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31" w:rsidRPr="0088749D" w:rsidRDefault="008E0A31" w:rsidP="008E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Pr="0088749D">
        <w:rPr>
          <w:sz w:val="24"/>
          <w:szCs w:val="24"/>
        </w:rPr>
        <w:t xml:space="preserve">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лиц, замещающих должности муниципальной службы и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муниципальные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должности Администрации Новоцимлянского сельского поселения, их супругов и несовершеннолетних детей 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EE4377">
        <w:rPr>
          <w:rFonts w:ascii="Times New Roman" w:eastAsia="Times New Roman" w:hAnsi="Times New Roman" w:cs="Times New Roman"/>
          <w:b/>
          <w:sz w:val="24"/>
          <w:szCs w:val="24"/>
        </w:rPr>
        <w:t>2015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837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59"/>
        <w:gridCol w:w="1736"/>
        <w:gridCol w:w="1701"/>
        <w:gridCol w:w="1276"/>
        <w:gridCol w:w="1241"/>
        <w:gridCol w:w="1417"/>
        <w:gridCol w:w="1134"/>
        <w:gridCol w:w="1276"/>
        <w:gridCol w:w="1134"/>
        <w:gridCol w:w="992"/>
        <w:gridCol w:w="992"/>
      </w:tblGrid>
      <w:tr w:rsidR="008E0A31" w:rsidRPr="0088749D" w:rsidTr="0008406E">
        <w:trPr>
          <w:trHeight w:val="98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Должность муниципальной службы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Перечень объектов недвижимого имущества, на праве собственности или находящихся в пользовании </w:t>
            </w:r>
          </w:p>
          <w:p w:rsidR="008E0A31" w:rsidRPr="0088749D" w:rsidRDefault="008E0A31" w:rsidP="0008406E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8E0A31" w:rsidRPr="0088749D" w:rsidRDefault="008E0A31" w:rsidP="0008406E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 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88749D">
              <w:rPr>
                <w:sz w:val="18"/>
                <w:szCs w:val="18"/>
              </w:rPr>
              <w:t>Сведения об источниках получения средств, за счет которых совершена сделка  (вид приобретенного имущества</w:t>
            </w:r>
            <w:proofErr w:type="gramEnd"/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источники</w:t>
            </w:r>
          </w:p>
        </w:tc>
      </w:tr>
      <w:tr w:rsidR="008E0A31" w:rsidRPr="0088749D" w:rsidTr="0008406E">
        <w:trPr>
          <w:trHeight w:val="72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  <w:proofErr w:type="spellEnd"/>
          </w:p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ного</w:t>
            </w:r>
            <w:proofErr w:type="spellEnd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</w:t>
            </w:r>
            <w:proofErr w:type="spellEnd"/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нолетних</w:t>
            </w:r>
            <w:proofErr w:type="spellEnd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  <w:proofErr w:type="spellEnd"/>
          </w:p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ного</w:t>
            </w:r>
            <w:proofErr w:type="spellEnd"/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proofErr w:type="spellStart"/>
            <w:r w:rsidRPr="0088749D">
              <w:rPr>
                <w:bCs/>
                <w:iCs/>
                <w:sz w:val="18"/>
                <w:szCs w:val="18"/>
              </w:rPr>
              <w:t>Текутьев</w:t>
            </w:r>
            <w:proofErr w:type="spellEnd"/>
            <w:r w:rsidRPr="0088749D">
              <w:rPr>
                <w:bCs/>
                <w:iCs/>
                <w:sz w:val="18"/>
                <w:szCs w:val="18"/>
              </w:rPr>
              <w:t xml:space="preserve"> С.Ф.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Глава Новоцимлянского сельского поселения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– 80,9 кв.м. РФ –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2966000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4342000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1117 кв.м. РФ –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4342000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2966000 кв.м. 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  <w:r w:rsidR="00EE4377">
              <w:rPr>
                <w:rFonts w:ascii="Times New Roman" w:eastAsia="Times New Roman" w:hAnsi="Times New Roman" w:cs="Times New Roman"/>
                <w:sz w:val="18"/>
                <w:szCs w:val="18"/>
              </w:rPr>
              <w:t>4898,35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EE4377">
              <w:rPr>
                <w:rFonts w:ascii="Times New Roman" w:eastAsia="Times New Roman" w:hAnsi="Times New Roman" w:cs="Times New Roman"/>
                <w:sz w:val="18"/>
                <w:szCs w:val="18"/>
              </w:rPr>
              <w:t>53585,96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proofErr w:type="spellStart"/>
            <w:r w:rsidRPr="0088749D">
              <w:rPr>
                <w:bCs/>
                <w:iCs/>
                <w:sz w:val="18"/>
                <w:szCs w:val="18"/>
              </w:rPr>
              <w:t>Чекалов</w:t>
            </w:r>
            <w:proofErr w:type="spellEnd"/>
            <w:r w:rsidRPr="0088749D">
              <w:rPr>
                <w:bCs/>
                <w:iCs/>
                <w:sz w:val="18"/>
                <w:szCs w:val="18"/>
              </w:rPr>
              <w:t xml:space="preserve"> Е.К.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Начальник сектора ЖКХ, ГО и ЧС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- 54,2 кв.м.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-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2.Земельный участок – 2662500 кв.м. РФ –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4342000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1588 кв.м. РФ –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Земельный участок – 1518000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Земельный участок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– 2520000 кв.м. 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2520000 кв.м.  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2575600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5.Земельный участок – 2662500 кв.м. РФ </w:t>
            </w:r>
            <w:proofErr w:type="gram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2654869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7. Земельный участок – 2</w:t>
            </w:r>
            <w:r w:rsidR="00EE4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662500 кв.м. РФ </w:t>
            </w:r>
            <w:proofErr w:type="gramStart"/>
            <w:r w:rsidR="00EE4377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8. Земельный участок – 4342000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ЗАЗ 1102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EE4377">
              <w:rPr>
                <w:rFonts w:ascii="Times New Roman" w:eastAsia="Times New Roman" w:hAnsi="Times New Roman" w:cs="Times New Roman"/>
                <w:sz w:val="18"/>
                <w:szCs w:val="18"/>
              </w:rPr>
              <w:t>41198,78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E4377">
              <w:rPr>
                <w:rFonts w:ascii="Times New Roman" w:eastAsia="Times New Roman" w:hAnsi="Times New Roman" w:cs="Times New Roman"/>
                <w:sz w:val="18"/>
                <w:szCs w:val="18"/>
              </w:rPr>
              <w:t>66968,76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Широкова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Заведующий сектором</w:t>
            </w:r>
            <w:r w:rsidRPr="0088749D">
              <w:rPr>
                <w:bCs/>
                <w:iCs/>
                <w:sz w:val="18"/>
                <w:szCs w:val="18"/>
              </w:rPr>
              <w:t xml:space="preserve"> экономики и финансов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92,7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62515900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1629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3729400 кв.м. РФ -  общая долевая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 доли – 92,7 кв.м. РФ -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3729400 кв.м. 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1629 кв.м.  РФ – общая долевая собственность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48000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5.Земельный участок – 1236 кв.м. РФ –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собственность.</w:t>
            </w:r>
          </w:p>
          <w:p w:rsidR="008E0A31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24000 кв.м. РФ – собственность.</w:t>
            </w:r>
          </w:p>
          <w:p w:rsidR="005428A1" w:rsidRPr="0088749D" w:rsidRDefault="005428A1" w:rsidP="0008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 Земельный участок – 123002 кв.м. РФ -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имеют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АУДИ А3 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Легковой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Грузовой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УАЗ 33303</w:t>
            </w:r>
          </w:p>
          <w:p w:rsidR="008E0A31" w:rsidRPr="0088749D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.Мотолодка Р1977 РВ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5428A1">
              <w:rPr>
                <w:rFonts w:ascii="Times New Roman" w:eastAsia="Times New Roman" w:hAnsi="Times New Roman" w:cs="Times New Roman"/>
                <w:sz w:val="18"/>
                <w:szCs w:val="18"/>
              </w:rPr>
              <w:t>98756,94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5428A1">
              <w:rPr>
                <w:rFonts w:ascii="Times New Roman" w:eastAsia="Times New Roman" w:hAnsi="Times New Roman" w:cs="Times New Roman"/>
                <w:sz w:val="18"/>
                <w:szCs w:val="18"/>
              </w:rPr>
              <w:t>4424,46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Калмыкова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.Жилой дом  - 44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2735100 кв.м. РФ -  общая долевая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.Жилой дом  - 44 кв.м. РФ –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2735100 кв.м. РФ -  общая долевая собственность</w:t>
            </w:r>
          </w:p>
          <w:p w:rsidR="005428A1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4342000 кв.м. РФ -  общая долевая собственность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428A1" w:rsidRPr="0088749D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2735100 кв.м. РФ -  общая долевая собственность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Легковой </w:t>
            </w:r>
            <w:proofErr w:type="spell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Кио</w:t>
            </w:r>
            <w:proofErr w:type="spell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Рио</w:t>
            </w:r>
            <w:proofErr w:type="spell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Кио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Рио</w:t>
            </w:r>
            <w:proofErr w:type="spell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5428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294070,88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5428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Болдырева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Жилой дом – 94,4 кв.м. РФ –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489204 кв. 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1661 кв.м. РФ –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8100 кв.м. РФ –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 Жилой дом – 77,3 кв.м. РФ –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2.Земельный участок – 97800кв. м. РФ  </w:t>
            </w:r>
            <w:r w:rsidR="00C0451E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 с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489204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1620кв.м. РФ – собственность.</w:t>
            </w:r>
          </w:p>
          <w:p w:rsidR="008E0A31" w:rsidRPr="0088749D" w:rsidRDefault="008E0A31" w:rsidP="0008406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5.Земельный участок – 88259000 кв.м.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</w:t>
            </w: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887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Рио</w:t>
            </w:r>
            <w:proofErr w:type="spell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2. Легковой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</w:t>
            </w:r>
            <w:proofErr w:type="spell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Тико</w:t>
            </w:r>
            <w:proofErr w:type="spell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Легковой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</w:t>
            </w:r>
            <w:proofErr w:type="spell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Тико</w:t>
            </w:r>
            <w:proofErr w:type="spell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  <w:r w:rsidR="00C0451E">
              <w:rPr>
                <w:rFonts w:ascii="Times New Roman" w:eastAsia="Times New Roman" w:hAnsi="Times New Roman" w:cs="Times New Roman"/>
                <w:sz w:val="18"/>
                <w:szCs w:val="18"/>
              </w:rPr>
              <w:t>6989,72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C0451E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proofErr w:type="spellStart"/>
            <w:r w:rsidRPr="0088749D">
              <w:rPr>
                <w:bCs/>
                <w:iCs/>
                <w:sz w:val="18"/>
                <w:szCs w:val="18"/>
              </w:rPr>
              <w:lastRenderedPageBreak/>
              <w:t>Маничев</w:t>
            </w:r>
            <w:proofErr w:type="spellEnd"/>
            <w:r w:rsidRPr="0088749D">
              <w:rPr>
                <w:bCs/>
                <w:iCs/>
                <w:sz w:val="18"/>
                <w:szCs w:val="18"/>
              </w:rPr>
              <w:t xml:space="preserve">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Ведущий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88,8 кв.м. РФ -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610100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853 кв.м. РФ –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1.Земельный участок – 610100кв.м.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</w:t>
            </w:r>
          </w:p>
          <w:p w:rsidR="008E0A31" w:rsidRPr="0088749D" w:rsidRDefault="00C0451E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Гранта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C0451E">
              <w:rPr>
                <w:rFonts w:ascii="Times New Roman" w:eastAsia="Times New Roman" w:hAnsi="Times New Roman" w:cs="Times New Roman"/>
                <w:sz w:val="18"/>
                <w:szCs w:val="18"/>
              </w:rPr>
              <w:t>71226,94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C0451E">
              <w:rPr>
                <w:rFonts w:ascii="Times New Roman" w:eastAsia="Times New Roman" w:hAnsi="Times New Roman" w:cs="Times New Roman"/>
                <w:sz w:val="18"/>
                <w:szCs w:val="18"/>
              </w:rPr>
              <w:t>64106,58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Трофимова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1978800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4342000 кв.м. РФ – общая долевая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1.Земельный участок – 1978800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4342000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Форд-Фокус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2.Грузовой фургон ИЖ 271501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C0451E">
              <w:rPr>
                <w:rFonts w:ascii="Times New Roman" w:eastAsia="Times New Roman" w:hAnsi="Times New Roman" w:cs="Times New Roman"/>
                <w:sz w:val="18"/>
                <w:szCs w:val="18"/>
              </w:rPr>
              <w:t>29233,12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C0451E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226070,42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proofErr w:type="spellStart"/>
            <w:r w:rsidRPr="0088749D">
              <w:rPr>
                <w:bCs/>
                <w:iCs/>
                <w:sz w:val="18"/>
                <w:szCs w:val="18"/>
              </w:rPr>
              <w:t>Хохлачев</w:t>
            </w:r>
            <w:proofErr w:type="spellEnd"/>
            <w:r w:rsidRPr="0088749D">
              <w:rPr>
                <w:bCs/>
                <w:iCs/>
                <w:sz w:val="18"/>
                <w:szCs w:val="18"/>
              </w:rPr>
              <w:t xml:space="preserve"> С.П.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1.Земельный участок – 65505300 кв.м. РФ – общая долевая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C0451E">
              <w:rPr>
                <w:rFonts w:ascii="Times New Roman" w:eastAsia="Times New Roman" w:hAnsi="Times New Roman" w:cs="Times New Roman"/>
                <w:sz w:val="18"/>
                <w:szCs w:val="18"/>
              </w:rPr>
              <w:t>10617,59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F9140D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F70FB" w:rsidRDefault="00EF70FB"/>
    <w:sectPr w:rsidR="00EF70FB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31"/>
    <w:rsid w:val="001F313F"/>
    <w:rsid w:val="00472CF9"/>
    <w:rsid w:val="005428A1"/>
    <w:rsid w:val="006148AB"/>
    <w:rsid w:val="008E0A31"/>
    <w:rsid w:val="00C0451E"/>
    <w:rsid w:val="00C42174"/>
    <w:rsid w:val="00CD4C37"/>
    <w:rsid w:val="00EE4377"/>
    <w:rsid w:val="00EF70FB"/>
    <w:rsid w:val="00F9140D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3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8E0A31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dcterms:created xsi:type="dcterms:W3CDTF">2016-04-28T10:26:00Z</dcterms:created>
  <dcterms:modified xsi:type="dcterms:W3CDTF">2016-04-28T10:26:00Z</dcterms:modified>
</cp:coreProperties>
</file>