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93" w:rsidRDefault="00614393" w:rsidP="00594D1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ind w:left="66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5F2B89">
        <w:rPr>
          <w:rFonts w:ascii="Times New Roman" w:hAnsi="Times New Roman"/>
          <w:b w:val="0"/>
          <w:color w:val="000000"/>
          <w:sz w:val="24"/>
          <w:szCs w:val="24"/>
        </w:rPr>
        <w:t xml:space="preserve">Приложение </w:t>
      </w:r>
    </w:p>
    <w:p w:rsidR="005F2B89" w:rsidRDefault="005F2B89" w:rsidP="005F2B89">
      <w:pPr>
        <w:pStyle w:val="100"/>
        <w:shd w:val="clear" w:color="auto" w:fill="auto"/>
        <w:spacing w:before="0" w:after="0" w:line="240" w:lineRule="auto"/>
        <w:ind w:left="660"/>
        <w:rPr>
          <w:rFonts w:ascii="Times New Roman" w:hAnsi="Times New Roman"/>
          <w:color w:val="000000"/>
          <w:sz w:val="24"/>
          <w:szCs w:val="24"/>
        </w:rPr>
      </w:pP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ind w:left="660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>Объем проведенных в 2017 году закупок программного обеспечения для государственных и муниципальных нужд Ростовской области</w:t>
      </w: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ind w:left="66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199"/>
        <w:gridCol w:w="3307"/>
        <w:gridCol w:w="6651"/>
      </w:tblGrid>
      <w:tr w:rsidR="005F2B89" w:rsidRPr="005F2B89" w:rsidTr="00FF1305">
        <w:trPr>
          <w:trHeight w:hRule="exact" w:val="418"/>
        </w:trPr>
        <w:tc>
          <w:tcPr>
            <w:tcW w:w="1715" w:type="pct"/>
            <w:vMerge w:val="restart"/>
            <w:shd w:val="clear" w:color="auto" w:fill="FFFFFF"/>
          </w:tcPr>
          <w:p w:rsidR="005F2B89" w:rsidRPr="005F2B89" w:rsidRDefault="005F2B89" w:rsidP="00FF1305">
            <w:pPr>
              <w:jc w:val="center"/>
              <w:rPr>
                <w:sz w:val="24"/>
                <w:szCs w:val="24"/>
              </w:rPr>
            </w:pPr>
            <w:r w:rsidRPr="005F2B89">
              <w:rPr>
                <w:rStyle w:val="95pt0pt"/>
                <w:sz w:val="24"/>
                <w:szCs w:val="24"/>
              </w:rPr>
              <w:t>Наименование органа исполнительной власти / администрации муниципального образования Ростовской области</w:t>
            </w:r>
          </w:p>
        </w:tc>
        <w:tc>
          <w:tcPr>
            <w:tcW w:w="3285" w:type="pct"/>
            <w:gridSpan w:val="2"/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  <w:lang w:val="en-US"/>
              </w:rPr>
              <w:t>I</w:t>
            </w:r>
            <w:r w:rsidRPr="005F2B89">
              <w:rPr>
                <w:rStyle w:val="95pt0pt"/>
                <w:rFonts w:eastAsia="Calibri"/>
                <w:sz w:val="24"/>
                <w:szCs w:val="24"/>
              </w:rPr>
              <w:t xml:space="preserve"> полугодие 2017 года</w:t>
            </w:r>
          </w:p>
        </w:tc>
      </w:tr>
      <w:tr w:rsidR="005F2B89" w:rsidRPr="005F2B89" w:rsidTr="00FF1305">
        <w:trPr>
          <w:trHeight w:hRule="exact" w:val="1472"/>
        </w:trPr>
        <w:tc>
          <w:tcPr>
            <w:tcW w:w="1715" w:type="pct"/>
            <w:vMerge/>
            <w:shd w:val="clear" w:color="auto" w:fill="FFFFFF"/>
          </w:tcPr>
          <w:p w:rsidR="005F2B89" w:rsidRPr="005F2B89" w:rsidRDefault="005F2B89" w:rsidP="00FF1305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95pt0pt"/>
                <w:rFonts w:eastAsia="Calibri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 xml:space="preserve">ПО* </w:t>
            </w:r>
          </w:p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>(руб.)</w:t>
            </w:r>
          </w:p>
        </w:tc>
        <w:tc>
          <w:tcPr>
            <w:tcW w:w="2194" w:type="pct"/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>Российское ПО, сведения о котором содержатся в реестре ** (руб.)</w:t>
            </w:r>
          </w:p>
        </w:tc>
      </w:tr>
      <w:tr w:rsidR="00F37EC7" w:rsidRPr="005F2B89" w:rsidTr="00E42930">
        <w:trPr>
          <w:trHeight w:hRule="exact" w:val="3660"/>
        </w:trPr>
        <w:tc>
          <w:tcPr>
            <w:tcW w:w="1715" w:type="pct"/>
            <w:shd w:val="clear" w:color="auto" w:fill="FFFFFF"/>
          </w:tcPr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C7" w:rsidRDefault="00F37EC7" w:rsidP="00F37EC7">
            <w:pPr>
              <w:widowControl w:val="0"/>
              <w:rPr>
                <w:spacing w:val="10"/>
              </w:rPr>
            </w:pPr>
            <w:r>
              <w:rPr>
                <w:spacing w:val="10"/>
              </w:rPr>
              <w:t>МБУК ЦР НСП «ЦДК»</w:t>
            </w:r>
          </w:p>
          <w:p w:rsidR="00F37EC7" w:rsidRPr="00E42930" w:rsidRDefault="00F37EC7" w:rsidP="00FF130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FFFFFF"/>
          </w:tcPr>
          <w:p w:rsidR="00F37EC7" w:rsidRPr="00C174C0" w:rsidRDefault="00F37EC7" w:rsidP="005813BD">
            <w:r>
              <w:rPr>
                <w:lang w:val="en-US"/>
              </w:rPr>
              <w:t>VipNetClient</w:t>
            </w:r>
            <w:r w:rsidRPr="00C174C0">
              <w:t xml:space="preserve"> 3</w:t>
            </w:r>
          </w:p>
          <w:p w:rsidR="00F37EC7" w:rsidRDefault="00F37EC7" w:rsidP="005813BD">
            <w:r>
              <w:t>10516,50</w:t>
            </w:r>
          </w:p>
          <w:p w:rsidR="00F37EC7" w:rsidRDefault="00F37EC7" w:rsidP="005813BD"/>
          <w:p w:rsidR="00F37EC7" w:rsidRDefault="00F37EC7" w:rsidP="005813BD"/>
          <w:p w:rsidR="00F37EC7" w:rsidRPr="00C174C0" w:rsidRDefault="00F37EC7" w:rsidP="005813BD"/>
          <w:p w:rsidR="00F37EC7" w:rsidRPr="00C174C0" w:rsidRDefault="00F37EC7" w:rsidP="005813BD">
            <w:r>
              <w:rPr>
                <w:lang w:val="en-US"/>
              </w:rPr>
              <w:t>VipNetClient</w:t>
            </w:r>
            <w:r w:rsidRPr="00C174C0">
              <w:t xml:space="preserve"> 3</w:t>
            </w:r>
          </w:p>
          <w:p w:rsidR="00F37EC7" w:rsidRDefault="00F37EC7" w:rsidP="005813BD"/>
          <w:p w:rsidR="00F37EC7" w:rsidRDefault="00F37EC7" w:rsidP="005813BD">
            <w:r>
              <w:t>2726,50</w:t>
            </w:r>
          </w:p>
          <w:p w:rsidR="00E42930" w:rsidRDefault="00E42930" w:rsidP="005813BD"/>
          <w:p w:rsidR="00E42930" w:rsidRDefault="00E42930" w:rsidP="005813BD"/>
          <w:p w:rsidR="00E42930" w:rsidRDefault="00E42930" w:rsidP="005813BD"/>
          <w:p w:rsidR="00E42930" w:rsidRDefault="00E42930" w:rsidP="005813BD">
            <w:r>
              <w:t xml:space="preserve"> Контур</w:t>
            </w:r>
            <w:r w:rsidR="00C174C0">
              <w:t xml:space="preserve"> Экстерн</w:t>
            </w:r>
          </w:p>
          <w:p w:rsidR="00E42930" w:rsidRDefault="00E42930" w:rsidP="005813BD">
            <w:r>
              <w:t>6360,00</w:t>
            </w:r>
          </w:p>
          <w:p w:rsidR="00E42930" w:rsidRDefault="00E42930" w:rsidP="005813BD">
            <w:r>
              <w:t>Касперский</w:t>
            </w:r>
          </w:p>
          <w:p w:rsidR="00E42930" w:rsidRPr="00B76AC6" w:rsidRDefault="00E42930" w:rsidP="005813BD">
            <w:r>
              <w:t>1300,00</w:t>
            </w:r>
          </w:p>
        </w:tc>
        <w:tc>
          <w:tcPr>
            <w:tcW w:w="2194" w:type="pct"/>
            <w:shd w:val="clear" w:color="auto" w:fill="FFFFFF"/>
          </w:tcPr>
          <w:p w:rsidR="00F37EC7" w:rsidRDefault="00F37EC7" w:rsidP="005813BD"/>
          <w:p w:rsidR="00F37EC7" w:rsidRPr="00C174C0" w:rsidRDefault="00F37EC7" w:rsidP="005813BD">
            <w:r>
              <w:rPr>
                <w:lang w:val="en-US"/>
              </w:rPr>
              <w:t>VipNetClient</w:t>
            </w:r>
            <w:r w:rsidRPr="00C174C0">
              <w:t xml:space="preserve"> 3</w:t>
            </w:r>
          </w:p>
          <w:p w:rsidR="00F37EC7" w:rsidRPr="00B76AC6" w:rsidRDefault="00F37EC7" w:rsidP="005813BD">
            <w:r w:rsidRPr="00C174C0">
              <w:t>10516</w:t>
            </w:r>
            <w:r>
              <w:t>,50</w:t>
            </w:r>
          </w:p>
          <w:p w:rsidR="00F37EC7" w:rsidRPr="00B76AC6" w:rsidRDefault="00F37EC7" w:rsidP="005813BD"/>
          <w:p w:rsidR="00F37EC7" w:rsidRPr="00C174C0" w:rsidRDefault="00F37EC7" w:rsidP="005813BD"/>
          <w:p w:rsidR="00F37EC7" w:rsidRPr="00C174C0" w:rsidRDefault="00F37EC7" w:rsidP="00F37EC7">
            <w:r>
              <w:rPr>
                <w:lang w:val="en-US"/>
              </w:rPr>
              <w:t>VipNetClient</w:t>
            </w:r>
            <w:r w:rsidRPr="00C174C0">
              <w:t xml:space="preserve"> 3</w:t>
            </w:r>
          </w:p>
          <w:p w:rsidR="00F37EC7" w:rsidRDefault="00F37EC7" w:rsidP="00F37EC7"/>
          <w:p w:rsidR="00F37EC7" w:rsidRPr="00C174C0" w:rsidRDefault="00F37EC7" w:rsidP="00F37EC7">
            <w:r>
              <w:t>2726,50</w:t>
            </w:r>
          </w:p>
          <w:p w:rsidR="00F37EC7" w:rsidRDefault="00F37EC7" w:rsidP="005813BD"/>
          <w:p w:rsidR="00E42930" w:rsidRDefault="00E42930" w:rsidP="005813BD"/>
          <w:p w:rsidR="00E42930" w:rsidRDefault="00E42930" w:rsidP="00E42930"/>
          <w:p w:rsidR="00E42930" w:rsidRDefault="00E42930" w:rsidP="00E42930">
            <w:r>
              <w:t>Контур</w:t>
            </w:r>
            <w:r w:rsidR="00C174C0">
              <w:t xml:space="preserve"> Экстерн</w:t>
            </w:r>
          </w:p>
          <w:p w:rsidR="00E42930" w:rsidRDefault="00E42930" w:rsidP="00E42930">
            <w:r>
              <w:t>6360,00</w:t>
            </w:r>
          </w:p>
          <w:p w:rsidR="00E42930" w:rsidRDefault="00E42930" w:rsidP="00E42930">
            <w:r>
              <w:t>Касперский</w:t>
            </w:r>
          </w:p>
          <w:p w:rsidR="00E42930" w:rsidRDefault="00E42930" w:rsidP="00E42930">
            <w:r>
              <w:t>1300,00</w:t>
            </w:r>
          </w:p>
          <w:p w:rsidR="00E42930" w:rsidRPr="00E42930" w:rsidRDefault="00E42930" w:rsidP="00E42930"/>
        </w:tc>
      </w:tr>
    </w:tbl>
    <w:p w:rsidR="005F2B89" w:rsidRPr="005F2B89" w:rsidRDefault="005F2B89" w:rsidP="005F2B89">
      <w:pPr>
        <w:pStyle w:val="110"/>
        <w:shd w:val="clear" w:color="auto" w:fill="auto"/>
        <w:spacing w:before="0" w:after="0" w:line="240" w:lineRule="auto"/>
        <w:ind w:left="100" w:right="2340"/>
        <w:rPr>
          <w:rFonts w:ascii="Times New Roman" w:hAnsi="Times New Roman"/>
          <w:color w:val="000000"/>
          <w:sz w:val="24"/>
          <w:szCs w:val="24"/>
        </w:rPr>
      </w:pPr>
    </w:p>
    <w:p w:rsidR="005F2B89" w:rsidRPr="005F2B89" w:rsidRDefault="005F2B89" w:rsidP="005F2B89">
      <w:pPr>
        <w:pStyle w:val="110"/>
        <w:shd w:val="clear" w:color="auto" w:fill="auto"/>
        <w:tabs>
          <w:tab w:val="left" w:pos="14570"/>
        </w:tabs>
        <w:spacing w:before="0" w:after="0" w:line="240" w:lineRule="auto"/>
        <w:ind w:left="100" w:right="-31"/>
        <w:jc w:val="both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 xml:space="preserve">Данные по </w:t>
      </w:r>
      <w:r w:rsidRPr="005F2B89">
        <w:rPr>
          <w:rFonts w:ascii="Times New Roman" w:hAnsi="Times New Roman"/>
          <w:sz w:val="24"/>
          <w:szCs w:val="24"/>
        </w:rPr>
        <w:t>органам исполнительной власти и администрациям муниципальных образования Ростовской области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, указываются с </w:t>
      </w:r>
      <w:r w:rsidRPr="005F2B89">
        <w:rPr>
          <w:rFonts w:ascii="Times New Roman" w:hAnsi="Times New Roman"/>
          <w:color w:val="000000"/>
          <w:sz w:val="24"/>
          <w:szCs w:val="24"/>
          <w:u w:val="single"/>
        </w:rPr>
        <w:t>учетом подведомственных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 им </w:t>
      </w:r>
      <w:r w:rsidRPr="005F2B89">
        <w:rPr>
          <w:rFonts w:ascii="Times New Roman" w:hAnsi="Times New Roman"/>
          <w:color w:val="000000"/>
          <w:sz w:val="24"/>
          <w:szCs w:val="24"/>
          <w:u w:val="single"/>
        </w:rPr>
        <w:t>организаций</w:t>
      </w:r>
      <w:r w:rsidRPr="005F2B89">
        <w:rPr>
          <w:rFonts w:ascii="Times New Roman" w:hAnsi="Times New Roman"/>
          <w:color w:val="000000"/>
          <w:sz w:val="24"/>
          <w:szCs w:val="24"/>
        </w:rPr>
        <w:t>, осуществляющих закупки согласно 44-ФЗ.</w:t>
      </w:r>
    </w:p>
    <w:p w:rsidR="005F2B89" w:rsidRPr="005F2B89" w:rsidRDefault="005F2B89" w:rsidP="005F2B89">
      <w:pPr>
        <w:pStyle w:val="110"/>
        <w:shd w:val="clear" w:color="auto" w:fill="auto"/>
        <w:tabs>
          <w:tab w:val="left" w:pos="14570"/>
        </w:tabs>
        <w:spacing w:before="0" w:after="0" w:line="240" w:lineRule="auto"/>
        <w:ind w:left="100" w:right="-31"/>
        <w:jc w:val="both"/>
        <w:rPr>
          <w:rFonts w:ascii="Times New Roman" w:hAnsi="Times New Roman"/>
          <w:sz w:val="24"/>
          <w:szCs w:val="24"/>
        </w:rPr>
      </w:pPr>
    </w:p>
    <w:p w:rsidR="005F2B89" w:rsidRPr="005F2B89" w:rsidRDefault="005F2B89" w:rsidP="005F2B89">
      <w:pPr>
        <w:pStyle w:val="110"/>
        <w:shd w:val="clear" w:color="auto" w:fill="auto"/>
        <w:tabs>
          <w:tab w:val="left" w:pos="257"/>
          <w:tab w:val="left" w:pos="14570"/>
        </w:tabs>
        <w:spacing w:before="0" w:after="0" w:line="240" w:lineRule="auto"/>
        <w:ind w:left="100" w:right="-31"/>
        <w:jc w:val="both"/>
        <w:rPr>
          <w:rFonts w:ascii="Times New Roman" w:hAnsi="Times New Roman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>* Указывается общий объем закупок программного обеспечения (иностранного и российского происхождения) для государственных и муниципальных нужд.</w:t>
      </w:r>
    </w:p>
    <w:p w:rsidR="005F2B89" w:rsidRPr="005F2B89" w:rsidRDefault="005F2B89" w:rsidP="005F2B89">
      <w:pPr>
        <w:pStyle w:val="110"/>
        <w:shd w:val="clear" w:color="auto" w:fill="auto"/>
        <w:tabs>
          <w:tab w:val="left" w:pos="257"/>
          <w:tab w:val="left" w:pos="14570"/>
        </w:tabs>
        <w:spacing w:before="0" w:after="0" w:line="240" w:lineRule="auto"/>
        <w:ind w:left="100" w:right="-31"/>
        <w:rPr>
          <w:rFonts w:ascii="Times New Roman" w:hAnsi="Times New Roman"/>
          <w:sz w:val="24"/>
          <w:szCs w:val="24"/>
        </w:rPr>
      </w:pPr>
    </w:p>
    <w:p w:rsidR="005F2B89" w:rsidRPr="005F2B89" w:rsidRDefault="005F2B89" w:rsidP="005F2B89">
      <w:pPr>
        <w:pStyle w:val="ac"/>
        <w:shd w:val="clear" w:color="auto" w:fill="auto"/>
        <w:tabs>
          <w:tab w:val="left" w:pos="14570"/>
        </w:tabs>
        <w:spacing w:line="240" w:lineRule="auto"/>
        <w:ind w:left="120" w:right="-31"/>
        <w:jc w:val="both"/>
        <w:rPr>
          <w:rFonts w:ascii="Times New Roman" w:hAnsi="Times New Roman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 xml:space="preserve">** Указывается общий объем закупок программного обеспечения российского происхождения для государственных и муниципальных </w:t>
      </w:r>
      <w:r w:rsidRPr="005F2B89">
        <w:rPr>
          <w:rFonts w:ascii="Times New Roman" w:hAnsi="Times New Roman"/>
          <w:color w:val="000000"/>
          <w:sz w:val="24"/>
          <w:szCs w:val="24"/>
        </w:rPr>
        <w:lastRenderedPageBreak/>
        <w:t>нужд, сведения о котором включены в единый реестр российских программ для ЭВМ и БД, созданный в соответствии с постановлением Правительства Российской Федерации от 16 ноября 2015 г. № 1236.</w:t>
      </w:r>
    </w:p>
    <w:p w:rsidR="005F2B89" w:rsidRDefault="005F2B89">
      <w:pPr>
        <w:rPr>
          <w:rFonts w:eastAsia="Calibri"/>
          <w:b/>
          <w:bCs/>
          <w:color w:val="000000"/>
          <w:spacing w:val="6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ind w:left="40" w:right="100"/>
        <w:rPr>
          <w:rFonts w:ascii="Times New Roman" w:hAnsi="Times New Roman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lastRenderedPageBreak/>
        <w:t>Объем проведенных в 2017 году закупок работ и услуг по созданию, обслуживанию, адаптации, модификации, установке, тестированию и сопровождению программного обеспечения (без приобретения готового программного обеспечения) для государственных и муниципальных нужд Ростовской области</w:t>
      </w:r>
    </w:p>
    <w:p w:rsidR="005F2B89" w:rsidRPr="005F2B89" w:rsidRDefault="005F2B89" w:rsidP="005F2B8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084"/>
        <w:gridCol w:w="3016"/>
        <w:gridCol w:w="8057"/>
      </w:tblGrid>
      <w:tr w:rsidR="005F2B89" w:rsidRPr="005F2B89" w:rsidTr="00FF1305">
        <w:trPr>
          <w:trHeight w:hRule="exact" w:val="435"/>
        </w:trPr>
        <w:tc>
          <w:tcPr>
            <w:tcW w:w="1347" w:type="pct"/>
            <w:vMerge w:val="restart"/>
            <w:shd w:val="clear" w:color="auto" w:fill="FFFFFF"/>
          </w:tcPr>
          <w:p w:rsidR="005F2B89" w:rsidRPr="005F2B89" w:rsidRDefault="005F2B89" w:rsidP="00FF1305">
            <w:pPr>
              <w:jc w:val="center"/>
              <w:rPr>
                <w:sz w:val="24"/>
                <w:szCs w:val="24"/>
              </w:rPr>
            </w:pPr>
            <w:r w:rsidRPr="005F2B89">
              <w:rPr>
                <w:rStyle w:val="95pt0pt"/>
                <w:sz w:val="24"/>
                <w:szCs w:val="24"/>
              </w:rPr>
              <w:t>Наименование органа исполнительной власти / администрации муниципального образования Ростовской области</w:t>
            </w:r>
          </w:p>
        </w:tc>
        <w:tc>
          <w:tcPr>
            <w:tcW w:w="3653" w:type="pct"/>
            <w:gridSpan w:val="2"/>
            <w:shd w:val="clear" w:color="auto" w:fill="FFFFFF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  <w:lang w:val="en-US"/>
              </w:rPr>
              <w:t>I</w:t>
            </w:r>
            <w:r w:rsidRPr="005F2B89">
              <w:rPr>
                <w:rStyle w:val="95pt0pt"/>
                <w:rFonts w:eastAsia="Calibri"/>
                <w:sz w:val="24"/>
                <w:szCs w:val="24"/>
              </w:rPr>
              <w:t xml:space="preserve"> полугодие 2017 года</w:t>
            </w:r>
          </w:p>
        </w:tc>
      </w:tr>
      <w:tr w:rsidR="005F2B89" w:rsidRPr="005F2B89" w:rsidTr="00FF1305">
        <w:trPr>
          <w:trHeight w:hRule="exact" w:val="740"/>
        </w:trPr>
        <w:tc>
          <w:tcPr>
            <w:tcW w:w="1347" w:type="pct"/>
            <w:vMerge/>
            <w:shd w:val="clear" w:color="auto" w:fill="FFFFFF"/>
          </w:tcPr>
          <w:p w:rsidR="005F2B89" w:rsidRPr="005F2B89" w:rsidRDefault="005F2B89" w:rsidP="00FF1305">
            <w:pPr>
              <w:rPr>
                <w:sz w:val="24"/>
                <w:szCs w:val="24"/>
              </w:rPr>
            </w:pPr>
          </w:p>
        </w:tc>
        <w:tc>
          <w:tcPr>
            <w:tcW w:w="3653" w:type="pct"/>
            <w:gridSpan w:val="2"/>
            <w:shd w:val="clear" w:color="auto" w:fill="FFFFFF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>Выполнение работ и услуг, связанных с созданием, обслуживанием, адаптацией, модификацией, установкой, тестированием и сопровождением ПО</w:t>
            </w:r>
          </w:p>
        </w:tc>
      </w:tr>
      <w:tr w:rsidR="005F2B89" w:rsidRPr="005F2B89" w:rsidTr="00FF1305">
        <w:trPr>
          <w:trHeight w:hRule="exact" w:val="1276"/>
        </w:trPr>
        <w:tc>
          <w:tcPr>
            <w:tcW w:w="1347" w:type="pct"/>
            <w:vMerge/>
            <w:shd w:val="clear" w:color="auto" w:fill="FFFFFF"/>
          </w:tcPr>
          <w:p w:rsidR="005F2B89" w:rsidRPr="005F2B89" w:rsidRDefault="005F2B89" w:rsidP="00FF1305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95pt0pt"/>
                <w:rFonts w:eastAsia="Calibri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 xml:space="preserve">Всего * </w:t>
            </w:r>
          </w:p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>(руб.)</w:t>
            </w:r>
          </w:p>
        </w:tc>
        <w:tc>
          <w:tcPr>
            <w:tcW w:w="2658" w:type="pct"/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95pt0pt"/>
                <w:rFonts w:eastAsia="Calibri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 xml:space="preserve">в том числе, с использованием </w:t>
            </w:r>
          </w:p>
          <w:p w:rsidR="005F2B89" w:rsidRPr="005F2B89" w:rsidRDefault="005F2B89" w:rsidP="00FF1305">
            <w:pPr>
              <w:pStyle w:val="Default"/>
              <w:jc w:val="center"/>
            </w:pPr>
            <w:r w:rsidRPr="005F2B89">
              <w:t xml:space="preserve">российского ПО, сведения о </w:t>
            </w:r>
          </w:p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Fonts w:ascii="Times New Roman" w:hAnsi="Times New Roman"/>
                <w:sz w:val="24"/>
                <w:szCs w:val="24"/>
              </w:rPr>
              <w:t xml:space="preserve">котором включены в реестр** </w:t>
            </w:r>
          </w:p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95pt0pt"/>
                <w:rFonts w:eastAsia="Calibri"/>
                <w:sz w:val="24"/>
                <w:szCs w:val="24"/>
              </w:rPr>
              <w:t>(руб.)</w:t>
            </w:r>
          </w:p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89" w:rsidRPr="005F2B89" w:rsidTr="00FF1305">
        <w:trPr>
          <w:trHeight w:hRule="exact" w:val="1977"/>
        </w:trPr>
        <w:tc>
          <w:tcPr>
            <w:tcW w:w="1347" w:type="pct"/>
            <w:shd w:val="clear" w:color="auto" w:fill="FFFFFF"/>
          </w:tcPr>
          <w:p w:rsidR="00E42930" w:rsidRDefault="00E42930" w:rsidP="00E42930">
            <w:pPr>
              <w:widowControl w:val="0"/>
              <w:rPr>
                <w:spacing w:val="10"/>
              </w:rPr>
            </w:pPr>
          </w:p>
          <w:p w:rsidR="00E42930" w:rsidRDefault="00E42930" w:rsidP="00E42930">
            <w:pPr>
              <w:widowControl w:val="0"/>
              <w:rPr>
                <w:spacing w:val="10"/>
              </w:rPr>
            </w:pPr>
            <w:r>
              <w:rPr>
                <w:spacing w:val="10"/>
              </w:rPr>
              <w:t xml:space="preserve">Администрация Новоцимлянского сельского поселения </w:t>
            </w:r>
          </w:p>
          <w:p w:rsidR="00E42930" w:rsidRDefault="00E42930" w:rsidP="00E42930">
            <w:pPr>
              <w:widowControl w:val="0"/>
              <w:rPr>
                <w:spacing w:val="10"/>
              </w:rPr>
            </w:pPr>
          </w:p>
          <w:p w:rsidR="00E42930" w:rsidRDefault="00E42930" w:rsidP="00E42930">
            <w:pPr>
              <w:widowControl w:val="0"/>
              <w:rPr>
                <w:spacing w:val="10"/>
              </w:rPr>
            </w:pPr>
            <w:r>
              <w:rPr>
                <w:spacing w:val="10"/>
              </w:rPr>
              <w:t>МБУК ЦР НСП «ЦДК»</w:t>
            </w:r>
          </w:p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FFFFF"/>
          </w:tcPr>
          <w:p w:rsidR="005F2B89" w:rsidRDefault="005F2B89" w:rsidP="00E42930">
            <w:pPr>
              <w:jc w:val="center"/>
              <w:rPr>
                <w:sz w:val="24"/>
                <w:szCs w:val="24"/>
              </w:rPr>
            </w:pPr>
          </w:p>
          <w:p w:rsidR="00E42930" w:rsidRDefault="00E42930" w:rsidP="00E4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2930" w:rsidRDefault="00E42930" w:rsidP="00E42930">
            <w:pPr>
              <w:jc w:val="center"/>
              <w:rPr>
                <w:sz w:val="24"/>
                <w:szCs w:val="24"/>
              </w:rPr>
            </w:pPr>
          </w:p>
          <w:p w:rsidR="00C174C0" w:rsidRDefault="00C174C0" w:rsidP="00E4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 Экстерн</w:t>
            </w:r>
          </w:p>
          <w:p w:rsidR="00E42930" w:rsidRPr="005F2B89" w:rsidRDefault="00E42930" w:rsidP="00E4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2658" w:type="pct"/>
            <w:shd w:val="clear" w:color="auto" w:fill="FFFFFF"/>
          </w:tcPr>
          <w:p w:rsidR="00E42930" w:rsidRDefault="00E42930" w:rsidP="00E42930">
            <w:pPr>
              <w:jc w:val="center"/>
              <w:rPr>
                <w:sz w:val="24"/>
                <w:szCs w:val="24"/>
              </w:rPr>
            </w:pPr>
          </w:p>
          <w:p w:rsidR="005F2B89" w:rsidRDefault="00E42930" w:rsidP="00E4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2930" w:rsidRDefault="00E42930" w:rsidP="00E42930">
            <w:pPr>
              <w:jc w:val="center"/>
              <w:rPr>
                <w:sz w:val="24"/>
                <w:szCs w:val="24"/>
              </w:rPr>
            </w:pPr>
          </w:p>
          <w:p w:rsidR="00C174C0" w:rsidRDefault="00C174C0" w:rsidP="00E4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 Экстерн</w:t>
            </w:r>
          </w:p>
          <w:p w:rsidR="00E42930" w:rsidRPr="005F2B89" w:rsidRDefault="00E42930" w:rsidP="00E4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</w:tbl>
    <w:p w:rsidR="005F2B89" w:rsidRPr="005F2B89" w:rsidRDefault="005F2B89" w:rsidP="005F2B89">
      <w:pPr>
        <w:pStyle w:val="110"/>
        <w:shd w:val="clear" w:color="auto" w:fill="auto"/>
        <w:spacing w:before="0" w:after="0" w:line="240" w:lineRule="auto"/>
        <w:ind w:left="40" w:right="1280"/>
        <w:rPr>
          <w:rFonts w:ascii="Times New Roman" w:hAnsi="Times New Roman"/>
          <w:color w:val="000000"/>
          <w:sz w:val="24"/>
          <w:szCs w:val="24"/>
        </w:rPr>
      </w:pPr>
    </w:p>
    <w:p w:rsidR="005F2B89" w:rsidRPr="005F2B89" w:rsidRDefault="005F2B89" w:rsidP="005F2B89">
      <w:pPr>
        <w:pStyle w:val="110"/>
        <w:shd w:val="clear" w:color="auto" w:fill="auto"/>
        <w:tabs>
          <w:tab w:val="left" w:pos="14570"/>
        </w:tabs>
        <w:spacing w:before="0"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 xml:space="preserve">Данные по </w:t>
      </w:r>
      <w:r w:rsidRPr="005F2B89">
        <w:rPr>
          <w:rFonts w:ascii="Times New Roman" w:hAnsi="Times New Roman"/>
          <w:sz w:val="24"/>
          <w:szCs w:val="24"/>
        </w:rPr>
        <w:t>органам исполнительной власти и администрациям муниципальных образования Ростовской области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, указываются с </w:t>
      </w:r>
      <w:r w:rsidRPr="005F2B89">
        <w:rPr>
          <w:rFonts w:ascii="Times New Roman" w:hAnsi="Times New Roman"/>
          <w:color w:val="000000"/>
          <w:sz w:val="24"/>
          <w:szCs w:val="24"/>
          <w:u w:val="single"/>
        </w:rPr>
        <w:t>учетом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2B89">
        <w:rPr>
          <w:rFonts w:ascii="Times New Roman" w:hAnsi="Times New Roman"/>
          <w:color w:val="000000"/>
          <w:sz w:val="24"/>
          <w:szCs w:val="24"/>
          <w:u w:val="single"/>
        </w:rPr>
        <w:t>подведомственных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 им </w:t>
      </w:r>
      <w:r w:rsidRPr="005F2B89">
        <w:rPr>
          <w:rFonts w:ascii="Times New Roman" w:hAnsi="Times New Roman"/>
          <w:color w:val="000000"/>
          <w:sz w:val="24"/>
          <w:szCs w:val="24"/>
          <w:u w:val="single"/>
        </w:rPr>
        <w:t>организаций</w:t>
      </w:r>
      <w:r w:rsidRPr="005F2B89">
        <w:rPr>
          <w:rFonts w:ascii="Times New Roman" w:hAnsi="Times New Roman"/>
          <w:color w:val="000000"/>
          <w:sz w:val="24"/>
          <w:szCs w:val="24"/>
        </w:rPr>
        <w:t>, осуществляющих закупки согласно 44-ФЗ.</w:t>
      </w: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F2B89" w:rsidRPr="005F2B89" w:rsidRDefault="005F2B89" w:rsidP="005F2B89">
      <w:pPr>
        <w:pStyle w:val="110"/>
        <w:shd w:val="clear" w:color="auto" w:fill="auto"/>
        <w:tabs>
          <w:tab w:val="left" w:pos="257"/>
          <w:tab w:val="left" w:pos="14570"/>
        </w:tabs>
        <w:spacing w:before="0" w:after="0" w:line="240" w:lineRule="auto"/>
        <w:ind w:left="100" w:right="-31"/>
        <w:jc w:val="both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>* Указывается общий объем закупок работ и услуг по созданию, обслуживанию, адаптации, модификации, установке, тестированию и сопровождению программного обеспечения (иностранного и российского происхождения) для государственных и муниципальных нужд.</w:t>
      </w:r>
    </w:p>
    <w:p w:rsidR="005F2B89" w:rsidRPr="005F2B89" w:rsidRDefault="005F2B89" w:rsidP="005F2B89">
      <w:pPr>
        <w:pStyle w:val="110"/>
        <w:shd w:val="clear" w:color="auto" w:fill="auto"/>
        <w:tabs>
          <w:tab w:val="left" w:pos="257"/>
          <w:tab w:val="left" w:pos="14570"/>
        </w:tabs>
        <w:spacing w:before="0" w:after="0" w:line="240" w:lineRule="auto"/>
        <w:ind w:left="100" w:right="-31"/>
        <w:rPr>
          <w:rFonts w:ascii="Times New Roman" w:hAnsi="Times New Roman"/>
          <w:sz w:val="24"/>
          <w:szCs w:val="24"/>
        </w:rPr>
      </w:pPr>
    </w:p>
    <w:p w:rsidR="005F2B89" w:rsidRPr="005F2B89" w:rsidRDefault="005F2B89" w:rsidP="005F2B89">
      <w:pPr>
        <w:pStyle w:val="ac"/>
        <w:shd w:val="clear" w:color="auto" w:fill="auto"/>
        <w:tabs>
          <w:tab w:val="left" w:pos="14570"/>
        </w:tabs>
        <w:spacing w:line="240" w:lineRule="auto"/>
        <w:ind w:left="120" w:right="-31"/>
        <w:jc w:val="both"/>
        <w:rPr>
          <w:rFonts w:ascii="Times New Roman" w:hAnsi="Times New Roman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>** Указывается общий объем закупок работ и услуг по созданию, обслуживанию, адаптации, модификации, установке, тестированию и сопровождению программного обеспечения российского происхождения для государственных и муниципальных нужд, сведения о котором включены в единый реестр российских программ для ЭВМ и БД, созданный в соответствии с постановлением Правительства Российской Федерации от 16 ноября 2015 г. № 1236.</w:t>
      </w:r>
    </w:p>
    <w:p w:rsidR="005F2B89" w:rsidRDefault="005F2B89">
      <w:pPr>
        <w:rPr>
          <w:rFonts w:eastAsia="Calibri"/>
          <w:b/>
          <w:bCs/>
          <w:color w:val="000000"/>
          <w:spacing w:val="6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lastRenderedPageBreak/>
        <w:t>Примеры информационных систем, созданных 2017 году по итогам государственных закупок программного обеспечения для государственных и муниципальных нужд, состоящих из 2-х или более программных продуктов, включенных в единый реестр российских программ</w:t>
      </w: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>для электронных вычислительных машин и баз данных*</w:t>
      </w:r>
    </w:p>
    <w:p w:rsidR="005F2B89" w:rsidRPr="005F2B89" w:rsidRDefault="005F2B89" w:rsidP="005F2B89">
      <w:pPr>
        <w:pStyle w:val="100"/>
        <w:shd w:val="clear" w:color="auto" w:fill="auto"/>
        <w:spacing w:before="0" w:after="0" w:line="240" w:lineRule="auto"/>
        <w:ind w:left="200"/>
        <w:rPr>
          <w:rFonts w:ascii="Times New Roman" w:hAnsi="Times New Roman"/>
          <w:sz w:val="24"/>
          <w:szCs w:val="24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7"/>
        <w:gridCol w:w="3960"/>
        <w:gridCol w:w="2816"/>
        <w:gridCol w:w="7665"/>
      </w:tblGrid>
      <w:tr w:rsidR="005F2B89" w:rsidRPr="005F2B89" w:rsidTr="00FF1305">
        <w:trPr>
          <w:trHeight w:hRule="exact" w:val="19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11pt0pt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11pt0pt"/>
                <w:rFonts w:eastAsia="Calibri"/>
                <w:sz w:val="24"/>
                <w:szCs w:val="24"/>
              </w:rPr>
              <w:t>Название информационной системы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11pt0pt"/>
                <w:rFonts w:eastAsia="Calibri"/>
                <w:sz w:val="24"/>
                <w:szCs w:val="24"/>
              </w:rPr>
              <w:t>ПО, используемое в рамках информационной системы, сведения о котором включены в реестр **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11pt0pt"/>
                <w:rFonts w:eastAsia="Calibri"/>
                <w:sz w:val="24"/>
                <w:szCs w:val="24"/>
              </w:rPr>
              <w:t>Описание информационной системы ***</w:t>
            </w:r>
          </w:p>
        </w:tc>
      </w:tr>
      <w:tr w:rsidR="005F2B89" w:rsidRPr="005F2B89" w:rsidTr="00FF1305">
        <w:trPr>
          <w:trHeight w:hRule="exact" w:val="3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11pt0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F2B89" w:rsidRPr="005F2B89" w:rsidTr="00FF1305">
        <w:trPr>
          <w:trHeight w:hRule="exact" w:val="2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11pt0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F2B89" w:rsidRPr="005F2B89" w:rsidTr="00FF1305">
        <w:trPr>
          <w:trHeight w:hRule="exact" w:val="3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B89" w:rsidRPr="005F2B89" w:rsidRDefault="005F2B89" w:rsidP="00FF1305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2B89">
              <w:rPr>
                <w:rStyle w:val="11pt0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89" w:rsidRPr="00F37EC7" w:rsidRDefault="00F37EC7" w:rsidP="00F37E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5F2B89" w:rsidRPr="005F2B89" w:rsidRDefault="005F2B89" w:rsidP="005F2B89">
      <w:pPr>
        <w:rPr>
          <w:sz w:val="24"/>
          <w:szCs w:val="24"/>
        </w:rPr>
      </w:pPr>
    </w:p>
    <w:p w:rsidR="005F2B89" w:rsidRPr="005F2B89" w:rsidRDefault="005F2B89" w:rsidP="005F2B89">
      <w:pPr>
        <w:pStyle w:val="110"/>
        <w:shd w:val="clear" w:color="auto" w:fill="auto"/>
        <w:spacing w:before="0"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 xml:space="preserve">Данные по </w:t>
      </w:r>
      <w:r w:rsidRPr="005F2B89">
        <w:rPr>
          <w:rFonts w:ascii="Times New Roman" w:hAnsi="Times New Roman"/>
          <w:sz w:val="24"/>
          <w:szCs w:val="24"/>
        </w:rPr>
        <w:t>органам исполнительной власти и администрациям муниципальных образования Ростовской области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, указываются с </w:t>
      </w:r>
      <w:r w:rsidRPr="005F2B89">
        <w:rPr>
          <w:rFonts w:ascii="Times New Roman" w:hAnsi="Times New Roman"/>
          <w:color w:val="000000"/>
          <w:sz w:val="24"/>
          <w:szCs w:val="24"/>
          <w:u w:val="single"/>
        </w:rPr>
        <w:t>учетом подведомственных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 им </w:t>
      </w:r>
      <w:r w:rsidRPr="005F2B89">
        <w:rPr>
          <w:rFonts w:ascii="Times New Roman" w:hAnsi="Times New Roman"/>
          <w:color w:val="000000"/>
          <w:sz w:val="24"/>
          <w:szCs w:val="24"/>
          <w:u w:val="single"/>
        </w:rPr>
        <w:t>организаций</w:t>
      </w:r>
      <w:r w:rsidRPr="005F2B89">
        <w:rPr>
          <w:rFonts w:ascii="Times New Roman" w:hAnsi="Times New Roman"/>
          <w:color w:val="000000"/>
          <w:sz w:val="24"/>
          <w:szCs w:val="24"/>
        </w:rPr>
        <w:t>, осуществляющих закупки согласно 44-ФЗ.</w:t>
      </w:r>
    </w:p>
    <w:p w:rsidR="005F2B89" w:rsidRPr="005F2B89" w:rsidRDefault="005F2B89" w:rsidP="005F2B89">
      <w:pPr>
        <w:pStyle w:val="ae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5F2B89" w:rsidRPr="005F2B89" w:rsidRDefault="005F2B89" w:rsidP="005F2B89">
      <w:pPr>
        <w:pStyle w:val="110"/>
        <w:shd w:val="clear" w:color="auto" w:fill="auto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 xml:space="preserve">* Орган исполнительной власти </w:t>
      </w:r>
      <w:r w:rsidRPr="005F2B89">
        <w:rPr>
          <w:rFonts w:ascii="Times New Roman" w:hAnsi="Times New Roman"/>
          <w:sz w:val="24"/>
          <w:szCs w:val="24"/>
        </w:rPr>
        <w:t>/ администрация муниципального образования Ростовской области</w:t>
      </w:r>
      <w:r w:rsidRPr="005F2B89">
        <w:rPr>
          <w:rFonts w:ascii="Times New Roman" w:hAnsi="Times New Roman"/>
          <w:color w:val="000000"/>
          <w:sz w:val="24"/>
          <w:szCs w:val="24"/>
        </w:rPr>
        <w:t xml:space="preserve"> представляет 1-2 примера соответствующих информационных систем (при наличии).</w:t>
      </w:r>
    </w:p>
    <w:p w:rsidR="005F2B89" w:rsidRPr="005F2B89" w:rsidRDefault="005F2B89" w:rsidP="005F2B89">
      <w:pPr>
        <w:pStyle w:val="11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B89" w:rsidRPr="005F2B89" w:rsidRDefault="005F2B89" w:rsidP="005F2B89">
      <w:pPr>
        <w:pStyle w:val="110"/>
        <w:shd w:val="clear" w:color="auto" w:fill="auto"/>
        <w:spacing w:before="0"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>** Перечень программных продуктов, которые входят в компонентный состав информационной системы и сведения о которых включены в единый реестр российских программ для ЭВМ и БД, созданный в соответствии с постановлением Правительства Российской Федерации от 16 ноября 2015 г. № 1236.</w:t>
      </w:r>
    </w:p>
    <w:p w:rsidR="005F2B89" w:rsidRPr="005F2B89" w:rsidRDefault="005F2B89" w:rsidP="005F2B89">
      <w:pPr>
        <w:pStyle w:val="110"/>
        <w:shd w:val="clear" w:color="auto" w:fill="auto"/>
        <w:spacing w:before="0" w:after="0" w:line="240" w:lineRule="auto"/>
        <w:ind w:right="1000"/>
        <w:jc w:val="both"/>
        <w:rPr>
          <w:rFonts w:ascii="Times New Roman" w:hAnsi="Times New Roman"/>
          <w:sz w:val="24"/>
          <w:szCs w:val="24"/>
        </w:rPr>
      </w:pPr>
    </w:p>
    <w:p w:rsidR="005F2B89" w:rsidRPr="005F2B89" w:rsidRDefault="005F2B89" w:rsidP="005F2B89">
      <w:pPr>
        <w:pStyle w:val="ac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B89">
        <w:rPr>
          <w:rFonts w:ascii="Times New Roman" w:hAnsi="Times New Roman"/>
          <w:color w:val="000000"/>
          <w:sz w:val="24"/>
          <w:szCs w:val="24"/>
        </w:rPr>
        <w:t>*** Описание информационной системы в свободной форме.</w:t>
      </w:r>
    </w:p>
    <w:p w:rsidR="002B5E90" w:rsidRPr="00594D16" w:rsidRDefault="002B5E90" w:rsidP="005F2B89">
      <w:pPr>
        <w:pStyle w:val="100"/>
        <w:shd w:val="clear" w:color="auto" w:fill="auto"/>
        <w:spacing w:before="0" w:after="0" w:line="240" w:lineRule="auto"/>
        <w:ind w:left="660"/>
      </w:pPr>
    </w:p>
    <w:sectPr w:rsidR="002B5E90" w:rsidRPr="00594D16" w:rsidSect="00832609">
      <w:footerReference w:type="default" r:id="rId8"/>
      <w:pgSz w:w="16838" w:h="11906" w:orient="landscape"/>
      <w:pgMar w:top="1134" w:right="567" w:bottom="1134" w:left="1134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EA" w:rsidRDefault="00E625EA" w:rsidP="002A1C7E">
      <w:r>
        <w:separator/>
      </w:r>
    </w:p>
  </w:endnote>
  <w:endnote w:type="continuationSeparator" w:id="1">
    <w:p w:rsidR="00E625EA" w:rsidRDefault="00E625EA" w:rsidP="002A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23" w:rsidRPr="00CA2123" w:rsidRDefault="00E625EA" w:rsidP="00CA212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EA" w:rsidRDefault="00E625EA" w:rsidP="002A1C7E">
      <w:r>
        <w:separator/>
      </w:r>
    </w:p>
  </w:footnote>
  <w:footnote w:type="continuationSeparator" w:id="1">
    <w:p w:rsidR="00E625EA" w:rsidRDefault="00E625EA" w:rsidP="002A1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04B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4A9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8ED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C9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FAA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B6F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45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1C3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A7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428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9926F2"/>
    <w:multiLevelType w:val="hybridMultilevel"/>
    <w:tmpl w:val="D222DA4A"/>
    <w:lvl w:ilvl="0" w:tplc="2B70B5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011BA0"/>
    <w:multiLevelType w:val="hybridMultilevel"/>
    <w:tmpl w:val="0AA0F16E"/>
    <w:lvl w:ilvl="0" w:tplc="67D0F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0E2AB5"/>
    <w:multiLevelType w:val="hybridMultilevel"/>
    <w:tmpl w:val="41D6FD2A"/>
    <w:lvl w:ilvl="0" w:tplc="D47E6B78">
      <w:start w:val="1"/>
      <w:numFmt w:val="decimal"/>
      <w:lvlText w:val="%1)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B33"/>
    <w:rsid w:val="00004AD2"/>
    <w:rsid w:val="000078C8"/>
    <w:rsid w:val="00011BDA"/>
    <w:rsid w:val="00012F0A"/>
    <w:rsid w:val="00035251"/>
    <w:rsid w:val="000450C4"/>
    <w:rsid w:val="00051EC5"/>
    <w:rsid w:val="000814CC"/>
    <w:rsid w:val="00084621"/>
    <w:rsid w:val="00090229"/>
    <w:rsid w:val="000A6E05"/>
    <w:rsid w:val="000F476F"/>
    <w:rsid w:val="0010101D"/>
    <w:rsid w:val="00111AAF"/>
    <w:rsid w:val="001221AB"/>
    <w:rsid w:val="00134A3C"/>
    <w:rsid w:val="001426E2"/>
    <w:rsid w:val="00166E27"/>
    <w:rsid w:val="001674CB"/>
    <w:rsid w:val="00183339"/>
    <w:rsid w:val="00184319"/>
    <w:rsid w:val="0019217B"/>
    <w:rsid w:val="001B6549"/>
    <w:rsid w:val="001F1677"/>
    <w:rsid w:val="00221198"/>
    <w:rsid w:val="00225797"/>
    <w:rsid w:val="00241C15"/>
    <w:rsid w:val="00280729"/>
    <w:rsid w:val="0029684B"/>
    <w:rsid w:val="002A1C7E"/>
    <w:rsid w:val="002A78ED"/>
    <w:rsid w:val="002B120D"/>
    <w:rsid w:val="002B5E90"/>
    <w:rsid w:val="002E1603"/>
    <w:rsid w:val="002F6B33"/>
    <w:rsid w:val="00312C64"/>
    <w:rsid w:val="00314F6C"/>
    <w:rsid w:val="003336AA"/>
    <w:rsid w:val="00365047"/>
    <w:rsid w:val="003918C3"/>
    <w:rsid w:val="003B20CA"/>
    <w:rsid w:val="003B5691"/>
    <w:rsid w:val="003B6F6C"/>
    <w:rsid w:val="003C4D31"/>
    <w:rsid w:val="003C578E"/>
    <w:rsid w:val="003D263A"/>
    <w:rsid w:val="003F4AE5"/>
    <w:rsid w:val="003F6820"/>
    <w:rsid w:val="00402D45"/>
    <w:rsid w:val="00423168"/>
    <w:rsid w:val="0043289B"/>
    <w:rsid w:val="00434352"/>
    <w:rsid w:val="00447A10"/>
    <w:rsid w:val="00453FD9"/>
    <w:rsid w:val="00455CE0"/>
    <w:rsid w:val="00484BB7"/>
    <w:rsid w:val="00491B95"/>
    <w:rsid w:val="004922F5"/>
    <w:rsid w:val="00492316"/>
    <w:rsid w:val="004A5AC8"/>
    <w:rsid w:val="004D098F"/>
    <w:rsid w:val="004D2800"/>
    <w:rsid w:val="00501ADC"/>
    <w:rsid w:val="005022D1"/>
    <w:rsid w:val="005229B5"/>
    <w:rsid w:val="00527E26"/>
    <w:rsid w:val="005301D1"/>
    <w:rsid w:val="0054360A"/>
    <w:rsid w:val="00567B49"/>
    <w:rsid w:val="005812CC"/>
    <w:rsid w:val="00585015"/>
    <w:rsid w:val="00594D16"/>
    <w:rsid w:val="005966A4"/>
    <w:rsid w:val="005A7BBB"/>
    <w:rsid w:val="005C799D"/>
    <w:rsid w:val="005D17BA"/>
    <w:rsid w:val="005D637B"/>
    <w:rsid w:val="005E35BE"/>
    <w:rsid w:val="005F20F9"/>
    <w:rsid w:val="005F2B89"/>
    <w:rsid w:val="0060556A"/>
    <w:rsid w:val="00607E8F"/>
    <w:rsid w:val="00614393"/>
    <w:rsid w:val="006228F5"/>
    <w:rsid w:val="00630D5E"/>
    <w:rsid w:val="00640754"/>
    <w:rsid w:val="00640DE0"/>
    <w:rsid w:val="00650031"/>
    <w:rsid w:val="00653F9B"/>
    <w:rsid w:val="00654970"/>
    <w:rsid w:val="00665F1C"/>
    <w:rsid w:val="00682A67"/>
    <w:rsid w:val="00683C52"/>
    <w:rsid w:val="006A4ADA"/>
    <w:rsid w:val="006C1363"/>
    <w:rsid w:val="006D2DAA"/>
    <w:rsid w:val="006D49FE"/>
    <w:rsid w:val="006D56D5"/>
    <w:rsid w:val="007106BE"/>
    <w:rsid w:val="00726DE5"/>
    <w:rsid w:val="00731001"/>
    <w:rsid w:val="00754E21"/>
    <w:rsid w:val="0076214B"/>
    <w:rsid w:val="007678BD"/>
    <w:rsid w:val="00775917"/>
    <w:rsid w:val="00776B9E"/>
    <w:rsid w:val="00777A4A"/>
    <w:rsid w:val="00785052"/>
    <w:rsid w:val="007962DA"/>
    <w:rsid w:val="00796A06"/>
    <w:rsid w:val="007B3DD1"/>
    <w:rsid w:val="007B40B7"/>
    <w:rsid w:val="007C72A0"/>
    <w:rsid w:val="007E5E2B"/>
    <w:rsid w:val="007F3AA5"/>
    <w:rsid w:val="007F5142"/>
    <w:rsid w:val="007F667C"/>
    <w:rsid w:val="008041EE"/>
    <w:rsid w:val="00804272"/>
    <w:rsid w:val="00823958"/>
    <w:rsid w:val="00826B60"/>
    <w:rsid w:val="00831A81"/>
    <w:rsid w:val="00843985"/>
    <w:rsid w:val="008538A1"/>
    <w:rsid w:val="008702BA"/>
    <w:rsid w:val="008A59A1"/>
    <w:rsid w:val="008B408F"/>
    <w:rsid w:val="008E13A5"/>
    <w:rsid w:val="008F103C"/>
    <w:rsid w:val="008F4BC3"/>
    <w:rsid w:val="0091482E"/>
    <w:rsid w:val="00920300"/>
    <w:rsid w:val="009259B3"/>
    <w:rsid w:val="0092751A"/>
    <w:rsid w:val="00930497"/>
    <w:rsid w:val="0094147A"/>
    <w:rsid w:val="00952B9B"/>
    <w:rsid w:val="00967555"/>
    <w:rsid w:val="0097316E"/>
    <w:rsid w:val="00983A3B"/>
    <w:rsid w:val="009A05F4"/>
    <w:rsid w:val="009A7572"/>
    <w:rsid w:val="009B1E66"/>
    <w:rsid w:val="009C33C8"/>
    <w:rsid w:val="009C6069"/>
    <w:rsid w:val="009D6BF3"/>
    <w:rsid w:val="009E332F"/>
    <w:rsid w:val="009E5D09"/>
    <w:rsid w:val="009F03AD"/>
    <w:rsid w:val="009F47F1"/>
    <w:rsid w:val="00A13EA4"/>
    <w:rsid w:val="00A20857"/>
    <w:rsid w:val="00A27056"/>
    <w:rsid w:val="00A277C9"/>
    <w:rsid w:val="00A27BD7"/>
    <w:rsid w:val="00A34BC8"/>
    <w:rsid w:val="00A42619"/>
    <w:rsid w:val="00A5524A"/>
    <w:rsid w:val="00A90E3E"/>
    <w:rsid w:val="00AA21B9"/>
    <w:rsid w:val="00AB0B5D"/>
    <w:rsid w:val="00AF567D"/>
    <w:rsid w:val="00AF67A4"/>
    <w:rsid w:val="00B0645A"/>
    <w:rsid w:val="00B30280"/>
    <w:rsid w:val="00B3129E"/>
    <w:rsid w:val="00B356E1"/>
    <w:rsid w:val="00B86BDD"/>
    <w:rsid w:val="00B91599"/>
    <w:rsid w:val="00BE101B"/>
    <w:rsid w:val="00C174C0"/>
    <w:rsid w:val="00C23EDB"/>
    <w:rsid w:val="00C3332B"/>
    <w:rsid w:val="00C35F02"/>
    <w:rsid w:val="00C60035"/>
    <w:rsid w:val="00C7270F"/>
    <w:rsid w:val="00C77D88"/>
    <w:rsid w:val="00C8322F"/>
    <w:rsid w:val="00CA110F"/>
    <w:rsid w:val="00CA232A"/>
    <w:rsid w:val="00CA4CC6"/>
    <w:rsid w:val="00CB3D42"/>
    <w:rsid w:val="00CB68BE"/>
    <w:rsid w:val="00CF5F46"/>
    <w:rsid w:val="00CF6610"/>
    <w:rsid w:val="00D002AD"/>
    <w:rsid w:val="00D1401E"/>
    <w:rsid w:val="00D140CD"/>
    <w:rsid w:val="00D26AAA"/>
    <w:rsid w:val="00D40855"/>
    <w:rsid w:val="00D42F43"/>
    <w:rsid w:val="00D56020"/>
    <w:rsid w:val="00D570E1"/>
    <w:rsid w:val="00D64035"/>
    <w:rsid w:val="00D64137"/>
    <w:rsid w:val="00DA0923"/>
    <w:rsid w:val="00DB1DA2"/>
    <w:rsid w:val="00E00381"/>
    <w:rsid w:val="00E139AF"/>
    <w:rsid w:val="00E24A15"/>
    <w:rsid w:val="00E34B1D"/>
    <w:rsid w:val="00E42930"/>
    <w:rsid w:val="00E50126"/>
    <w:rsid w:val="00E625EA"/>
    <w:rsid w:val="00E65298"/>
    <w:rsid w:val="00E73F33"/>
    <w:rsid w:val="00E804C9"/>
    <w:rsid w:val="00EA18DC"/>
    <w:rsid w:val="00EB37E8"/>
    <w:rsid w:val="00EF0DF3"/>
    <w:rsid w:val="00EF600B"/>
    <w:rsid w:val="00F15747"/>
    <w:rsid w:val="00F222EB"/>
    <w:rsid w:val="00F35895"/>
    <w:rsid w:val="00F37EC7"/>
    <w:rsid w:val="00F777E8"/>
    <w:rsid w:val="00F8150D"/>
    <w:rsid w:val="00F95A35"/>
    <w:rsid w:val="00FA25E0"/>
    <w:rsid w:val="00FA2EBF"/>
    <w:rsid w:val="00FB4159"/>
    <w:rsid w:val="00FD08F3"/>
    <w:rsid w:val="00FD21E1"/>
    <w:rsid w:val="00FE37A3"/>
    <w:rsid w:val="00FF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3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F6B33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semiHidden/>
    <w:rsid w:val="002F6B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2F6B33"/>
    <w:rPr>
      <w:b/>
      <w:sz w:val="28"/>
    </w:rPr>
  </w:style>
  <w:style w:type="character" w:customStyle="1" w:styleId="20">
    <w:name w:val="Основной текст 2 Знак"/>
    <w:link w:val="2"/>
    <w:semiHidden/>
    <w:rsid w:val="002F6B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07E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280"/>
    <w:pPr>
      <w:ind w:left="720"/>
      <w:contextualSpacing/>
    </w:pPr>
  </w:style>
  <w:style w:type="paragraph" w:styleId="a7">
    <w:name w:val="Balloon Text"/>
    <w:basedOn w:val="a"/>
    <w:semiHidden/>
    <w:rsid w:val="00CA232A"/>
    <w:rPr>
      <w:rFonts w:ascii="Tahoma" w:hAnsi="Tahoma" w:cs="Tahoma"/>
      <w:sz w:val="16"/>
      <w:szCs w:val="16"/>
    </w:rPr>
  </w:style>
  <w:style w:type="character" w:styleId="a8">
    <w:name w:val="Hyperlink"/>
    <w:rsid w:val="00826B60"/>
    <w:rPr>
      <w:color w:val="0000FF"/>
      <w:u w:val="single"/>
    </w:rPr>
  </w:style>
  <w:style w:type="paragraph" w:styleId="a9">
    <w:name w:val="Normal (Web)"/>
    <w:basedOn w:val="a"/>
    <w:rsid w:val="009259B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Основной текст_"/>
    <w:link w:val="21"/>
    <w:rsid w:val="002B5E90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a"/>
    <w:rsid w:val="002B5E90"/>
    <w:pPr>
      <w:widowControl w:val="0"/>
      <w:shd w:val="clear" w:color="auto" w:fill="FFFFFF"/>
      <w:spacing w:before="720" w:line="0" w:lineRule="atLeast"/>
      <w:ind w:hanging="880"/>
      <w:jc w:val="center"/>
    </w:pPr>
    <w:rPr>
      <w:rFonts w:ascii="Calibri" w:eastAsia="Calibri" w:hAnsi="Calibri"/>
      <w:spacing w:val="10"/>
    </w:rPr>
  </w:style>
  <w:style w:type="character" w:customStyle="1" w:styleId="10">
    <w:name w:val="Основной текст (10)_"/>
    <w:link w:val="100"/>
    <w:rsid w:val="002B5E90"/>
    <w:rPr>
      <w:b/>
      <w:bCs/>
      <w:spacing w:val="6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B5E90"/>
    <w:pPr>
      <w:widowControl w:val="0"/>
      <w:shd w:val="clear" w:color="auto" w:fill="FFFFFF"/>
      <w:spacing w:before="480" w:after="240" w:line="273" w:lineRule="exact"/>
      <w:jc w:val="center"/>
    </w:pPr>
    <w:rPr>
      <w:rFonts w:ascii="Calibri" w:eastAsia="Calibri" w:hAnsi="Calibri"/>
      <w:b/>
      <w:bCs/>
      <w:spacing w:val="6"/>
      <w:sz w:val="21"/>
      <w:szCs w:val="21"/>
    </w:rPr>
  </w:style>
  <w:style w:type="character" w:customStyle="1" w:styleId="95pt0pt">
    <w:name w:val="Основной текст + 9;5 pt;Интервал 0 pt"/>
    <w:rsid w:val="002B5E90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 (11)_"/>
    <w:link w:val="110"/>
    <w:rsid w:val="002B5E90"/>
    <w:rPr>
      <w:spacing w:val="5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B5E90"/>
    <w:pPr>
      <w:widowControl w:val="0"/>
      <w:shd w:val="clear" w:color="auto" w:fill="FFFFFF"/>
      <w:spacing w:before="240" w:after="240" w:line="261" w:lineRule="exact"/>
    </w:pPr>
    <w:rPr>
      <w:rFonts w:ascii="Calibri" w:eastAsia="Calibri" w:hAnsi="Calibri"/>
      <w:spacing w:val="5"/>
      <w:sz w:val="19"/>
      <w:szCs w:val="19"/>
    </w:rPr>
  </w:style>
  <w:style w:type="character" w:customStyle="1" w:styleId="ab">
    <w:name w:val="Сноска_"/>
    <w:link w:val="ac"/>
    <w:rsid w:val="002B5E90"/>
    <w:rPr>
      <w:spacing w:val="5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2B5E90"/>
    <w:pPr>
      <w:widowControl w:val="0"/>
      <w:shd w:val="clear" w:color="auto" w:fill="FFFFFF"/>
      <w:spacing w:line="250" w:lineRule="exact"/>
    </w:pPr>
    <w:rPr>
      <w:rFonts w:ascii="Calibri" w:eastAsia="Calibri" w:hAnsi="Calibri"/>
      <w:spacing w:val="5"/>
      <w:sz w:val="19"/>
      <w:szCs w:val="19"/>
    </w:rPr>
  </w:style>
  <w:style w:type="character" w:customStyle="1" w:styleId="11pt0pt">
    <w:name w:val="Основной текст + 11 pt;Интервал 0 pt"/>
    <w:rsid w:val="002B5E90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d">
    <w:name w:val="Подпись к таблице_"/>
    <w:link w:val="ae"/>
    <w:rsid w:val="002B5E90"/>
    <w:rPr>
      <w:spacing w:val="5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B5E90"/>
    <w:pPr>
      <w:widowControl w:val="0"/>
      <w:shd w:val="clear" w:color="auto" w:fill="FFFFFF"/>
      <w:spacing w:line="250" w:lineRule="exact"/>
      <w:jc w:val="both"/>
    </w:pPr>
    <w:rPr>
      <w:rFonts w:ascii="Calibri" w:eastAsia="Calibri" w:hAnsi="Calibri"/>
      <w:spacing w:val="5"/>
      <w:sz w:val="19"/>
      <w:szCs w:val="19"/>
    </w:rPr>
  </w:style>
  <w:style w:type="paragraph" w:styleId="af">
    <w:name w:val="footer"/>
    <w:basedOn w:val="a"/>
    <w:link w:val="af0"/>
    <w:rsid w:val="005F2B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F2B89"/>
    <w:rPr>
      <w:rFonts w:ascii="Times New Roman" w:eastAsia="Times New Roman" w:hAnsi="Times New Roman"/>
    </w:rPr>
  </w:style>
  <w:style w:type="paragraph" w:customStyle="1" w:styleId="Default">
    <w:name w:val="Default"/>
    <w:rsid w:val="005F2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3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F6B33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semiHidden/>
    <w:rsid w:val="002F6B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2F6B33"/>
    <w:rPr>
      <w:b/>
      <w:sz w:val="28"/>
    </w:rPr>
  </w:style>
  <w:style w:type="character" w:customStyle="1" w:styleId="20">
    <w:name w:val="Основной текст 2 Знак"/>
    <w:link w:val="2"/>
    <w:semiHidden/>
    <w:rsid w:val="002F6B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07E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280"/>
    <w:pPr>
      <w:ind w:left="720"/>
      <w:contextualSpacing/>
    </w:pPr>
  </w:style>
  <w:style w:type="paragraph" w:styleId="a7">
    <w:name w:val="Balloon Text"/>
    <w:basedOn w:val="a"/>
    <w:semiHidden/>
    <w:rsid w:val="00CA232A"/>
    <w:rPr>
      <w:rFonts w:ascii="Tahoma" w:hAnsi="Tahoma" w:cs="Tahoma"/>
      <w:sz w:val="16"/>
      <w:szCs w:val="16"/>
    </w:rPr>
  </w:style>
  <w:style w:type="character" w:styleId="a8">
    <w:name w:val="Hyperlink"/>
    <w:rsid w:val="00826B60"/>
    <w:rPr>
      <w:color w:val="0000FF"/>
      <w:u w:val="single"/>
    </w:rPr>
  </w:style>
  <w:style w:type="paragraph" w:styleId="a9">
    <w:name w:val="Normal (Web)"/>
    <w:basedOn w:val="a"/>
    <w:rsid w:val="009259B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Основной текст_"/>
    <w:link w:val="21"/>
    <w:rsid w:val="002B5E90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a"/>
    <w:rsid w:val="002B5E90"/>
    <w:pPr>
      <w:widowControl w:val="0"/>
      <w:shd w:val="clear" w:color="auto" w:fill="FFFFFF"/>
      <w:spacing w:before="720" w:line="0" w:lineRule="atLeast"/>
      <w:ind w:hanging="880"/>
      <w:jc w:val="center"/>
    </w:pPr>
    <w:rPr>
      <w:rFonts w:ascii="Calibri" w:eastAsia="Calibri" w:hAnsi="Calibri"/>
      <w:spacing w:val="10"/>
    </w:rPr>
  </w:style>
  <w:style w:type="character" w:customStyle="1" w:styleId="10">
    <w:name w:val="Основной текст (10)_"/>
    <w:link w:val="100"/>
    <w:rsid w:val="002B5E90"/>
    <w:rPr>
      <w:b/>
      <w:bCs/>
      <w:spacing w:val="6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B5E90"/>
    <w:pPr>
      <w:widowControl w:val="0"/>
      <w:shd w:val="clear" w:color="auto" w:fill="FFFFFF"/>
      <w:spacing w:before="480" w:after="240" w:line="273" w:lineRule="exact"/>
      <w:jc w:val="center"/>
    </w:pPr>
    <w:rPr>
      <w:rFonts w:ascii="Calibri" w:eastAsia="Calibri" w:hAnsi="Calibri"/>
      <w:b/>
      <w:bCs/>
      <w:spacing w:val="6"/>
      <w:sz w:val="21"/>
      <w:szCs w:val="21"/>
    </w:rPr>
  </w:style>
  <w:style w:type="character" w:customStyle="1" w:styleId="95pt0pt">
    <w:name w:val="Основной текст + 9;5 pt;Интервал 0 pt"/>
    <w:rsid w:val="002B5E90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 (11)_"/>
    <w:link w:val="110"/>
    <w:rsid w:val="002B5E90"/>
    <w:rPr>
      <w:spacing w:val="5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B5E90"/>
    <w:pPr>
      <w:widowControl w:val="0"/>
      <w:shd w:val="clear" w:color="auto" w:fill="FFFFFF"/>
      <w:spacing w:before="240" w:after="240" w:line="261" w:lineRule="exact"/>
    </w:pPr>
    <w:rPr>
      <w:rFonts w:ascii="Calibri" w:eastAsia="Calibri" w:hAnsi="Calibri"/>
      <w:spacing w:val="5"/>
      <w:sz w:val="19"/>
      <w:szCs w:val="19"/>
    </w:rPr>
  </w:style>
  <w:style w:type="character" w:customStyle="1" w:styleId="ab">
    <w:name w:val="Сноска_"/>
    <w:link w:val="ac"/>
    <w:rsid w:val="002B5E90"/>
    <w:rPr>
      <w:spacing w:val="5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2B5E90"/>
    <w:pPr>
      <w:widowControl w:val="0"/>
      <w:shd w:val="clear" w:color="auto" w:fill="FFFFFF"/>
      <w:spacing w:line="250" w:lineRule="exact"/>
    </w:pPr>
    <w:rPr>
      <w:rFonts w:ascii="Calibri" w:eastAsia="Calibri" w:hAnsi="Calibri"/>
      <w:spacing w:val="5"/>
      <w:sz w:val="19"/>
      <w:szCs w:val="19"/>
    </w:rPr>
  </w:style>
  <w:style w:type="character" w:customStyle="1" w:styleId="11pt0pt">
    <w:name w:val="Основной текст + 11 pt;Интервал 0 pt"/>
    <w:rsid w:val="002B5E90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d">
    <w:name w:val="Подпись к таблице_"/>
    <w:link w:val="ae"/>
    <w:rsid w:val="002B5E90"/>
    <w:rPr>
      <w:spacing w:val="5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B5E90"/>
    <w:pPr>
      <w:widowControl w:val="0"/>
      <w:shd w:val="clear" w:color="auto" w:fill="FFFFFF"/>
      <w:spacing w:line="250" w:lineRule="exact"/>
      <w:jc w:val="both"/>
    </w:pPr>
    <w:rPr>
      <w:rFonts w:ascii="Calibri" w:eastAsia="Calibri" w:hAnsi="Calibri"/>
      <w:spacing w:val="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809B-9608-48A3-8DE4-D6980A82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8</cp:revision>
  <cp:lastPrinted>2017-06-23T06:40:00Z</cp:lastPrinted>
  <dcterms:created xsi:type="dcterms:W3CDTF">2017-06-23T06:33:00Z</dcterms:created>
  <dcterms:modified xsi:type="dcterms:W3CDTF">2017-06-26T11:26:00Z</dcterms:modified>
</cp:coreProperties>
</file>