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6" w:type="dxa"/>
        <w:tblInd w:w="93" w:type="dxa"/>
        <w:tblLook w:val="0000"/>
      </w:tblPr>
      <w:tblGrid>
        <w:gridCol w:w="2400"/>
        <w:gridCol w:w="6040"/>
        <w:gridCol w:w="1266"/>
      </w:tblGrid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926EB7">
            <w:pPr>
              <w:widowControl/>
              <w:autoSpaceDE/>
              <w:autoSpaceDN/>
              <w:adjustRightInd/>
            </w:pPr>
          </w:p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</w:p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Приложение 2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к  </w:t>
            </w:r>
            <w:r w:rsidR="001B6187">
              <w:t>решению №120 от 30.03.2016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"Об утверждении отчёта  об исполнении бюджета  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Новоцимлянского сельского поселения Цимлянского 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района за 2015 год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58C3" w:rsidRPr="005F5562" w:rsidTr="005D70A7">
        <w:trPr>
          <w:trHeight w:val="1125"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Доходы бюджета Новоцимлянского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сельского поселения по кодам видов доходов,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подвидам доходов,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классификации операций сектора государственного управления, относящихся к до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ходам бюджета поселения, за 2015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(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7258C3" w:rsidRPr="005F5562" w:rsidTr="005D70A7">
        <w:trPr>
          <w:trHeight w:val="255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Код БК РФ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</w:t>
            </w:r>
            <w:r w:rsidRPr="005F5562">
              <w:rPr>
                <w:b/>
                <w:bCs/>
              </w:rPr>
              <w:t xml:space="preserve"> год</w:t>
            </w:r>
          </w:p>
        </w:tc>
      </w:tr>
      <w:tr w:rsidR="007258C3" w:rsidRPr="005F5562" w:rsidTr="005D70A7">
        <w:trPr>
          <w:trHeight w:val="23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081 1 16 00000 00 0000 000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ШТРАФЫ САНКЦИИ И ВОЗМЕЩЕНИЕ УЩЕРБА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4,4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081 1 16 90050 10 0000 140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Поступления от денежных взысканий (штрафов) и иных сумм в возмещении ущерба зачисляемые в бюджеты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4,4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081 1 16 90050 10 6000 140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Прочие поступления от денежных взысканий (штрафов) и иных сумм в возмещении ущерба, зачисляемые в бюджеты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4,4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НАЛОГИ НА ТОВАРЫ (РАБОТЫ</w:t>
            </w:r>
            <w:proofErr w:type="gramStart"/>
            <w:r>
              <w:t>,У</w:t>
            </w:r>
            <w:proofErr w:type="gramEnd"/>
            <w:r>
              <w:t>СЛУГИ) РЕАЛИЗУЕМЫЕ НА ТЕРРИТОРИИ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94,8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100 1 03 02000 01 0000 110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94,8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100 1 0302230 01 0000 110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33,0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100 1 03 02240 01 0000 110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субъектов Российской Федерации и  местными бюджетами с учетом установленных дифференцированных нормативов в местные бюджеты</w:t>
            </w:r>
          </w:p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0,9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100 1 03 02250 01 0000 110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65,1</w:t>
            </w:r>
          </w:p>
        </w:tc>
      </w:tr>
      <w:tr w:rsidR="007258C3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100 1 03 02260 01 0000 110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 xml:space="preserve">Доходы от уплаты акцизов на прямогонный бензин, подлежащие </w:t>
            </w:r>
            <w:proofErr w:type="spellStart"/>
            <w:r>
              <w:t>распределнию</w:t>
            </w:r>
            <w:proofErr w:type="spellEnd"/>
            <w:r>
              <w:t xml:space="preserve">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4,2</w:t>
            </w:r>
          </w:p>
        </w:tc>
      </w:tr>
      <w:tr w:rsidR="007258C3" w:rsidRPr="005F5562" w:rsidTr="005D70A7">
        <w:trPr>
          <w:trHeight w:val="3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182 </w:t>
            </w:r>
            <w:r w:rsidRPr="005F5562">
              <w:rPr>
                <w:b/>
                <w:bCs/>
              </w:rPr>
              <w:t>1 00 00000 00 0000 000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6656F3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2217,8</w:t>
            </w:r>
          </w:p>
        </w:tc>
      </w:tr>
      <w:tr w:rsidR="007258C3" w:rsidRPr="005F5562" w:rsidTr="005D70A7">
        <w:trPr>
          <w:trHeight w:val="39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182 </w:t>
            </w:r>
            <w:r w:rsidRPr="005F5562">
              <w:rPr>
                <w:b/>
                <w:bCs/>
              </w:rPr>
              <w:t>1 01 00000 00 0000 000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6656F3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446,2</w:t>
            </w:r>
          </w:p>
        </w:tc>
      </w:tr>
      <w:tr w:rsidR="007258C3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182 1 01 02000 01 0000 110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Налог на доходы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446,2</w:t>
            </w:r>
          </w:p>
        </w:tc>
      </w:tr>
      <w:tr w:rsidR="007258C3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 xml:space="preserve"> 182 1 01 02010 01 0000 110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445,8</w:t>
            </w:r>
          </w:p>
        </w:tc>
      </w:tr>
      <w:tr w:rsidR="007258C3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182 1 01 02030 01 0000 110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Суммы денежных взысканий (штрафов) по налогу на доходы с физических лиц с доходов полученных физическими лицами в соответствии со статьей 226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0,4</w:t>
            </w:r>
          </w:p>
        </w:tc>
      </w:tr>
      <w:tr w:rsidR="007258C3" w:rsidRPr="00A503A8" w:rsidTr="005D70A7">
        <w:trPr>
          <w:trHeight w:val="531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A503A8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A503A8">
              <w:rPr>
                <w:b/>
              </w:rPr>
              <w:lastRenderedPageBreak/>
              <w:t>182 1 05 00000 00 0000 000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A503A8" w:rsidRDefault="007258C3" w:rsidP="005D70A7">
            <w:pPr>
              <w:widowControl/>
              <w:autoSpaceDE/>
              <w:autoSpaceDN/>
              <w:adjustRightInd/>
              <w:rPr>
                <w:b/>
              </w:rPr>
            </w:pPr>
            <w:r w:rsidRPr="00A503A8">
              <w:rPr>
                <w:b/>
              </w:rPr>
              <w:t>НАЛОГИ НА СОВОКУПНЫЙ ДОХОД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A503A8" w:rsidRDefault="007258C3" w:rsidP="006656F3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220,4</w:t>
            </w:r>
          </w:p>
        </w:tc>
      </w:tr>
      <w:tr w:rsidR="007258C3" w:rsidTr="005D70A7">
        <w:trPr>
          <w:trHeight w:val="35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182 1 05 01000 00 0000 110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11,8</w:t>
            </w:r>
          </w:p>
        </w:tc>
      </w:tr>
      <w:tr w:rsidR="007258C3" w:rsidTr="005D70A7">
        <w:trPr>
          <w:trHeight w:val="44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182 1 05 01010 01 0000 110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11,8</w:t>
            </w:r>
          </w:p>
        </w:tc>
      </w:tr>
      <w:tr w:rsidR="007258C3" w:rsidTr="005D70A7">
        <w:trPr>
          <w:trHeight w:val="49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182 1 05 01011 01 0000 110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11,8</w:t>
            </w:r>
          </w:p>
        </w:tc>
      </w:tr>
      <w:tr w:rsidR="007258C3" w:rsidTr="005D70A7">
        <w:trPr>
          <w:trHeight w:val="34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182 1 05 03000 01 0000 110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208,7</w:t>
            </w:r>
          </w:p>
        </w:tc>
      </w:tr>
      <w:tr w:rsidR="007258C3" w:rsidTr="005D70A7">
        <w:trPr>
          <w:trHeight w:val="16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182 1 05 03010 01 0000 110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208,7</w:t>
            </w:r>
          </w:p>
        </w:tc>
      </w:tr>
      <w:tr w:rsidR="007258C3" w:rsidRPr="0072690E" w:rsidTr="005D70A7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72690E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 xml:space="preserve">182 </w:t>
            </w:r>
            <w:r w:rsidRPr="0072690E">
              <w:t>1 06 00000 00 0000 000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72690E" w:rsidRDefault="007258C3" w:rsidP="005D70A7">
            <w:pPr>
              <w:widowControl/>
              <w:autoSpaceDE/>
              <w:autoSpaceDN/>
              <w:adjustRightInd/>
            </w:pPr>
            <w:r w:rsidRPr="0072690E">
              <w:t>НАЛОГИ НА ИМУЩЕСТВО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72690E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1551,2</w:t>
            </w:r>
          </w:p>
        </w:tc>
      </w:tr>
      <w:tr w:rsidR="007258C3" w:rsidTr="005D70A7">
        <w:trPr>
          <w:trHeight w:val="34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182 1 06 01000 00 0000 110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Налог на имущество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110,5</w:t>
            </w:r>
          </w:p>
        </w:tc>
      </w:tr>
      <w:tr w:rsidR="007258C3" w:rsidTr="005D70A7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182 1 06 01030 10 0000 110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110,5</w:t>
            </w:r>
          </w:p>
        </w:tc>
      </w:tr>
      <w:tr w:rsidR="007258C3" w:rsidTr="005D70A7">
        <w:trPr>
          <w:trHeight w:val="19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Земельный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1440,6</w:t>
            </w:r>
          </w:p>
        </w:tc>
      </w:tr>
      <w:tr w:rsidR="007258C3" w:rsidTr="005D70A7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182 1 06 06030 00 0000 110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Земельный налог с организаций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191,5</w:t>
            </w:r>
          </w:p>
        </w:tc>
      </w:tr>
      <w:tr w:rsidR="007258C3" w:rsidTr="005D70A7">
        <w:trPr>
          <w:trHeight w:val="68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182 1 06 06033 10 0000  110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Земельный налог с организаций, обладающих земельным участком,  расположенным в границах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191,5</w:t>
            </w:r>
          </w:p>
        </w:tc>
      </w:tr>
      <w:tr w:rsidR="007258C3" w:rsidTr="005D70A7">
        <w:trPr>
          <w:trHeight w:val="51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182 1 06 06040 00 0000 110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Земельный налог с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1249,1</w:t>
            </w:r>
          </w:p>
        </w:tc>
      </w:tr>
      <w:tr w:rsidR="007258C3" w:rsidTr="005D70A7">
        <w:trPr>
          <w:trHeight w:val="443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182 1 06 06043 10 0000 110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 xml:space="preserve">Земельный налог с физических </w:t>
            </w:r>
            <w:proofErr w:type="gramStart"/>
            <w:r>
              <w:t>лиц</w:t>
            </w:r>
            <w:proofErr w:type="gramEnd"/>
            <w:r>
              <w:t xml:space="preserve"> обладающих земельным участком, расположенным в границах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1249,1</w:t>
            </w:r>
          </w:p>
        </w:tc>
      </w:tr>
      <w:tr w:rsidR="007258C3" w:rsidRPr="002B70D3" w:rsidTr="005D70A7">
        <w:trPr>
          <w:trHeight w:val="30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2B70D3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802 1 16</w:t>
            </w:r>
            <w:r w:rsidRPr="002B70D3">
              <w:rPr>
                <w:b/>
              </w:rPr>
              <w:t xml:space="preserve">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2B70D3" w:rsidRDefault="007258C3" w:rsidP="005D70A7">
            <w:pPr>
              <w:widowControl/>
              <w:autoSpaceDE/>
              <w:autoSpaceDN/>
              <w:adjustRightInd/>
              <w:rPr>
                <w:b/>
              </w:rPr>
            </w:pPr>
            <w:r>
              <w:rPr>
                <w:b/>
              </w:rPr>
              <w:t>ШТРАФЫ, САНКЦИИ ВОЗМЕЩЕНИЕ УЩЕРБА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2B70D3" w:rsidRDefault="007258C3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7,4</w:t>
            </w:r>
          </w:p>
        </w:tc>
      </w:tr>
      <w:tr w:rsidR="007258C3" w:rsidTr="005D70A7">
        <w:trPr>
          <w:trHeight w:val="7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802 1 16 51000 02 0000 140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Денежные взыскания (штрафы)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7,4</w:t>
            </w:r>
          </w:p>
        </w:tc>
      </w:tr>
      <w:tr w:rsidR="007258C3" w:rsidTr="005D70A7">
        <w:trPr>
          <w:trHeight w:val="711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802 1 16 51040 02 0000 140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 xml:space="preserve">Денежные взыскания (штрафы) установленные законами субъектов Российской Федерации за несоблюдение </w:t>
            </w:r>
            <w:proofErr w:type="spellStart"/>
            <w:r>
              <w:t>муниципально</w:t>
            </w:r>
            <w:proofErr w:type="spellEnd"/>
            <w:r>
              <w:t xml:space="preserve"> правовых актов зачисляемые в бюджеты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7,4</w:t>
            </w:r>
          </w:p>
        </w:tc>
      </w:tr>
      <w:tr w:rsidR="007258C3" w:rsidRPr="005F5562" w:rsidTr="005D70A7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1 08 00000 00 0000 000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ГОСУДАРСТВЕННАЯ ПОШЛИНА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13,3</w:t>
            </w:r>
          </w:p>
        </w:tc>
      </w:tr>
      <w:tr w:rsidR="007258C3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951 1 08 04000 01 0000 110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13,3</w:t>
            </w:r>
          </w:p>
        </w:tc>
      </w:tr>
      <w:tr w:rsidR="007258C3" w:rsidTr="005D70A7">
        <w:trPr>
          <w:trHeight w:val="10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951 1 08 04020 01 0000 110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13,3</w:t>
            </w:r>
          </w:p>
        </w:tc>
      </w:tr>
      <w:tr w:rsidR="007258C3" w:rsidRPr="005F5562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1 11 00000 00 0000 000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59,1</w:t>
            </w:r>
          </w:p>
        </w:tc>
      </w:tr>
      <w:tr w:rsidR="007258C3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951 1 11 05000 00 0000 120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59,1</w:t>
            </w:r>
          </w:p>
        </w:tc>
      </w:tr>
      <w:tr w:rsidR="007258C3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951 1 11 05020 00 0000 120</w:t>
            </w:r>
          </w:p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proofErr w:type="gramStart"/>
            <w:r>
              <w:t>Доходы</w:t>
            </w:r>
            <w:proofErr w:type="gramEnd"/>
            <w:r>
              <w:t xml:space="preserve"> полученные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(земельных участков (за исключением земельных </w:t>
            </w:r>
            <w:r>
              <w:lastRenderedPageBreak/>
              <w:t>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lastRenderedPageBreak/>
              <w:t>32,0</w:t>
            </w:r>
          </w:p>
        </w:tc>
      </w:tr>
      <w:tr w:rsidR="007258C3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951 1 11 05025 00 0000 120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Доходы полученные в виде арендной платы</w:t>
            </w:r>
            <w:proofErr w:type="gramStart"/>
            <w:r>
              <w:t xml:space="preserve"> ,</w:t>
            </w:r>
            <w:proofErr w:type="gramEnd"/>
            <w:r>
              <w:t xml:space="preserve"> а также средства от продажи права на заключение договоров аренды за земли находящиеся в собственности субъектов российской Федерации 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32,0</w:t>
            </w:r>
          </w:p>
        </w:tc>
      </w:tr>
      <w:tr w:rsidR="007258C3" w:rsidTr="005D70A7">
        <w:trPr>
          <w:trHeight w:val="58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951 1 11 05070 00 0000 120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27,0</w:t>
            </w:r>
          </w:p>
        </w:tc>
      </w:tr>
      <w:tr w:rsidR="007258C3" w:rsidTr="005D70A7">
        <w:trPr>
          <w:trHeight w:val="526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951 1 11 05075 00 0000 120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27,0</w:t>
            </w:r>
          </w:p>
        </w:tc>
      </w:tr>
      <w:tr w:rsidR="007258C3" w:rsidRPr="005F5562" w:rsidTr="005D70A7">
        <w:trPr>
          <w:trHeight w:val="526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1 14 00000 00 0000 000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25,0</w:t>
            </w:r>
          </w:p>
        </w:tc>
      </w:tr>
      <w:tr w:rsidR="007258C3" w:rsidTr="005D70A7">
        <w:trPr>
          <w:trHeight w:val="526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951 1 14 02000 00 0000 410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 xml:space="preserve">Доходы от реализации государственной и муниципальной собственности за исключением имущества бюджетных и  автономных учреждений и имущества государственных муниципальных унитарных предприятий </w:t>
            </w:r>
            <w:proofErr w:type="gramStart"/>
            <w:r>
              <w:t xml:space="preserve">( </w:t>
            </w:r>
            <w:proofErr w:type="gramEnd"/>
            <w:r>
              <w:t>в том числе  казенных)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25,0</w:t>
            </w:r>
          </w:p>
        </w:tc>
      </w:tr>
      <w:tr w:rsidR="007258C3" w:rsidTr="005D70A7">
        <w:trPr>
          <w:trHeight w:val="526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951 1 14 02053 10 0000 410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 xml:space="preserve">Доходы от реализации иного имущества находящегося в собственности поселений </w:t>
            </w:r>
            <w:proofErr w:type="gramStart"/>
            <w:r>
              <w:t xml:space="preserve">( </w:t>
            </w:r>
            <w:proofErr w:type="gramEnd"/>
            <w:r>
              <w:t>за исключением имущества бюджетных и автономных учреждений а  также имущества государственных муниципальных унитарных предприятий ( в том числе казенных) в части реализации основных средств по указанному имуществу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25,0</w:t>
            </w:r>
          </w:p>
        </w:tc>
      </w:tr>
      <w:tr w:rsidR="007258C3" w:rsidRPr="005F5562" w:rsidTr="005D70A7">
        <w:trPr>
          <w:trHeight w:val="36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2 00 00000 00 0000 000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6708,8</w:t>
            </w:r>
          </w:p>
        </w:tc>
      </w:tr>
      <w:tr w:rsidR="007258C3" w:rsidRPr="005F5562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2 02 00000 00 0000 000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6708,8</w:t>
            </w:r>
          </w:p>
        </w:tc>
      </w:tr>
      <w:tr w:rsidR="007258C3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951 2 02 01000 00 0000 151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5814,9</w:t>
            </w:r>
          </w:p>
        </w:tc>
      </w:tr>
      <w:tr w:rsidR="007258C3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951 2 02 01001 00 0000 151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Дотации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5814,9</w:t>
            </w:r>
          </w:p>
        </w:tc>
      </w:tr>
      <w:tr w:rsidR="007258C3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951 2 02 01001 10 0000 151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5814,9</w:t>
            </w:r>
          </w:p>
        </w:tc>
      </w:tr>
      <w:tr w:rsidR="007258C3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164,9</w:t>
            </w:r>
          </w:p>
        </w:tc>
      </w:tr>
      <w:tr w:rsidR="007258C3" w:rsidTr="005D70A7">
        <w:trPr>
          <w:trHeight w:val="5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951 2 02 03015 00 0000 151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164,7</w:t>
            </w:r>
          </w:p>
        </w:tc>
      </w:tr>
      <w:tr w:rsidR="007258C3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951 2 02 03015 10 0000 151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164,7</w:t>
            </w:r>
          </w:p>
        </w:tc>
      </w:tr>
      <w:tr w:rsidR="007258C3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951 2 02 03024 00 0000 151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0,2</w:t>
            </w:r>
          </w:p>
        </w:tc>
      </w:tr>
      <w:tr w:rsidR="007258C3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951 2 02 03024 10 0000 151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0,2</w:t>
            </w:r>
          </w:p>
        </w:tc>
      </w:tr>
      <w:tr w:rsidR="007258C3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951 2 02 04000 00 0000 151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Иные межбюджетные трансферты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729,0</w:t>
            </w:r>
          </w:p>
        </w:tc>
      </w:tr>
      <w:tr w:rsidR="007258C3" w:rsidTr="005D70A7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951 2 02 04999 00 0000 151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 xml:space="preserve">Прочие межбюджетные трансферты, передаваемые бюджетам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729,0</w:t>
            </w:r>
          </w:p>
        </w:tc>
      </w:tr>
      <w:tr w:rsidR="007258C3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951 2 02 04999 10 0000 151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729,0</w:t>
            </w:r>
          </w:p>
        </w:tc>
      </w:tr>
      <w:tr w:rsidR="007258C3" w:rsidRPr="005F5562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ВСЕГО: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9130,5</w:t>
            </w: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8C3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85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187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6F3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58C3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6EB7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065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5D34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8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1262</Words>
  <Characters>7197</Characters>
  <Application>Microsoft Office Word</Application>
  <DocSecurity>0</DocSecurity>
  <Lines>59</Lines>
  <Paragraphs>16</Paragraphs>
  <ScaleCrop>false</ScaleCrop>
  <Company>Home</Company>
  <LinksUpToDate>false</LinksUpToDate>
  <CharactersWithSpaces>8443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cp:lastPrinted>2016-04-01T12:04:00Z</cp:lastPrinted>
  <dcterms:created xsi:type="dcterms:W3CDTF">2016-04-01T12:04:00Z</dcterms:created>
  <dcterms:modified xsi:type="dcterms:W3CDTF">2016-04-01T12:04:00Z</dcterms:modified>
</cp:coreProperties>
</file>