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846" w:type="dxa"/>
        <w:tblInd w:w="93" w:type="dxa"/>
        <w:tblLook w:val="04A0"/>
      </w:tblPr>
      <w:tblGrid>
        <w:gridCol w:w="4431"/>
        <w:gridCol w:w="1552"/>
        <w:gridCol w:w="576"/>
        <w:gridCol w:w="456"/>
        <w:gridCol w:w="523"/>
        <w:gridCol w:w="1308"/>
      </w:tblGrid>
      <w:tr w:rsidR="00046EC1" w:rsidRPr="00046EC1" w:rsidTr="00046EC1">
        <w:trPr>
          <w:trHeight w:val="315"/>
        </w:trPr>
        <w:tc>
          <w:tcPr>
            <w:tcW w:w="8846" w:type="dxa"/>
            <w:gridSpan w:val="6"/>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Приложение 5</w:t>
            </w:r>
          </w:p>
        </w:tc>
      </w:tr>
      <w:tr w:rsidR="00046EC1" w:rsidRPr="00046EC1" w:rsidTr="00046EC1">
        <w:trPr>
          <w:trHeight w:val="315"/>
        </w:trPr>
        <w:tc>
          <w:tcPr>
            <w:tcW w:w="8846" w:type="dxa"/>
            <w:gridSpan w:val="6"/>
            <w:tcBorders>
              <w:top w:val="nil"/>
              <w:left w:val="nil"/>
              <w:bottom w:val="nil"/>
              <w:right w:val="nil"/>
            </w:tcBorders>
            <w:shd w:val="clear" w:color="auto" w:fill="auto"/>
            <w:vAlign w:val="bottom"/>
            <w:hideMark/>
          </w:tcPr>
          <w:p w:rsidR="00046EC1" w:rsidRPr="00046EC1" w:rsidRDefault="00046EC1" w:rsidP="00046EC1">
            <w:pPr>
              <w:spacing w:after="0" w:line="240" w:lineRule="auto"/>
              <w:jc w:val="right"/>
              <w:rPr>
                <w:rFonts w:ascii="Times New Roman" w:eastAsia="Times New Roman" w:hAnsi="Times New Roman" w:cs="Times New Roman"/>
                <w:sz w:val="20"/>
                <w:szCs w:val="20"/>
                <w:lang w:eastAsia="ru-RU"/>
              </w:rPr>
            </w:pPr>
            <w:r w:rsidRPr="00046EC1">
              <w:rPr>
                <w:rFonts w:ascii="Times New Roman" w:eastAsia="Times New Roman" w:hAnsi="Times New Roman" w:cs="Times New Roman"/>
                <w:sz w:val="20"/>
                <w:szCs w:val="20"/>
                <w:lang w:eastAsia="ru-RU"/>
              </w:rPr>
              <w:t>к проекту решения</w:t>
            </w:r>
          </w:p>
        </w:tc>
      </w:tr>
      <w:tr w:rsidR="00046EC1" w:rsidRPr="00046EC1" w:rsidTr="00046EC1">
        <w:trPr>
          <w:trHeight w:val="315"/>
        </w:trPr>
        <w:tc>
          <w:tcPr>
            <w:tcW w:w="8846" w:type="dxa"/>
            <w:gridSpan w:val="6"/>
            <w:tcBorders>
              <w:top w:val="nil"/>
              <w:left w:val="nil"/>
              <w:bottom w:val="nil"/>
              <w:right w:val="nil"/>
            </w:tcBorders>
            <w:shd w:val="clear" w:color="auto" w:fill="auto"/>
            <w:vAlign w:val="bottom"/>
            <w:hideMark/>
          </w:tcPr>
          <w:p w:rsidR="00046EC1" w:rsidRPr="00046EC1" w:rsidRDefault="00046EC1" w:rsidP="00046EC1">
            <w:pPr>
              <w:spacing w:after="0" w:line="240" w:lineRule="auto"/>
              <w:jc w:val="right"/>
              <w:rPr>
                <w:rFonts w:ascii="Times New Roman" w:eastAsia="Times New Roman" w:hAnsi="Times New Roman" w:cs="Times New Roman"/>
                <w:sz w:val="20"/>
                <w:szCs w:val="20"/>
                <w:lang w:eastAsia="ru-RU"/>
              </w:rPr>
            </w:pPr>
            <w:r w:rsidRPr="00046EC1">
              <w:rPr>
                <w:rFonts w:ascii="Times New Roman" w:eastAsia="Times New Roman" w:hAnsi="Times New Roman" w:cs="Times New Roman"/>
                <w:sz w:val="20"/>
                <w:szCs w:val="20"/>
                <w:lang w:eastAsia="ru-RU"/>
              </w:rPr>
              <w:t>"Об утверждении отчета</w:t>
            </w:r>
          </w:p>
        </w:tc>
      </w:tr>
      <w:tr w:rsidR="00046EC1" w:rsidRPr="00046EC1" w:rsidTr="00046EC1">
        <w:trPr>
          <w:trHeight w:val="315"/>
        </w:trPr>
        <w:tc>
          <w:tcPr>
            <w:tcW w:w="8846" w:type="dxa"/>
            <w:gridSpan w:val="6"/>
            <w:tcBorders>
              <w:top w:val="nil"/>
              <w:left w:val="nil"/>
              <w:bottom w:val="nil"/>
              <w:right w:val="nil"/>
            </w:tcBorders>
            <w:shd w:val="clear" w:color="auto" w:fill="auto"/>
            <w:vAlign w:val="bottom"/>
            <w:hideMark/>
          </w:tcPr>
          <w:p w:rsidR="00046EC1" w:rsidRPr="00046EC1" w:rsidRDefault="00046EC1" w:rsidP="00046EC1">
            <w:pPr>
              <w:spacing w:after="0" w:line="240" w:lineRule="auto"/>
              <w:jc w:val="right"/>
              <w:rPr>
                <w:rFonts w:ascii="Times New Roman" w:eastAsia="Times New Roman" w:hAnsi="Times New Roman" w:cs="Times New Roman"/>
                <w:sz w:val="20"/>
                <w:szCs w:val="20"/>
                <w:lang w:eastAsia="ru-RU"/>
              </w:rPr>
            </w:pPr>
            <w:r w:rsidRPr="00046EC1">
              <w:rPr>
                <w:rFonts w:ascii="Times New Roman" w:eastAsia="Times New Roman" w:hAnsi="Times New Roman" w:cs="Times New Roman"/>
                <w:sz w:val="20"/>
                <w:szCs w:val="20"/>
                <w:lang w:eastAsia="ru-RU"/>
              </w:rPr>
              <w:t>об исполнении бюджета Новоцимлянского</w:t>
            </w:r>
          </w:p>
        </w:tc>
      </w:tr>
      <w:tr w:rsidR="00046EC1" w:rsidRPr="00046EC1" w:rsidTr="00046EC1">
        <w:trPr>
          <w:trHeight w:val="315"/>
        </w:trPr>
        <w:tc>
          <w:tcPr>
            <w:tcW w:w="8846" w:type="dxa"/>
            <w:gridSpan w:val="6"/>
            <w:tcBorders>
              <w:top w:val="nil"/>
              <w:left w:val="nil"/>
              <w:bottom w:val="nil"/>
              <w:right w:val="nil"/>
            </w:tcBorders>
            <w:shd w:val="clear" w:color="auto" w:fill="auto"/>
            <w:vAlign w:val="bottom"/>
            <w:hideMark/>
          </w:tcPr>
          <w:p w:rsidR="00046EC1" w:rsidRPr="00046EC1" w:rsidRDefault="00046EC1" w:rsidP="00046EC1">
            <w:pPr>
              <w:spacing w:after="0" w:line="240" w:lineRule="auto"/>
              <w:jc w:val="right"/>
              <w:rPr>
                <w:rFonts w:ascii="Times New Roman" w:eastAsia="Times New Roman" w:hAnsi="Times New Roman" w:cs="Times New Roman"/>
                <w:sz w:val="20"/>
                <w:szCs w:val="20"/>
                <w:lang w:eastAsia="ru-RU"/>
              </w:rPr>
            </w:pPr>
            <w:r w:rsidRPr="00046EC1">
              <w:rPr>
                <w:rFonts w:ascii="Times New Roman" w:eastAsia="Times New Roman" w:hAnsi="Times New Roman" w:cs="Times New Roman"/>
                <w:sz w:val="20"/>
                <w:szCs w:val="20"/>
                <w:lang w:eastAsia="ru-RU"/>
              </w:rPr>
              <w:t>сельского поселения Цимлянского района за 2014 год"</w:t>
            </w:r>
          </w:p>
        </w:tc>
      </w:tr>
      <w:tr w:rsidR="00046EC1" w:rsidRPr="00046EC1" w:rsidTr="00046EC1">
        <w:trPr>
          <w:trHeight w:val="315"/>
        </w:trPr>
        <w:tc>
          <w:tcPr>
            <w:tcW w:w="8846" w:type="dxa"/>
            <w:gridSpan w:val="6"/>
            <w:tcBorders>
              <w:top w:val="nil"/>
              <w:left w:val="nil"/>
              <w:bottom w:val="nil"/>
              <w:right w:val="nil"/>
            </w:tcBorders>
            <w:shd w:val="clear" w:color="auto" w:fill="auto"/>
            <w:vAlign w:val="bottom"/>
            <w:hideMark/>
          </w:tcPr>
          <w:p w:rsidR="00046EC1" w:rsidRPr="00046EC1" w:rsidRDefault="00046EC1" w:rsidP="00046EC1">
            <w:pPr>
              <w:spacing w:after="0" w:line="240" w:lineRule="auto"/>
              <w:jc w:val="center"/>
              <w:rPr>
                <w:rFonts w:ascii="Times New Roman" w:eastAsia="Times New Roman" w:hAnsi="Times New Roman" w:cs="Times New Roman"/>
                <w:sz w:val="20"/>
                <w:szCs w:val="20"/>
                <w:lang w:eastAsia="ru-RU"/>
              </w:rPr>
            </w:pPr>
          </w:p>
        </w:tc>
      </w:tr>
      <w:tr w:rsidR="00046EC1" w:rsidRPr="00046EC1" w:rsidTr="00046EC1">
        <w:trPr>
          <w:trHeight w:val="2190"/>
        </w:trPr>
        <w:tc>
          <w:tcPr>
            <w:tcW w:w="8846" w:type="dxa"/>
            <w:gridSpan w:val="6"/>
            <w:tcBorders>
              <w:top w:val="nil"/>
              <w:left w:val="nil"/>
              <w:bottom w:val="nil"/>
              <w:right w:val="nil"/>
            </w:tcBorders>
            <w:shd w:val="clear" w:color="auto" w:fill="auto"/>
            <w:vAlign w:val="center"/>
            <w:hideMark/>
          </w:tcPr>
          <w:p w:rsidR="00046EC1" w:rsidRPr="00046EC1" w:rsidRDefault="00046EC1" w:rsidP="00046EC1">
            <w:pPr>
              <w:spacing w:after="0" w:line="240" w:lineRule="auto"/>
              <w:jc w:val="center"/>
              <w:rPr>
                <w:rFonts w:ascii="Times New Roman" w:eastAsia="Times New Roman" w:hAnsi="Times New Roman" w:cs="Times New Roman"/>
                <w:sz w:val="28"/>
                <w:szCs w:val="28"/>
                <w:lang w:eastAsia="ru-RU"/>
              </w:rPr>
            </w:pPr>
            <w:r w:rsidRPr="00046EC1">
              <w:rPr>
                <w:rFonts w:ascii="Times New Roman" w:eastAsia="Times New Roman" w:hAnsi="Times New Roman" w:cs="Times New Roman"/>
                <w:sz w:val="28"/>
                <w:szCs w:val="28"/>
                <w:lang w:eastAsia="ru-RU"/>
              </w:rPr>
              <w:t xml:space="preserve"> Распределение бюджетных ассигнований по целевым статьям (муниципальным  программам Новоцимлянского сельского поселения и </w:t>
            </w:r>
            <w:proofErr w:type="spellStart"/>
            <w:r w:rsidRPr="00046EC1">
              <w:rPr>
                <w:rFonts w:ascii="Times New Roman" w:eastAsia="Times New Roman" w:hAnsi="Times New Roman" w:cs="Times New Roman"/>
                <w:sz w:val="28"/>
                <w:szCs w:val="28"/>
                <w:lang w:eastAsia="ru-RU"/>
              </w:rPr>
              <w:t>непрограммным</w:t>
            </w:r>
            <w:proofErr w:type="spellEnd"/>
            <w:r w:rsidRPr="00046EC1">
              <w:rPr>
                <w:rFonts w:ascii="Times New Roman" w:eastAsia="Times New Roman" w:hAnsi="Times New Roman" w:cs="Times New Roman"/>
                <w:sz w:val="28"/>
                <w:szCs w:val="28"/>
                <w:lang w:eastAsia="ru-RU"/>
              </w:rPr>
              <w:t xml:space="preserve"> направлениям деятельности), группам и подгруппам видов расходов, разделам, подразделам классификации расходов бюджетов за 2014 год</w:t>
            </w:r>
          </w:p>
        </w:tc>
      </w:tr>
      <w:tr w:rsidR="00046EC1" w:rsidRPr="00046EC1" w:rsidTr="00046EC1">
        <w:trPr>
          <w:trHeight w:val="315"/>
        </w:trPr>
        <w:tc>
          <w:tcPr>
            <w:tcW w:w="4431" w:type="dxa"/>
            <w:tcBorders>
              <w:top w:val="nil"/>
              <w:left w:val="nil"/>
              <w:bottom w:val="nil"/>
              <w:right w:val="nil"/>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0"/>
                <w:szCs w:val="20"/>
                <w:lang w:eastAsia="ru-RU"/>
              </w:rPr>
            </w:pPr>
          </w:p>
        </w:tc>
        <w:tc>
          <w:tcPr>
            <w:tcW w:w="1552"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
        </w:tc>
        <w:tc>
          <w:tcPr>
            <w:tcW w:w="576"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
        </w:tc>
        <w:tc>
          <w:tcPr>
            <w:tcW w:w="456"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
        </w:tc>
        <w:tc>
          <w:tcPr>
            <w:tcW w:w="523"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
        </w:tc>
        <w:tc>
          <w:tcPr>
            <w:tcW w:w="1308"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p>
        </w:tc>
      </w:tr>
      <w:tr w:rsidR="00046EC1" w:rsidRPr="00046EC1" w:rsidTr="00046EC1">
        <w:trPr>
          <w:trHeight w:val="315"/>
        </w:trPr>
        <w:tc>
          <w:tcPr>
            <w:tcW w:w="4431" w:type="dxa"/>
            <w:tcBorders>
              <w:top w:val="nil"/>
              <w:left w:val="nil"/>
              <w:bottom w:val="nil"/>
              <w:right w:val="nil"/>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0"/>
                <w:szCs w:val="20"/>
                <w:lang w:eastAsia="ru-RU"/>
              </w:rPr>
            </w:pPr>
          </w:p>
        </w:tc>
        <w:tc>
          <w:tcPr>
            <w:tcW w:w="1552"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
        </w:tc>
        <w:tc>
          <w:tcPr>
            <w:tcW w:w="576"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
        </w:tc>
        <w:tc>
          <w:tcPr>
            <w:tcW w:w="456"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
        </w:tc>
        <w:tc>
          <w:tcPr>
            <w:tcW w:w="523"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
        </w:tc>
        <w:tc>
          <w:tcPr>
            <w:tcW w:w="1308"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xml:space="preserve">тыс. </w:t>
            </w:r>
            <w:proofErr w:type="spellStart"/>
            <w:r w:rsidRPr="00046EC1">
              <w:rPr>
                <w:rFonts w:ascii="Times New Roman" w:eastAsia="Times New Roman" w:hAnsi="Times New Roman" w:cs="Times New Roman"/>
                <w:sz w:val="24"/>
                <w:szCs w:val="24"/>
                <w:lang w:eastAsia="ru-RU"/>
              </w:rPr>
              <w:t>руб</w:t>
            </w:r>
            <w:proofErr w:type="spellEnd"/>
          </w:p>
        </w:tc>
      </w:tr>
      <w:tr w:rsidR="00046EC1" w:rsidRPr="00046EC1" w:rsidTr="00046EC1">
        <w:trPr>
          <w:trHeight w:val="315"/>
        </w:trPr>
        <w:tc>
          <w:tcPr>
            <w:tcW w:w="44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jc w:val="center"/>
              <w:rPr>
                <w:rFonts w:ascii="Times New Roman" w:eastAsia="Times New Roman" w:hAnsi="Times New Roman" w:cs="Times New Roman"/>
                <w:sz w:val="20"/>
                <w:szCs w:val="20"/>
                <w:lang w:eastAsia="ru-RU"/>
              </w:rPr>
            </w:pPr>
            <w:r w:rsidRPr="00046EC1">
              <w:rPr>
                <w:rFonts w:ascii="Times New Roman" w:eastAsia="Times New Roman" w:hAnsi="Times New Roman" w:cs="Times New Roman"/>
                <w:sz w:val="20"/>
                <w:szCs w:val="20"/>
                <w:lang w:eastAsia="ru-RU"/>
              </w:rPr>
              <w:t>Наименование</w:t>
            </w:r>
          </w:p>
        </w:tc>
        <w:tc>
          <w:tcPr>
            <w:tcW w:w="1552" w:type="dxa"/>
            <w:tcBorders>
              <w:top w:val="single" w:sz="4" w:space="0" w:color="auto"/>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ЦСР</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ВР</w:t>
            </w:r>
          </w:p>
        </w:tc>
        <w:tc>
          <w:tcPr>
            <w:tcW w:w="456" w:type="dxa"/>
            <w:tcBorders>
              <w:top w:val="single" w:sz="4" w:space="0" w:color="auto"/>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roofErr w:type="spellStart"/>
            <w:r w:rsidRPr="00046EC1">
              <w:rPr>
                <w:rFonts w:ascii="Times New Roman" w:eastAsia="Times New Roman" w:hAnsi="Times New Roman" w:cs="Times New Roman"/>
                <w:sz w:val="24"/>
                <w:szCs w:val="24"/>
                <w:lang w:eastAsia="ru-RU"/>
              </w:rPr>
              <w:t>Рз</w:t>
            </w:r>
            <w:proofErr w:type="spellEnd"/>
          </w:p>
        </w:tc>
        <w:tc>
          <w:tcPr>
            <w:tcW w:w="523" w:type="dxa"/>
            <w:tcBorders>
              <w:top w:val="single" w:sz="4" w:space="0" w:color="auto"/>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roofErr w:type="gramStart"/>
            <w:r w:rsidRPr="00046EC1">
              <w:rPr>
                <w:rFonts w:ascii="Times New Roman" w:eastAsia="Times New Roman" w:hAnsi="Times New Roman" w:cs="Times New Roman"/>
                <w:sz w:val="24"/>
                <w:szCs w:val="24"/>
                <w:lang w:eastAsia="ru-RU"/>
              </w:rPr>
              <w:t>ПР</w:t>
            </w:r>
            <w:proofErr w:type="gramEnd"/>
          </w:p>
        </w:tc>
        <w:tc>
          <w:tcPr>
            <w:tcW w:w="1308" w:type="dxa"/>
            <w:tcBorders>
              <w:top w:val="single" w:sz="4" w:space="0" w:color="auto"/>
              <w:left w:val="nil"/>
              <w:bottom w:val="single" w:sz="4" w:space="0" w:color="auto"/>
              <w:right w:val="nil"/>
            </w:tcBorders>
            <w:shd w:val="clear" w:color="auto" w:fill="auto"/>
            <w:noWrap/>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proofErr w:type="spellStart"/>
            <w:r w:rsidRPr="00046EC1">
              <w:rPr>
                <w:rFonts w:ascii="Times New Roman" w:eastAsia="Times New Roman" w:hAnsi="Times New Roman" w:cs="Times New Roman"/>
                <w:sz w:val="24"/>
                <w:szCs w:val="24"/>
                <w:lang w:eastAsia="ru-RU"/>
              </w:rPr>
              <w:t>тыс</w:t>
            </w:r>
            <w:proofErr w:type="gramStart"/>
            <w:r w:rsidRPr="00046EC1">
              <w:rPr>
                <w:rFonts w:ascii="Times New Roman" w:eastAsia="Times New Roman" w:hAnsi="Times New Roman" w:cs="Times New Roman"/>
                <w:sz w:val="24"/>
                <w:szCs w:val="24"/>
                <w:lang w:eastAsia="ru-RU"/>
              </w:rPr>
              <w:t>.р</w:t>
            </w:r>
            <w:proofErr w:type="gramEnd"/>
            <w:r w:rsidRPr="00046EC1">
              <w:rPr>
                <w:rFonts w:ascii="Times New Roman" w:eastAsia="Times New Roman" w:hAnsi="Times New Roman" w:cs="Times New Roman"/>
                <w:sz w:val="24"/>
                <w:szCs w:val="24"/>
                <w:lang w:eastAsia="ru-RU"/>
              </w:rPr>
              <w:t>уб</w:t>
            </w:r>
            <w:proofErr w:type="spellEnd"/>
          </w:p>
        </w:tc>
      </w:tr>
      <w:tr w:rsidR="00046EC1" w:rsidRPr="00046EC1" w:rsidTr="00046EC1">
        <w:trPr>
          <w:trHeight w:val="33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jc w:val="center"/>
              <w:rPr>
                <w:rFonts w:ascii="Times New Roman" w:eastAsia="Times New Roman" w:hAnsi="Times New Roman" w:cs="Times New Roman"/>
                <w:sz w:val="20"/>
                <w:szCs w:val="20"/>
                <w:lang w:eastAsia="ru-RU"/>
              </w:rPr>
            </w:pPr>
            <w:r w:rsidRPr="00046EC1">
              <w:rPr>
                <w:rFonts w:ascii="Times New Roman" w:eastAsia="Times New Roman" w:hAnsi="Times New Roman" w:cs="Times New Roman"/>
                <w:sz w:val="20"/>
                <w:szCs w:val="20"/>
                <w:lang w:eastAsia="ru-RU"/>
              </w:rPr>
              <w:t>1</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3</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4</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5</w:t>
            </w:r>
          </w:p>
        </w:tc>
        <w:tc>
          <w:tcPr>
            <w:tcW w:w="1308" w:type="dxa"/>
            <w:tcBorders>
              <w:top w:val="nil"/>
              <w:left w:val="nil"/>
              <w:bottom w:val="single" w:sz="4" w:space="0" w:color="auto"/>
              <w:right w:val="single" w:sz="4" w:space="0" w:color="auto"/>
            </w:tcBorders>
            <w:shd w:val="clear" w:color="auto" w:fill="auto"/>
            <w:noWrap/>
            <w:vAlign w:val="center"/>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6</w:t>
            </w:r>
          </w:p>
        </w:tc>
      </w:tr>
      <w:tr w:rsidR="00046EC1" w:rsidRPr="00046EC1" w:rsidTr="00046EC1">
        <w:trPr>
          <w:trHeight w:val="33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b/>
                <w:bCs/>
                <w:sz w:val="20"/>
                <w:szCs w:val="20"/>
                <w:lang w:eastAsia="ru-RU"/>
              </w:rPr>
            </w:pPr>
            <w:r w:rsidRPr="00046EC1">
              <w:rPr>
                <w:rFonts w:ascii="Times New Roman" w:eastAsia="Times New Roman" w:hAnsi="Times New Roman" w:cs="Times New Roman"/>
                <w:b/>
                <w:bCs/>
                <w:sz w:val="20"/>
                <w:szCs w:val="20"/>
                <w:lang w:eastAsia="ru-RU"/>
              </w:rPr>
              <w:t>ВСЕГО:</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11992,1</w:t>
            </w:r>
          </w:p>
        </w:tc>
      </w:tr>
      <w:tr w:rsidR="00046EC1" w:rsidRPr="00046EC1" w:rsidTr="00046EC1">
        <w:trPr>
          <w:trHeight w:val="114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Муниципальная программа "Обеспечение качественными жилищно-коммунальными услугами населения</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01 0 0000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1194,1</w:t>
            </w:r>
          </w:p>
        </w:tc>
      </w:tr>
      <w:tr w:rsidR="00046EC1" w:rsidRPr="00046EC1" w:rsidTr="00046EC1">
        <w:trPr>
          <w:trHeight w:val="328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Межбюджетные трансферты за счет сре</w:t>
            </w:r>
            <w:proofErr w:type="gramStart"/>
            <w:r w:rsidRPr="00046EC1">
              <w:rPr>
                <w:rFonts w:ascii="Times New Roman" w:eastAsia="Times New Roman" w:hAnsi="Times New Roman" w:cs="Times New Roman"/>
                <w:sz w:val="24"/>
                <w:szCs w:val="24"/>
                <w:lang w:eastAsia="ru-RU"/>
              </w:rPr>
              <w:t>дств Пр</w:t>
            </w:r>
            <w:proofErr w:type="gramEnd"/>
            <w:r w:rsidRPr="00046EC1">
              <w:rPr>
                <w:rFonts w:ascii="Times New Roman" w:eastAsia="Times New Roman" w:hAnsi="Times New Roman" w:cs="Times New Roman"/>
                <w:sz w:val="24"/>
                <w:szCs w:val="24"/>
                <w:lang w:eastAsia="ru-RU"/>
              </w:rPr>
              <w:t>авительства Ростовской области на приобретение игрового оборудования  в рамках подпрограммы  «Благоустройство населенных пунктов Новоцимлянского сельского поселения» муниципальной программы Новоцимлянского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01 1 9010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166,0</w:t>
            </w:r>
          </w:p>
        </w:tc>
      </w:tr>
      <w:tr w:rsidR="00046EC1" w:rsidRPr="00046EC1" w:rsidTr="00046EC1">
        <w:trPr>
          <w:trHeight w:val="117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Подпрограмма «Создание условий для обеспечения качественными коммунальными услугами населения Новоцимлянского сельского поселения»</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01 2 0000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877,8</w:t>
            </w:r>
          </w:p>
        </w:tc>
      </w:tr>
      <w:tr w:rsidR="00046EC1" w:rsidRPr="00046EC1" w:rsidTr="00046EC1">
        <w:trPr>
          <w:trHeight w:val="405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proofErr w:type="spellStart"/>
            <w:r w:rsidRPr="00046EC1">
              <w:rPr>
                <w:rFonts w:ascii="Times New Roman" w:eastAsia="Times New Roman" w:hAnsi="Times New Roman" w:cs="Times New Roman"/>
                <w:sz w:val="24"/>
                <w:szCs w:val="24"/>
                <w:lang w:eastAsia="ru-RU"/>
              </w:rPr>
              <w:lastRenderedPageBreak/>
              <w:t>Софинансирование</w:t>
            </w:r>
            <w:proofErr w:type="spellEnd"/>
            <w:r w:rsidRPr="00046EC1">
              <w:rPr>
                <w:rFonts w:ascii="Times New Roman" w:eastAsia="Times New Roman" w:hAnsi="Times New Roman" w:cs="Times New Roman"/>
                <w:sz w:val="24"/>
                <w:szCs w:val="24"/>
                <w:lang w:eastAsia="ru-RU"/>
              </w:rPr>
              <w:t xml:space="preserve"> расходов на возмещение предприятиям жилищно-коммунального хозяйства части платы граждан за коммунальные услуги в рамках подпрограммы  «Создание условий для обеспечения качественными коммунальными услугами населения Новоцимлянского сельского поселения» муниципальной  программы Новоцимлянского сельского поселения «Обеспечение качественными жилищно-коммунальными услугами населения» </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01 2 0366</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810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05</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02</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0,5</w:t>
            </w:r>
          </w:p>
        </w:tc>
      </w:tr>
      <w:tr w:rsidR="00046EC1" w:rsidRPr="00046EC1" w:rsidTr="00046EC1">
        <w:trPr>
          <w:trHeight w:val="396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Мероприятия по обслуживанию сетей уличного освещения в рамках подпрограммы  «Создание условий для обеспечения качественными коммунальными услугами населения Новоцимлянского сельского поселения» муниципальной программы Новоцимлянского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01 2 2301</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05</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03</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818,4</w:t>
            </w:r>
          </w:p>
        </w:tc>
      </w:tr>
      <w:tr w:rsidR="00046EC1" w:rsidRPr="00046EC1" w:rsidTr="00046EC1">
        <w:trPr>
          <w:trHeight w:val="378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color w:val="000000"/>
                <w:sz w:val="24"/>
                <w:szCs w:val="24"/>
                <w:lang w:eastAsia="ru-RU"/>
              </w:rPr>
            </w:pPr>
            <w:r w:rsidRPr="00046EC1">
              <w:rPr>
                <w:rFonts w:ascii="Times New Roman" w:eastAsia="Times New Roman" w:hAnsi="Times New Roman" w:cs="Times New Roman"/>
                <w:color w:val="000000"/>
                <w:sz w:val="24"/>
                <w:szCs w:val="24"/>
                <w:lang w:eastAsia="ru-RU"/>
              </w:rPr>
              <w:t>Мероприятия по повышению качества водоснабжения населения в рамках подпрограммы  «Создание условий для обеспечения качественными коммунальными услугами населения Новоцимлянского сельского поселения» муниципальной  программы Новоцимлянского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01 2 2302</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05</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02</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52,6</w:t>
            </w:r>
          </w:p>
        </w:tc>
      </w:tr>
      <w:tr w:rsidR="00046EC1" w:rsidRPr="00046EC1" w:rsidTr="00046EC1">
        <w:trPr>
          <w:trHeight w:val="201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xml:space="preserve">Возмещение предприятиям жилищно-коммунального хозяйства части платы граждан за коммунальные услуги в рамках подпрограммы «Создание условий для обеспечения качественными коммунальными услугами населения Ростовской области» государственной программы Ростовской области «Обеспечение </w:t>
            </w:r>
            <w:r w:rsidRPr="00046EC1">
              <w:rPr>
                <w:rFonts w:ascii="Times New Roman" w:eastAsia="Times New Roman" w:hAnsi="Times New Roman" w:cs="Times New Roman"/>
                <w:sz w:val="24"/>
                <w:szCs w:val="24"/>
                <w:lang w:eastAsia="ru-RU"/>
              </w:rPr>
              <w:lastRenderedPageBreak/>
              <w:t>качественными жилищно-коммунальными услугами населения Ростовской области» (Субсидии)</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lastRenderedPageBreak/>
              <w:t>01 2 7366</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810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05</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02</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6,3</w:t>
            </w:r>
          </w:p>
        </w:tc>
      </w:tr>
      <w:tr w:rsidR="00046EC1" w:rsidRPr="00046EC1" w:rsidTr="00046EC1">
        <w:trPr>
          <w:trHeight w:val="85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lastRenderedPageBreak/>
              <w:t>Подпрограмма «Благоустройство населенных пунктов Новоцимлянского сельского поселения»</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01 3 0000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150,3</w:t>
            </w:r>
          </w:p>
        </w:tc>
      </w:tr>
      <w:tr w:rsidR="00046EC1" w:rsidRPr="00046EC1" w:rsidTr="00046EC1">
        <w:trPr>
          <w:trHeight w:val="309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Мероприятия по содержанию мест захоронения в рамках подпрограммы  «Благоустройство населенных пунктов Новоцимлянского сельского поселения» муниципальной программы Новоцимлянского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01 3 2303</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05</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03</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83,6</w:t>
            </w:r>
          </w:p>
        </w:tc>
      </w:tr>
      <w:tr w:rsidR="00046EC1" w:rsidRPr="00046EC1" w:rsidTr="00046EC1">
        <w:trPr>
          <w:trHeight w:val="331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Мероприятия по повышению общего уровня благоустройства территории поселения, организации сбора и вывоза ТБО, озеленения населенных пунктов в рамках подпрограммы  «Благоустройство населенных пунктов Новоцимлянского сельского поселения» муниципальной программы Новоцимлянского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01 3 2304</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05</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03</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64,1</w:t>
            </w:r>
          </w:p>
        </w:tc>
      </w:tr>
      <w:tr w:rsidR="00046EC1" w:rsidRPr="00046EC1" w:rsidTr="00046EC1">
        <w:trPr>
          <w:trHeight w:val="78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Реализация направления расходов в рамках обеспечения деятельности Администрации Новоцимлянского сельского поселения (Уплата налогов, сборов и иных платежей)</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01 3 9999</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850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05</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03</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2,6</w:t>
            </w:r>
          </w:p>
        </w:tc>
      </w:tr>
      <w:tr w:rsidR="00046EC1" w:rsidRPr="00046EC1" w:rsidTr="00046EC1">
        <w:trPr>
          <w:trHeight w:val="100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Муниципальная программа Новоцимлянского сельского поселения «Обеспечение общественного порядка и противодействие преступности»</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02 0 0000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27,0</w:t>
            </w:r>
          </w:p>
        </w:tc>
      </w:tr>
      <w:tr w:rsidR="00046EC1" w:rsidRPr="00046EC1" w:rsidTr="00046EC1">
        <w:trPr>
          <w:trHeight w:val="121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Подпрограмма «Комплексные меры противодействия злоупотреблению наркотиками и их незаконному обороту»</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02 3 0000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27,0</w:t>
            </w:r>
          </w:p>
        </w:tc>
      </w:tr>
      <w:tr w:rsidR="00046EC1" w:rsidRPr="00046EC1" w:rsidTr="00046EC1">
        <w:trPr>
          <w:trHeight w:val="342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lastRenderedPageBreak/>
              <w:t xml:space="preserve">Реализация комплекса мер направленных на пропаганду </w:t>
            </w:r>
            <w:proofErr w:type="spellStart"/>
            <w:r w:rsidRPr="00046EC1">
              <w:rPr>
                <w:rFonts w:ascii="Times New Roman" w:eastAsia="Times New Roman" w:hAnsi="Times New Roman" w:cs="Times New Roman"/>
                <w:sz w:val="24"/>
                <w:szCs w:val="24"/>
                <w:lang w:eastAsia="ru-RU"/>
              </w:rPr>
              <w:t>антинаркотического</w:t>
            </w:r>
            <w:proofErr w:type="spellEnd"/>
            <w:r w:rsidRPr="00046EC1">
              <w:rPr>
                <w:rFonts w:ascii="Times New Roman" w:eastAsia="Times New Roman" w:hAnsi="Times New Roman" w:cs="Times New Roman"/>
                <w:sz w:val="24"/>
                <w:szCs w:val="24"/>
                <w:lang w:eastAsia="ru-RU"/>
              </w:rPr>
              <w:t xml:space="preserve"> мировоззрения в рамках подпрограммы «Комплексные меры противодействия злоупотреблению наркотиками и их незаконному обороту» муниципальной программы Новоцимлянского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02 3 2161</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01</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13</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25,0</w:t>
            </w:r>
          </w:p>
        </w:tc>
      </w:tr>
      <w:tr w:rsidR="00046EC1" w:rsidRPr="00046EC1" w:rsidTr="00046EC1">
        <w:trPr>
          <w:trHeight w:val="298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xml:space="preserve">Организация и размещение тематических материалов направленных на информирование населения о безопасном поведении в экстремальных  ситуациях в рамках подпрограммы "Профилактика экстремизма и терроризма в </w:t>
            </w:r>
            <w:proofErr w:type="spellStart"/>
            <w:r w:rsidRPr="00046EC1">
              <w:rPr>
                <w:rFonts w:ascii="Times New Roman" w:eastAsia="Times New Roman" w:hAnsi="Times New Roman" w:cs="Times New Roman"/>
                <w:sz w:val="24"/>
                <w:szCs w:val="24"/>
                <w:lang w:eastAsia="ru-RU"/>
              </w:rPr>
              <w:t>Новоцимлянском</w:t>
            </w:r>
            <w:proofErr w:type="spellEnd"/>
            <w:r w:rsidRPr="00046EC1">
              <w:rPr>
                <w:rFonts w:ascii="Times New Roman" w:eastAsia="Times New Roman" w:hAnsi="Times New Roman" w:cs="Times New Roman"/>
                <w:sz w:val="24"/>
                <w:szCs w:val="24"/>
                <w:lang w:eastAsia="ru-RU"/>
              </w:rPr>
              <w:t xml:space="preserve"> сельском поселении" муниципальной программы Новоцимлянского сельского поселения "Обеспечение общественного порядка и противодействие преступности"</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02 3 2162</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01</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13</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2,0</w:t>
            </w:r>
          </w:p>
        </w:tc>
      </w:tr>
      <w:tr w:rsidR="00046EC1" w:rsidRPr="00046EC1" w:rsidTr="00046EC1">
        <w:trPr>
          <w:trHeight w:val="175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Муниципальная программа Новоцимлянского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03 0 0000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69,5</w:t>
            </w:r>
          </w:p>
        </w:tc>
      </w:tr>
      <w:tr w:rsidR="00046EC1" w:rsidRPr="00046EC1" w:rsidTr="00046EC1">
        <w:trPr>
          <w:trHeight w:val="31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Подпрограмма "Пожарная безопасность"</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03 1 0000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7,9</w:t>
            </w:r>
          </w:p>
        </w:tc>
      </w:tr>
      <w:tr w:rsidR="00046EC1" w:rsidRPr="00046EC1" w:rsidTr="00046EC1">
        <w:trPr>
          <w:trHeight w:val="276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Мероприятия по  обеспечению пожарной безопасностью в рамках подпрограммы "Пожарная безопасность" муниципальной программы Новоцимлянского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03 1 2168</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xml:space="preserve">240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03</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09</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7,9</w:t>
            </w:r>
          </w:p>
        </w:tc>
      </w:tr>
      <w:tr w:rsidR="00046EC1" w:rsidRPr="00046EC1" w:rsidTr="00046EC1">
        <w:trPr>
          <w:trHeight w:val="75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Подпрограмма «Защита населения от чрезвычайных ситуаций»</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03 2 0000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61,6</w:t>
            </w:r>
          </w:p>
        </w:tc>
      </w:tr>
      <w:tr w:rsidR="00046EC1" w:rsidRPr="00046EC1" w:rsidTr="00046EC1">
        <w:trPr>
          <w:trHeight w:val="304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lastRenderedPageBreak/>
              <w:t>Мероприятия по защите населения от чрезвычайных ситуаций в рамках подпрограммы «Защита населения от чрезвычайных ситуаций» муниципальной программы Новоцимлянского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03 2 2167</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03</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09</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61,6</w:t>
            </w:r>
          </w:p>
        </w:tc>
      </w:tr>
      <w:tr w:rsidR="00046EC1" w:rsidRPr="00046EC1" w:rsidTr="00046EC1">
        <w:trPr>
          <w:trHeight w:val="99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Муниципальная программа Новоцимлянского сельского поселения «Развитие культуры и туризма»</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04 0 0000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3180,4</w:t>
            </w:r>
          </w:p>
        </w:tc>
      </w:tr>
      <w:tr w:rsidR="00046EC1" w:rsidRPr="00046EC1" w:rsidTr="00046EC1">
        <w:trPr>
          <w:trHeight w:val="31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Подпрограмма «Развитие культуры»</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04 1 0000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3180,4</w:t>
            </w:r>
          </w:p>
        </w:tc>
      </w:tr>
      <w:tr w:rsidR="00046EC1" w:rsidRPr="00046EC1" w:rsidTr="00046EC1">
        <w:trPr>
          <w:trHeight w:val="172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 Новоцимлянского сельского поселения Цимлянского района в рамках подпрограммы «Развитие культуры» муниципальной программы Новоцимлянского сельского поселения «Развитие культуры и туризма» (Субсидии бюджетным учреждениям)</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04 1 0059</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610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08</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01</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2662,6</w:t>
            </w:r>
          </w:p>
        </w:tc>
      </w:tr>
      <w:tr w:rsidR="00046EC1" w:rsidRPr="00046EC1" w:rsidTr="00046EC1">
        <w:trPr>
          <w:trHeight w:val="235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Межбюджетные трансферты за счет сре</w:t>
            </w:r>
            <w:proofErr w:type="gramStart"/>
            <w:r w:rsidRPr="00046EC1">
              <w:rPr>
                <w:rFonts w:ascii="Times New Roman" w:eastAsia="Times New Roman" w:hAnsi="Times New Roman" w:cs="Times New Roman"/>
                <w:sz w:val="24"/>
                <w:szCs w:val="24"/>
                <w:lang w:eastAsia="ru-RU"/>
              </w:rPr>
              <w:t>дств Пр</w:t>
            </w:r>
            <w:proofErr w:type="gramEnd"/>
            <w:r w:rsidRPr="00046EC1">
              <w:rPr>
                <w:rFonts w:ascii="Times New Roman" w:eastAsia="Times New Roman" w:hAnsi="Times New Roman" w:cs="Times New Roman"/>
                <w:sz w:val="24"/>
                <w:szCs w:val="24"/>
                <w:lang w:eastAsia="ru-RU"/>
              </w:rPr>
              <w:t xml:space="preserve">авительства Ростовской области на приобретение </w:t>
            </w:r>
            <w:proofErr w:type="spellStart"/>
            <w:r w:rsidRPr="00046EC1">
              <w:rPr>
                <w:rFonts w:ascii="Times New Roman" w:eastAsia="Times New Roman" w:hAnsi="Times New Roman" w:cs="Times New Roman"/>
                <w:sz w:val="24"/>
                <w:szCs w:val="24"/>
                <w:lang w:eastAsia="ru-RU"/>
              </w:rPr>
              <w:t>звукотехнического</w:t>
            </w:r>
            <w:proofErr w:type="spellEnd"/>
            <w:r w:rsidRPr="00046EC1">
              <w:rPr>
                <w:rFonts w:ascii="Times New Roman" w:eastAsia="Times New Roman" w:hAnsi="Times New Roman" w:cs="Times New Roman"/>
                <w:sz w:val="24"/>
                <w:szCs w:val="24"/>
                <w:lang w:eastAsia="ru-RU"/>
              </w:rPr>
              <w:t xml:space="preserve"> оборудования для МБУК ЦР НСП "ЦДК" рамках подпрограммы «Развитие культуры» муниципальной программы Новоцимлянского  сельского поселения «Развитие культуры и туризма»</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04 1 9010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08</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01</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15,0</w:t>
            </w:r>
          </w:p>
        </w:tc>
      </w:tr>
      <w:tr w:rsidR="00046EC1" w:rsidRPr="00046EC1" w:rsidTr="00046EC1">
        <w:trPr>
          <w:trHeight w:val="235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proofErr w:type="gramStart"/>
            <w:r w:rsidRPr="00046EC1">
              <w:rPr>
                <w:rFonts w:ascii="Times New Roman" w:eastAsia="Times New Roman" w:hAnsi="Times New Roman" w:cs="Times New Roman"/>
                <w:sz w:val="24"/>
                <w:szCs w:val="24"/>
                <w:lang w:eastAsia="ru-RU"/>
              </w:rPr>
              <w:t xml:space="preserve">Субсидии на </w:t>
            </w:r>
            <w:proofErr w:type="spellStart"/>
            <w:r w:rsidRPr="00046EC1">
              <w:rPr>
                <w:rFonts w:ascii="Times New Roman" w:eastAsia="Times New Roman" w:hAnsi="Times New Roman" w:cs="Times New Roman"/>
                <w:sz w:val="24"/>
                <w:szCs w:val="24"/>
                <w:lang w:eastAsia="ru-RU"/>
              </w:rPr>
              <w:t>софинансирование</w:t>
            </w:r>
            <w:proofErr w:type="spellEnd"/>
            <w:r w:rsidRPr="00046EC1">
              <w:rPr>
                <w:rFonts w:ascii="Times New Roman" w:eastAsia="Times New Roman" w:hAnsi="Times New Roman" w:cs="Times New Roman"/>
                <w:sz w:val="24"/>
                <w:szCs w:val="24"/>
                <w:lang w:eastAsia="ru-RU"/>
              </w:rPr>
              <w:t xml:space="preserve"> на повышение заработной платы работникам муниципальных учреждений культуры в рамках подпрограммы "Развитие культуры" муниципальной программы Новоцимлянского сельского поселения "Развитие культуры и туризма" (Субсидии бюджетным учреждениям"</w:t>
            </w:r>
            <w:proofErr w:type="gramEnd"/>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04 1 0385</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610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08</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01</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32,0</w:t>
            </w:r>
          </w:p>
        </w:tc>
      </w:tr>
      <w:tr w:rsidR="00046EC1" w:rsidRPr="00046EC1" w:rsidTr="00046EC1">
        <w:trPr>
          <w:trHeight w:val="235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lastRenderedPageBreak/>
              <w:t xml:space="preserve">Субсидии на </w:t>
            </w:r>
            <w:proofErr w:type="spellStart"/>
            <w:r w:rsidRPr="00046EC1">
              <w:rPr>
                <w:rFonts w:ascii="Times New Roman" w:eastAsia="Times New Roman" w:hAnsi="Times New Roman" w:cs="Times New Roman"/>
                <w:sz w:val="24"/>
                <w:szCs w:val="24"/>
                <w:lang w:eastAsia="ru-RU"/>
              </w:rPr>
              <w:t>софинансирование</w:t>
            </w:r>
            <w:proofErr w:type="spellEnd"/>
            <w:r w:rsidRPr="00046EC1">
              <w:rPr>
                <w:rFonts w:ascii="Times New Roman" w:eastAsia="Times New Roman" w:hAnsi="Times New Roman" w:cs="Times New Roman"/>
                <w:sz w:val="24"/>
                <w:szCs w:val="24"/>
                <w:lang w:eastAsia="ru-RU"/>
              </w:rPr>
              <w:t xml:space="preserve"> на повышение заработной платы работникам муниципальных учреждений культуры в рамках подпрограммы "Развитие культуры" государственной программы ростовской области  "Развитие культуры и туризма" </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04 1 7385</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610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08</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01</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445,8</w:t>
            </w:r>
          </w:p>
        </w:tc>
      </w:tr>
      <w:tr w:rsidR="00046EC1" w:rsidRPr="00046EC1" w:rsidTr="00046EC1">
        <w:trPr>
          <w:trHeight w:val="235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Межбюджетные трансферты за счет сре</w:t>
            </w:r>
            <w:proofErr w:type="gramStart"/>
            <w:r w:rsidRPr="00046EC1">
              <w:rPr>
                <w:rFonts w:ascii="Times New Roman" w:eastAsia="Times New Roman" w:hAnsi="Times New Roman" w:cs="Times New Roman"/>
                <w:sz w:val="24"/>
                <w:szCs w:val="24"/>
                <w:lang w:eastAsia="ru-RU"/>
              </w:rPr>
              <w:t>дств Пр</w:t>
            </w:r>
            <w:proofErr w:type="gramEnd"/>
            <w:r w:rsidRPr="00046EC1">
              <w:rPr>
                <w:rFonts w:ascii="Times New Roman" w:eastAsia="Times New Roman" w:hAnsi="Times New Roman" w:cs="Times New Roman"/>
                <w:sz w:val="24"/>
                <w:szCs w:val="24"/>
                <w:lang w:eastAsia="ru-RU"/>
              </w:rPr>
              <w:t>авительства Ростовской области на приобретение мебели для МБУК "ЦПСБ НСП" рамках подпрограммы «Развитие культуры» муниципальной программы Новоцимлянского  сельского поселения «Развитие культуры и туризма»</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04 1 9010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610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08</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01</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25,0</w:t>
            </w:r>
          </w:p>
        </w:tc>
      </w:tr>
      <w:tr w:rsidR="00046EC1" w:rsidRPr="00046EC1" w:rsidTr="00046EC1">
        <w:trPr>
          <w:trHeight w:val="120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Муниципальная программа Новоцимлянского сельского поселения «Охрана окружающей среды и рациональное природопользование»</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05 0 0000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34,8</w:t>
            </w:r>
          </w:p>
        </w:tc>
      </w:tr>
      <w:tr w:rsidR="00046EC1" w:rsidRPr="00046EC1" w:rsidTr="00046EC1">
        <w:trPr>
          <w:trHeight w:val="67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Подпрограмма «Формирование комплексной системы управления отходами и вторичными материальными ресурсами»</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05 2 0000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34,8</w:t>
            </w:r>
          </w:p>
        </w:tc>
      </w:tr>
      <w:tr w:rsidR="00046EC1" w:rsidRPr="00046EC1" w:rsidTr="00046EC1">
        <w:trPr>
          <w:trHeight w:val="304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Реализация направления расходов в рамках подпрограммы «Формирование комплексной системы управления отходами и вторичными материальными ресурсами» муниципальной программы Новоцимлянского сельского поселения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05 2 9999</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06</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05</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34,8</w:t>
            </w:r>
          </w:p>
        </w:tc>
      </w:tr>
      <w:tr w:rsidR="00046EC1" w:rsidRPr="00046EC1" w:rsidTr="00046EC1">
        <w:trPr>
          <w:trHeight w:val="123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Муниципальная программа Новоцимлянского сельского поселения «Развитие физической культуры и спорта»</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06 0 0000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15,0</w:t>
            </w:r>
          </w:p>
        </w:tc>
      </w:tr>
      <w:tr w:rsidR="00046EC1" w:rsidRPr="00046EC1" w:rsidTr="00046EC1">
        <w:trPr>
          <w:trHeight w:val="117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Подпрограмма «Развитие физической культуры и массового спорта Новоцимлянского сельского поселения»</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06 1 0000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15,0</w:t>
            </w:r>
          </w:p>
        </w:tc>
      </w:tr>
      <w:tr w:rsidR="00046EC1" w:rsidRPr="00046EC1" w:rsidTr="00046EC1">
        <w:trPr>
          <w:trHeight w:val="325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lastRenderedPageBreak/>
              <w:t>Физкультурные и массовые спортивные мероприятия в рамках подпрограммы «Развитие физической культуры и массового спорта Новоцимлянского сельского поселения» муниципальной программы Новоцимлянского сельского поселения «Развитие физической культуры и спорта»  (Иные закупки товаров, работ и услуг для обеспечения государственных (муниципальных) нужд)</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06 1 2195</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11</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01</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15,0</w:t>
            </w:r>
          </w:p>
        </w:tc>
      </w:tr>
      <w:tr w:rsidR="00046EC1" w:rsidRPr="00046EC1" w:rsidTr="00046EC1">
        <w:trPr>
          <w:trHeight w:val="99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Муниципальная программа Новоцимлянского сельского поселения «Развитие транспортной системы»</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07 0 0000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2795,8</w:t>
            </w:r>
          </w:p>
        </w:tc>
      </w:tr>
      <w:tr w:rsidR="00046EC1" w:rsidRPr="00046EC1" w:rsidTr="00046EC1">
        <w:trPr>
          <w:trHeight w:val="63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Подпрограмма «Развитие транспортной инфраструктуры»</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07 1 0000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2795,8</w:t>
            </w:r>
          </w:p>
        </w:tc>
      </w:tr>
      <w:tr w:rsidR="00046EC1" w:rsidRPr="00046EC1" w:rsidTr="00046EC1">
        <w:trPr>
          <w:trHeight w:val="298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proofErr w:type="spellStart"/>
            <w:r w:rsidRPr="00046EC1">
              <w:rPr>
                <w:rFonts w:ascii="Times New Roman" w:eastAsia="Times New Roman" w:hAnsi="Times New Roman" w:cs="Times New Roman"/>
                <w:sz w:val="24"/>
                <w:szCs w:val="24"/>
                <w:lang w:eastAsia="ru-RU"/>
              </w:rPr>
              <w:t>Софинансирование</w:t>
            </w:r>
            <w:proofErr w:type="spellEnd"/>
            <w:r w:rsidRPr="00046EC1">
              <w:rPr>
                <w:rFonts w:ascii="Times New Roman" w:eastAsia="Times New Roman" w:hAnsi="Times New Roman" w:cs="Times New Roman"/>
                <w:sz w:val="24"/>
                <w:szCs w:val="24"/>
                <w:lang w:eastAsia="ru-RU"/>
              </w:rPr>
              <w:t xml:space="preserve">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Новоцимлянского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xml:space="preserve">07 1 0351 </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04</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09</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21,6</w:t>
            </w:r>
          </w:p>
        </w:tc>
      </w:tr>
      <w:tr w:rsidR="00046EC1" w:rsidRPr="00046EC1" w:rsidTr="00046EC1">
        <w:trPr>
          <w:trHeight w:val="298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proofErr w:type="spellStart"/>
            <w:r w:rsidRPr="00046EC1">
              <w:rPr>
                <w:rFonts w:ascii="Times New Roman" w:eastAsia="Times New Roman" w:hAnsi="Times New Roman" w:cs="Times New Roman"/>
                <w:sz w:val="24"/>
                <w:szCs w:val="24"/>
                <w:lang w:eastAsia="ru-RU"/>
              </w:rPr>
              <w:t>Софинансирование</w:t>
            </w:r>
            <w:proofErr w:type="spellEnd"/>
            <w:r w:rsidRPr="00046EC1">
              <w:rPr>
                <w:rFonts w:ascii="Times New Roman" w:eastAsia="Times New Roman" w:hAnsi="Times New Roman" w:cs="Times New Roman"/>
                <w:sz w:val="24"/>
                <w:szCs w:val="24"/>
                <w:lang w:eastAsia="ru-RU"/>
              </w:rPr>
              <w:t xml:space="preserve"> расходов на разработку проектно сметной документации по капитальному ремонту строительству и реконструкции </w:t>
            </w:r>
            <w:proofErr w:type="spellStart"/>
            <w:r w:rsidRPr="00046EC1">
              <w:rPr>
                <w:rFonts w:ascii="Times New Roman" w:eastAsia="Times New Roman" w:hAnsi="Times New Roman" w:cs="Times New Roman"/>
                <w:sz w:val="24"/>
                <w:szCs w:val="24"/>
                <w:lang w:eastAsia="ru-RU"/>
              </w:rPr>
              <w:t>внутрипоселковых</w:t>
            </w:r>
            <w:proofErr w:type="spellEnd"/>
            <w:r w:rsidRPr="00046EC1">
              <w:rPr>
                <w:rFonts w:ascii="Times New Roman" w:eastAsia="Times New Roman" w:hAnsi="Times New Roman" w:cs="Times New Roman"/>
                <w:sz w:val="24"/>
                <w:szCs w:val="24"/>
                <w:lang w:eastAsia="ru-RU"/>
              </w:rPr>
              <w:t xml:space="preserve"> дорог и </w:t>
            </w:r>
            <w:proofErr w:type="spellStart"/>
            <w:r w:rsidRPr="00046EC1">
              <w:rPr>
                <w:rFonts w:ascii="Times New Roman" w:eastAsia="Times New Roman" w:hAnsi="Times New Roman" w:cs="Times New Roman"/>
                <w:sz w:val="24"/>
                <w:szCs w:val="24"/>
                <w:lang w:eastAsia="ru-RU"/>
              </w:rPr>
              <w:t>исскуственных</w:t>
            </w:r>
            <w:proofErr w:type="spellEnd"/>
            <w:r w:rsidRPr="00046EC1">
              <w:rPr>
                <w:rFonts w:ascii="Times New Roman" w:eastAsia="Times New Roman" w:hAnsi="Times New Roman" w:cs="Times New Roman"/>
                <w:sz w:val="24"/>
                <w:szCs w:val="24"/>
                <w:lang w:eastAsia="ru-RU"/>
              </w:rPr>
              <w:t xml:space="preserve"> сооружений на них в рамках муниципальной программы Новоцимлянского сельского поселения "Развитие транспортной </w:t>
            </w:r>
            <w:proofErr w:type="spellStart"/>
            <w:r w:rsidRPr="00046EC1">
              <w:rPr>
                <w:rFonts w:ascii="Times New Roman" w:eastAsia="Times New Roman" w:hAnsi="Times New Roman" w:cs="Times New Roman"/>
                <w:sz w:val="24"/>
                <w:szCs w:val="24"/>
                <w:lang w:eastAsia="ru-RU"/>
              </w:rPr>
              <w:t>истемы</w:t>
            </w:r>
            <w:proofErr w:type="spellEnd"/>
            <w:r w:rsidRPr="00046EC1">
              <w:rPr>
                <w:rFonts w:ascii="Times New Roman" w:eastAsia="Times New Roman" w:hAnsi="Times New Roman" w:cs="Times New Roman"/>
                <w:sz w:val="24"/>
                <w:szCs w:val="24"/>
                <w:lang w:eastAsia="ru-RU"/>
              </w:rPr>
              <w:t>"</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07 1 0502</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04</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09</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78,3</w:t>
            </w:r>
          </w:p>
        </w:tc>
      </w:tr>
      <w:tr w:rsidR="00046EC1" w:rsidRPr="00046EC1" w:rsidTr="00046EC1">
        <w:trPr>
          <w:trHeight w:val="306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xml:space="preserve">Разработка проектно сметной документации по капитальному ремонту строительству и реконструкции </w:t>
            </w:r>
            <w:proofErr w:type="spellStart"/>
            <w:r w:rsidRPr="00046EC1">
              <w:rPr>
                <w:rFonts w:ascii="Times New Roman" w:eastAsia="Times New Roman" w:hAnsi="Times New Roman" w:cs="Times New Roman"/>
                <w:sz w:val="24"/>
                <w:szCs w:val="24"/>
                <w:lang w:eastAsia="ru-RU"/>
              </w:rPr>
              <w:t>внутрипоселковых</w:t>
            </w:r>
            <w:proofErr w:type="spellEnd"/>
            <w:r w:rsidRPr="00046EC1">
              <w:rPr>
                <w:rFonts w:ascii="Times New Roman" w:eastAsia="Times New Roman" w:hAnsi="Times New Roman" w:cs="Times New Roman"/>
                <w:sz w:val="24"/>
                <w:szCs w:val="24"/>
                <w:lang w:eastAsia="ru-RU"/>
              </w:rPr>
              <w:t xml:space="preserve"> дорог и </w:t>
            </w:r>
            <w:proofErr w:type="spellStart"/>
            <w:r w:rsidRPr="00046EC1">
              <w:rPr>
                <w:rFonts w:ascii="Times New Roman" w:eastAsia="Times New Roman" w:hAnsi="Times New Roman" w:cs="Times New Roman"/>
                <w:sz w:val="24"/>
                <w:szCs w:val="24"/>
                <w:lang w:eastAsia="ru-RU"/>
              </w:rPr>
              <w:t>исскуственных</w:t>
            </w:r>
            <w:proofErr w:type="spellEnd"/>
            <w:r w:rsidRPr="00046EC1">
              <w:rPr>
                <w:rFonts w:ascii="Times New Roman" w:eastAsia="Times New Roman" w:hAnsi="Times New Roman" w:cs="Times New Roman"/>
                <w:sz w:val="24"/>
                <w:szCs w:val="24"/>
                <w:lang w:eastAsia="ru-RU"/>
              </w:rPr>
              <w:t xml:space="preserve"> сооружений на них в рамках муниципальной программы Новоцимлянского сельского поселения "Развитие транспортной </w:t>
            </w:r>
            <w:proofErr w:type="spellStart"/>
            <w:r w:rsidRPr="00046EC1">
              <w:rPr>
                <w:rFonts w:ascii="Times New Roman" w:eastAsia="Times New Roman" w:hAnsi="Times New Roman" w:cs="Times New Roman"/>
                <w:sz w:val="24"/>
                <w:szCs w:val="24"/>
                <w:lang w:eastAsia="ru-RU"/>
              </w:rPr>
              <w:t>истемы</w:t>
            </w:r>
            <w:proofErr w:type="spellEnd"/>
            <w:r w:rsidRPr="00046EC1">
              <w:rPr>
                <w:rFonts w:ascii="Times New Roman" w:eastAsia="Times New Roman" w:hAnsi="Times New Roman" w:cs="Times New Roman"/>
                <w:sz w:val="24"/>
                <w:szCs w:val="24"/>
                <w:lang w:eastAsia="ru-RU"/>
              </w:rPr>
              <w:t>"</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07 1 8501</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04</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09</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2369,8</w:t>
            </w:r>
          </w:p>
        </w:tc>
      </w:tr>
      <w:tr w:rsidR="00046EC1" w:rsidRPr="00046EC1" w:rsidTr="00046EC1">
        <w:trPr>
          <w:trHeight w:val="3315"/>
        </w:trPr>
        <w:tc>
          <w:tcPr>
            <w:tcW w:w="4431" w:type="dxa"/>
            <w:tcBorders>
              <w:top w:val="nil"/>
              <w:left w:val="single" w:sz="4" w:space="0" w:color="auto"/>
              <w:bottom w:val="single" w:sz="4" w:space="0" w:color="auto"/>
              <w:right w:val="single" w:sz="4" w:space="0" w:color="auto"/>
            </w:tcBorders>
            <w:shd w:val="clear" w:color="000000" w:fill="FFFFFF"/>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lastRenderedPageBreak/>
              <w:t xml:space="preserve">Расходы  по расчету стоимости на разработку проектно-сметной документации по  </w:t>
            </w:r>
            <w:proofErr w:type="spellStart"/>
            <w:proofErr w:type="gramStart"/>
            <w:r w:rsidRPr="00046EC1">
              <w:rPr>
                <w:rFonts w:ascii="Times New Roman" w:eastAsia="Times New Roman" w:hAnsi="Times New Roman" w:cs="Times New Roman"/>
                <w:sz w:val="24"/>
                <w:szCs w:val="24"/>
                <w:lang w:eastAsia="ru-RU"/>
              </w:rPr>
              <w:t>по</w:t>
            </w:r>
            <w:proofErr w:type="spellEnd"/>
            <w:proofErr w:type="gramEnd"/>
            <w:r w:rsidRPr="00046EC1">
              <w:rPr>
                <w:rFonts w:ascii="Times New Roman" w:eastAsia="Times New Roman" w:hAnsi="Times New Roman" w:cs="Times New Roman"/>
                <w:sz w:val="24"/>
                <w:szCs w:val="24"/>
                <w:lang w:eastAsia="ru-RU"/>
              </w:rPr>
              <w:t xml:space="preserve"> капитальному ремонту, строительству и реконструкции </w:t>
            </w:r>
            <w:proofErr w:type="spellStart"/>
            <w:r w:rsidRPr="00046EC1">
              <w:rPr>
                <w:rFonts w:ascii="Times New Roman" w:eastAsia="Times New Roman" w:hAnsi="Times New Roman" w:cs="Times New Roman"/>
                <w:sz w:val="24"/>
                <w:szCs w:val="24"/>
                <w:lang w:eastAsia="ru-RU"/>
              </w:rPr>
              <w:t>внутрипоселковых</w:t>
            </w:r>
            <w:proofErr w:type="spellEnd"/>
            <w:r w:rsidRPr="00046EC1">
              <w:rPr>
                <w:rFonts w:ascii="Times New Roman" w:eastAsia="Times New Roman" w:hAnsi="Times New Roman" w:cs="Times New Roman"/>
                <w:sz w:val="24"/>
                <w:szCs w:val="24"/>
                <w:lang w:eastAsia="ru-RU"/>
              </w:rPr>
              <w:t xml:space="preserve"> дорог и </w:t>
            </w:r>
            <w:proofErr w:type="spellStart"/>
            <w:r w:rsidRPr="00046EC1">
              <w:rPr>
                <w:rFonts w:ascii="Times New Roman" w:eastAsia="Times New Roman" w:hAnsi="Times New Roman" w:cs="Times New Roman"/>
                <w:sz w:val="24"/>
                <w:szCs w:val="24"/>
                <w:lang w:eastAsia="ru-RU"/>
              </w:rPr>
              <w:t>исскуственных</w:t>
            </w:r>
            <w:proofErr w:type="spellEnd"/>
            <w:r w:rsidRPr="00046EC1">
              <w:rPr>
                <w:rFonts w:ascii="Times New Roman" w:eastAsia="Times New Roman" w:hAnsi="Times New Roman" w:cs="Times New Roman"/>
                <w:sz w:val="24"/>
                <w:szCs w:val="24"/>
                <w:lang w:eastAsia="ru-RU"/>
              </w:rPr>
              <w:t xml:space="preserve"> сооружений на них в рамках подпрограммы "Развитие транспортной инфраструктуры"  муниципальной программы Новоцимлянского сельского поселения «Развитие транспортной системы»  </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07 1 7347</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04</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09</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25,0</w:t>
            </w:r>
          </w:p>
        </w:tc>
      </w:tr>
      <w:tr w:rsidR="00046EC1" w:rsidRPr="00046EC1" w:rsidTr="00046EC1">
        <w:trPr>
          <w:trHeight w:val="274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Новоцимлянского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07 1 7351</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04</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09</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291,0</w:t>
            </w:r>
          </w:p>
        </w:tc>
      </w:tr>
      <w:tr w:rsidR="00046EC1" w:rsidRPr="00046EC1" w:rsidTr="00046EC1">
        <w:trPr>
          <w:trHeight w:val="136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Реализация направлений расходов в рамках обеспечения деятельности Администрации Новоцимлянского сельского поселения (Уплата налогов, сборов и иных платежей)</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07 1 9999</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05</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02</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10,1</w:t>
            </w:r>
          </w:p>
        </w:tc>
      </w:tr>
      <w:tr w:rsidR="00046EC1" w:rsidRPr="00046EC1" w:rsidTr="00046EC1">
        <w:trPr>
          <w:trHeight w:val="1050"/>
        </w:trPr>
        <w:tc>
          <w:tcPr>
            <w:tcW w:w="4431" w:type="dxa"/>
            <w:tcBorders>
              <w:top w:val="nil"/>
              <w:left w:val="single" w:sz="4" w:space="0" w:color="auto"/>
              <w:bottom w:val="single" w:sz="4" w:space="0" w:color="auto"/>
              <w:right w:val="single" w:sz="4" w:space="0" w:color="auto"/>
            </w:tcBorders>
            <w:shd w:val="clear" w:color="000000" w:fill="FFFFFF"/>
            <w:vAlign w:val="bottom"/>
            <w:hideMark/>
          </w:tcPr>
          <w:p w:rsidR="00046EC1" w:rsidRPr="00046EC1" w:rsidRDefault="00046EC1" w:rsidP="00046EC1">
            <w:pPr>
              <w:spacing w:after="0" w:line="240" w:lineRule="auto"/>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Муниципальная программа Новоцимлянского сельского поселения «</w:t>
            </w:r>
            <w:proofErr w:type="spellStart"/>
            <w:r w:rsidRPr="00046EC1">
              <w:rPr>
                <w:rFonts w:ascii="Times New Roman" w:eastAsia="Times New Roman" w:hAnsi="Times New Roman" w:cs="Times New Roman"/>
                <w:b/>
                <w:bCs/>
                <w:sz w:val="24"/>
                <w:szCs w:val="24"/>
                <w:lang w:eastAsia="ru-RU"/>
              </w:rPr>
              <w:t>Энергоэффективность</w:t>
            </w:r>
            <w:proofErr w:type="spellEnd"/>
            <w:r w:rsidRPr="00046EC1">
              <w:rPr>
                <w:rFonts w:ascii="Times New Roman" w:eastAsia="Times New Roman" w:hAnsi="Times New Roman" w:cs="Times New Roman"/>
                <w:b/>
                <w:bCs/>
                <w:sz w:val="24"/>
                <w:szCs w:val="24"/>
                <w:lang w:eastAsia="ru-RU"/>
              </w:rPr>
              <w:t xml:space="preserve"> и развитие энергетики»</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08 0 0000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80,0</w:t>
            </w:r>
          </w:p>
        </w:tc>
      </w:tr>
      <w:tr w:rsidR="00046EC1" w:rsidRPr="00046EC1" w:rsidTr="00046EC1">
        <w:trPr>
          <w:trHeight w:val="750"/>
        </w:trPr>
        <w:tc>
          <w:tcPr>
            <w:tcW w:w="4431" w:type="dxa"/>
            <w:tcBorders>
              <w:top w:val="nil"/>
              <w:left w:val="single" w:sz="4" w:space="0" w:color="auto"/>
              <w:bottom w:val="single" w:sz="4" w:space="0" w:color="auto"/>
              <w:right w:val="single" w:sz="4" w:space="0" w:color="auto"/>
            </w:tcBorders>
            <w:shd w:val="clear" w:color="000000" w:fill="FFFFFF"/>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Подпрограмма «Энергосбережение и повышение энергетической эффективности»</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08 1 0000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80,0</w:t>
            </w:r>
          </w:p>
        </w:tc>
      </w:tr>
      <w:tr w:rsidR="00046EC1" w:rsidRPr="00046EC1" w:rsidTr="00046EC1">
        <w:trPr>
          <w:trHeight w:val="3690"/>
        </w:trPr>
        <w:tc>
          <w:tcPr>
            <w:tcW w:w="4431" w:type="dxa"/>
            <w:tcBorders>
              <w:top w:val="nil"/>
              <w:left w:val="single" w:sz="4" w:space="0" w:color="auto"/>
              <w:bottom w:val="single" w:sz="4" w:space="0" w:color="auto"/>
              <w:right w:val="single" w:sz="4" w:space="0" w:color="auto"/>
            </w:tcBorders>
            <w:shd w:val="clear" w:color="000000" w:fill="FFFFFF"/>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Мероприятие по проведению обязательного энергетического обследования, повышение эффективности системы электроснабжения, теплоснабжения и водоснабжения в рамках подпрограммы «Энергосбережение и повышение энергетической эффективности»  муниципальной программы Новоцимлянского сельского поселения «</w:t>
            </w:r>
            <w:proofErr w:type="spellStart"/>
            <w:r w:rsidRPr="00046EC1">
              <w:rPr>
                <w:rFonts w:ascii="Times New Roman" w:eastAsia="Times New Roman" w:hAnsi="Times New Roman" w:cs="Times New Roman"/>
                <w:sz w:val="24"/>
                <w:szCs w:val="24"/>
                <w:lang w:eastAsia="ru-RU"/>
              </w:rPr>
              <w:t>Энергоэффективность</w:t>
            </w:r>
            <w:proofErr w:type="spellEnd"/>
            <w:r w:rsidRPr="00046EC1">
              <w:rPr>
                <w:rFonts w:ascii="Times New Roman" w:eastAsia="Times New Roman" w:hAnsi="Times New Roman" w:cs="Times New Roman"/>
                <w:sz w:val="24"/>
                <w:szCs w:val="24"/>
                <w:lang w:eastAsia="ru-RU"/>
              </w:rPr>
              <w:t xml:space="preserve"> и развитие энергетики»  (Иные закупки товаров, работ и услуг для обеспечения государственных (муниципальных) нужд)</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xml:space="preserve"> 08 1 2262</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08</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01</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80,0</w:t>
            </w:r>
          </w:p>
        </w:tc>
      </w:tr>
      <w:tr w:rsidR="00046EC1" w:rsidRPr="00046EC1" w:rsidTr="00046EC1">
        <w:trPr>
          <w:trHeight w:val="975"/>
        </w:trPr>
        <w:tc>
          <w:tcPr>
            <w:tcW w:w="4431" w:type="dxa"/>
            <w:tcBorders>
              <w:top w:val="nil"/>
              <w:left w:val="single" w:sz="4" w:space="0" w:color="auto"/>
              <w:bottom w:val="single" w:sz="4" w:space="0" w:color="auto"/>
              <w:right w:val="single" w:sz="4" w:space="0" w:color="auto"/>
            </w:tcBorders>
            <w:shd w:val="clear" w:color="000000" w:fill="FFFFFF"/>
            <w:vAlign w:val="bottom"/>
            <w:hideMark/>
          </w:tcPr>
          <w:p w:rsidR="00046EC1" w:rsidRPr="00046EC1" w:rsidRDefault="00046EC1" w:rsidP="00046EC1">
            <w:pPr>
              <w:spacing w:after="0" w:line="240" w:lineRule="auto"/>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lastRenderedPageBreak/>
              <w:t>Обеспечение функционирования  Администрации Новоцимлянского сельского поселения</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88 0 0000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777,6</w:t>
            </w:r>
          </w:p>
        </w:tc>
      </w:tr>
      <w:tr w:rsidR="00046EC1" w:rsidRPr="00046EC1" w:rsidTr="00046EC1">
        <w:trPr>
          <w:trHeight w:val="315"/>
        </w:trPr>
        <w:tc>
          <w:tcPr>
            <w:tcW w:w="4431" w:type="dxa"/>
            <w:tcBorders>
              <w:top w:val="nil"/>
              <w:left w:val="single" w:sz="4" w:space="0" w:color="auto"/>
              <w:bottom w:val="single" w:sz="4" w:space="0" w:color="auto"/>
              <w:right w:val="single" w:sz="4" w:space="0" w:color="auto"/>
            </w:tcBorders>
            <w:shd w:val="clear" w:color="000000" w:fill="FFFFFF"/>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Глава Новоцимлянского сельского поселения</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88 1 0000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777,6</w:t>
            </w:r>
          </w:p>
        </w:tc>
      </w:tr>
      <w:tr w:rsidR="00046EC1" w:rsidRPr="00046EC1" w:rsidTr="00046EC1">
        <w:trPr>
          <w:trHeight w:val="243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xml:space="preserve">Расходы на выплаты по оплате труда работников муниципальных </w:t>
            </w:r>
            <w:proofErr w:type="spellStart"/>
            <w:r w:rsidRPr="00046EC1">
              <w:rPr>
                <w:rFonts w:ascii="Times New Roman" w:eastAsia="Times New Roman" w:hAnsi="Times New Roman" w:cs="Times New Roman"/>
                <w:sz w:val="24"/>
                <w:szCs w:val="24"/>
                <w:lang w:eastAsia="ru-RU"/>
              </w:rPr>
              <w:t>органовНовоцимлянского</w:t>
            </w:r>
            <w:proofErr w:type="spellEnd"/>
            <w:r w:rsidRPr="00046EC1">
              <w:rPr>
                <w:rFonts w:ascii="Times New Roman" w:eastAsia="Times New Roman" w:hAnsi="Times New Roman" w:cs="Times New Roman"/>
                <w:sz w:val="24"/>
                <w:szCs w:val="24"/>
                <w:lang w:eastAsia="ru-RU"/>
              </w:rPr>
              <w:t xml:space="preserve"> сельского поселения по Главе Новоцимлянского сельского поселения в рамках обеспечения функционирования Главы Новоцимлянского сельского поселения (Расходы на выплаты персоналу государственных (муниципальных) органов)</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88 1 0011</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120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01</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02</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777,6</w:t>
            </w:r>
          </w:p>
        </w:tc>
      </w:tr>
      <w:tr w:rsidR="00046EC1" w:rsidRPr="00046EC1" w:rsidTr="00046EC1">
        <w:trPr>
          <w:trHeight w:val="63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Обеспечение деятельности Администрации Новоцимлянского сельского поселения</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89 0 0000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3454,3</w:t>
            </w:r>
          </w:p>
        </w:tc>
      </w:tr>
      <w:tr w:rsidR="00046EC1" w:rsidRPr="00046EC1" w:rsidTr="00046EC1">
        <w:trPr>
          <w:trHeight w:val="63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Администрация Новоцимлянского сельского поселения</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89 1 0000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3454,3</w:t>
            </w:r>
          </w:p>
        </w:tc>
      </w:tr>
      <w:tr w:rsidR="00046EC1" w:rsidRPr="00046EC1" w:rsidTr="00046EC1">
        <w:trPr>
          <w:trHeight w:val="235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Расходы на выплаты по оплате труда работников муниципальных органов Новоцимлянского сельского поселения в рамках обеспечения деятельности Администрации Новоцимлянского сельского поселения (Расходы на выплаты персоналу государственных (муниципальных) органов)</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89 1 0011</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120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01</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04</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2943,5</w:t>
            </w:r>
          </w:p>
        </w:tc>
      </w:tr>
      <w:tr w:rsidR="00046EC1" w:rsidRPr="00046EC1" w:rsidTr="00046EC1">
        <w:trPr>
          <w:trHeight w:val="240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Расходы на обеспечение деятельности муниципальных органов Новоцимлянского сельского поселения в рамках обеспечения деятельности Администрации Новоцимлянского сельского поселения  (Иные закупки товаров, работ и услуг для обеспечения государственных (муниципальных) нужд)</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89 1 0019</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01</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04</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437,3</w:t>
            </w:r>
          </w:p>
        </w:tc>
      </w:tr>
      <w:tr w:rsidR="00046EC1" w:rsidRPr="00046EC1" w:rsidTr="00046EC1">
        <w:trPr>
          <w:trHeight w:val="148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Реализация направления расходов в рамках обеспечения деятельности Администрации Новоцимлянского сельского поселения (Уплата налогов, сборов и иных платежей)</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89 1 9999</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850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01</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04</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43,5</w:t>
            </w:r>
          </w:p>
        </w:tc>
      </w:tr>
      <w:tr w:rsidR="00046EC1" w:rsidRPr="00046EC1" w:rsidTr="00046EC1">
        <w:trPr>
          <w:trHeight w:val="148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Реализация направления расходов в рамках обеспечения деятельности Администрации Новоцимлянского сельского поселения (Уплата налогов, сборов и иных платежей)</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89 1 9999</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850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01</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13</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30,0</w:t>
            </w:r>
          </w:p>
        </w:tc>
      </w:tr>
      <w:tr w:rsidR="00046EC1" w:rsidRPr="00046EC1" w:rsidTr="00046EC1">
        <w:trPr>
          <w:trHeight w:val="85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b/>
                <w:bCs/>
                <w:sz w:val="24"/>
                <w:szCs w:val="24"/>
                <w:lang w:eastAsia="ru-RU"/>
              </w:rPr>
            </w:pPr>
            <w:proofErr w:type="spellStart"/>
            <w:r w:rsidRPr="00046EC1">
              <w:rPr>
                <w:rFonts w:ascii="Times New Roman" w:eastAsia="Times New Roman" w:hAnsi="Times New Roman" w:cs="Times New Roman"/>
                <w:b/>
                <w:bCs/>
                <w:sz w:val="24"/>
                <w:szCs w:val="24"/>
                <w:lang w:eastAsia="ru-RU"/>
              </w:rPr>
              <w:t>Непрограммные</w:t>
            </w:r>
            <w:proofErr w:type="spellEnd"/>
            <w:r w:rsidRPr="00046EC1">
              <w:rPr>
                <w:rFonts w:ascii="Times New Roman" w:eastAsia="Times New Roman" w:hAnsi="Times New Roman" w:cs="Times New Roman"/>
                <w:b/>
                <w:bCs/>
                <w:sz w:val="24"/>
                <w:szCs w:val="24"/>
                <w:lang w:eastAsia="ru-RU"/>
              </w:rPr>
              <w:t xml:space="preserve"> расходы муниципальных органов Новоцимлянского сельского </w:t>
            </w:r>
            <w:r w:rsidRPr="00046EC1">
              <w:rPr>
                <w:rFonts w:ascii="Times New Roman" w:eastAsia="Times New Roman" w:hAnsi="Times New Roman" w:cs="Times New Roman"/>
                <w:b/>
                <w:bCs/>
                <w:sz w:val="24"/>
                <w:szCs w:val="24"/>
                <w:lang w:eastAsia="ru-RU"/>
              </w:rPr>
              <w:lastRenderedPageBreak/>
              <w:t>поселения</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lastRenderedPageBreak/>
              <w:t xml:space="preserve">99 0 0000 </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b/>
                <w:bCs/>
                <w:sz w:val="24"/>
                <w:szCs w:val="24"/>
                <w:lang w:eastAsia="ru-RU"/>
              </w:rPr>
            </w:pPr>
            <w:r w:rsidRPr="00046EC1">
              <w:rPr>
                <w:rFonts w:ascii="Times New Roman" w:eastAsia="Times New Roman" w:hAnsi="Times New Roman" w:cs="Times New Roman"/>
                <w:b/>
                <w:bCs/>
                <w:sz w:val="24"/>
                <w:szCs w:val="24"/>
                <w:lang w:eastAsia="ru-RU"/>
              </w:rPr>
              <w:t>366,0</w:t>
            </w:r>
          </w:p>
        </w:tc>
      </w:tr>
      <w:tr w:rsidR="00046EC1" w:rsidRPr="00046EC1" w:rsidTr="00046EC1">
        <w:trPr>
          <w:trHeight w:val="495"/>
        </w:trPr>
        <w:tc>
          <w:tcPr>
            <w:tcW w:w="4431" w:type="dxa"/>
            <w:tcBorders>
              <w:top w:val="nil"/>
              <w:left w:val="single" w:sz="4" w:space="0" w:color="auto"/>
              <w:bottom w:val="single" w:sz="4" w:space="0" w:color="auto"/>
              <w:right w:val="single" w:sz="4" w:space="0" w:color="auto"/>
            </w:tcBorders>
            <w:shd w:val="clear" w:color="000000" w:fill="FFFFFF"/>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proofErr w:type="spellStart"/>
            <w:r w:rsidRPr="00046EC1">
              <w:rPr>
                <w:rFonts w:ascii="Times New Roman" w:eastAsia="Times New Roman" w:hAnsi="Times New Roman" w:cs="Times New Roman"/>
                <w:sz w:val="24"/>
                <w:szCs w:val="24"/>
                <w:lang w:eastAsia="ru-RU"/>
              </w:rPr>
              <w:lastRenderedPageBreak/>
              <w:t>Непрограммные</w:t>
            </w:r>
            <w:proofErr w:type="spellEnd"/>
            <w:r w:rsidRPr="00046EC1">
              <w:rPr>
                <w:rFonts w:ascii="Times New Roman" w:eastAsia="Times New Roman" w:hAnsi="Times New Roman" w:cs="Times New Roman"/>
                <w:sz w:val="24"/>
                <w:szCs w:val="24"/>
                <w:lang w:eastAsia="ru-RU"/>
              </w:rPr>
              <w:t xml:space="preserve"> расходы</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99 9 0000</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352,3</w:t>
            </w:r>
          </w:p>
        </w:tc>
      </w:tr>
      <w:tr w:rsidR="00046EC1" w:rsidRPr="00046EC1" w:rsidTr="00046EC1">
        <w:trPr>
          <w:trHeight w:val="279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xml:space="preserve">Мероприятия в сфере средств массовой информации и коммуникаций, расходы на информирование населения через средства массовой информации, публикация нормативных актов  в рамках </w:t>
            </w:r>
            <w:proofErr w:type="spellStart"/>
            <w:r w:rsidRPr="00046EC1">
              <w:rPr>
                <w:rFonts w:ascii="Times New Roman" w:eastAsia="Times New Roman" w:hAnsi="Times New Roman" w:cs="Times New Roman"/>
                <w:sz w:val="24"/>
                <w:szCs w:val="24"/>
                <w:lang w:eastAsia="ru-RU"/>
              </w:rPr>
              <w:t>непрограммных</w:t>
            </w:r>
            <w:proofErr w:type="spellEnd"/>
            <w:r w:rsidRPr="00046EC1">
              <w:rPr>
                <w:rFonts w:ascii="Times New Roman" w:eastAsia="Times New Roman" w:hAnsi="Times New Roman" w:cs="Times New Roman"/>
                <w:sz w:val="24"/>
                <w:szCs w:val="24"/>
                <w:lang w:eastAsia="ru-RU"/>
              </w:rPr>
              <w:t xml:space="preserve"> расходов муниципальных органов Новоцимлянского сельского поселения  (Иные закупки товаров, работ и услуг для обеспечения государственных (муниципальных) нужд)</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99 9 2102</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01</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13</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45,9</w:t>
            </w:r>
          </w:p>
        </w:tc>
      </w:tr>
      <w:tr w:rsidR="00046EC1" w:rsidRPr="00046EC1" w:rsidTr="00046EC1">
        <w:trPr>
          <w:trHeight w:val="2355"/>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xml:space="preserve">Оценка муниципального </w:t>
            </w:r>
            <w:proofErr w:type="spellStart"/>
            <w:r w:rsidRPr="00046EC1">
              <w:rPr>
                <w:rFonts w:ascii="Times New Roman" w:eastAsia="Times New Roman" w:hAnsi="Times New Roman" w:cs="Times New Roman"/>
                <w:sz w:val="24"/>
                <w:szCs w:val="24"/>
                <w:lang w:eastAsia="ru-RU"/>
              </w:rPr>
              <w:t>имущества</w:t>
            </w:r>
            <w:proofErr w:type="gramStart"/>
            <w:r w:rsidRPr="00046EC1">
              <w:rPr>
                <w:rFonts w:ascii="Times New Roman" w:eastAsia="Times New Roman" w:hAnsi="Times New Roman" w:cs="Times New Roman"/>
                <w:sz w:val="24"/>
                <w:szCs w:val="24"/>
                <w:lang w:eastAsia="ru-RU"/>
              </w:rPr>
              <w:t>,п</w:t>
            </w:r>
            <w:proofErr w:type="gramEnd"/>
            <w:r w:rsidRPr="00046EC1">
              <w:rPr>
                <w:rFonts w:ascii="Times New Roman" w:eastAsia="Times New Roman" w:hAnsi="Times New Roman" w:cs="Times New Roman"/>
                <w:sz w:val="24"/>
                <w:szCs w:val="24"/>
                <w:lang w:eastAsia="ru-RU"/>
              </w:rPr>
              <w:t>ризнание</w:t>
            </w:r>
            <w:proofErr w:type="spellEnd"/>
            <w:r w:rsidRPr="00046EC1">
              <w:rPr>
                <w:rFonts w:ascii="Times New Roman" w:eastAsia="Times New Roman" w:hAnsi="Times New Roman" w:cs="Times New Roman"/>
                <w:sz w:val="24"/>
                <w:szCs w:val="24"/>
                <w:lang w:eastAsia="ru-RU"/>
              </w:rPr>
              <w:t xml:space="preserve"> прав и регулирование отношений по муниципальной собственности Новоцимлянского сельского поселения в рамках </w:t>
            </w:r>
            <w:proofErr w:type="spellStart"/>
            <w:r w:rsidRPr="00046EC1">
              <w:rPr>
                <w:rFonts w:ascii="Times New Roman" w:eastAsia="Times New Roman" w:hAnsi="Times New Roman" w:cs="Times New Roman"/>
                <w:sz w:val="24"/>
                <w:szCs w:val="24"/>
                <w:lang w:eastAsia="ru-RU"/>
              </w:rPr>
              <w:t>непрограмных</w:t>
            </w:r>
            <w:proofErr w:type="spellEnd"/>
            <w:r w:rsidRPr="00046EC1">
              <w:rPr>
                <w:rFonts w:ascii="Times New Roman" w:eastAsia="Times New Roman" w:hAnsi="Times New Roman" w:cs="Times New Roman"/>
                <w:sz w:val="24"/>
                <w:szCs w:val="24"/>
                <w:lang w:eastAsia="ru-RU"/>
              </w:rPr>
              <w:t xml:space="preserve"> расходов муниципальных органов Новоцимлянского сельского поселения</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99 9 2296</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xml:space="preserve">240 </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01</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13</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151,8</w:t>
            </w:r>
          </w:p>
        </w:tc>
      </w:tr>
      <w:tr w:rsidR="00046EC1" w:rsidRPr="00046EC1" w:rsidTr="00046EC1">
        <w:trPr>
          <w:trHeight w:val="252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xml:space="preserve">Расходы на осуществление первичного воинского учета на территориях, где отсутствуют военные комиссариаты в рамках </w:t>
            </w:r>
            <w:proofErr w:type="spellStart"/>
            <w:r w:rsidRPr="00046EC1">
              <w:rPr>
                <w:rFonts w:ascii="Times New Roman" w:eastAsia="Times New Roman" w:hAnsi="Times New Roman" w:cs="Times New Roman"/>
                <w:sz w:val="24"/>
                <w:szCs w:val="24"/>
                <w:lang w:eastAsia="ru-RU"/>
              </w:rPr>
              <w:t>непрограммных</w:t>
            </w:r>
            <w:proofErr w:type="spellEnd"/>
            <w:r w:rsidRPr="00046EC1">
              <w:rPr>
                <w:rFonts w:ascii="Times New Roman" w:eastAsia="Times New Roman" w:hAnsi="Times New Roman" w:cs="Times New Roman"/>
                <w:sz w:val="24"/>
                <w:szCs w:val="24"/>
                <w:lang w:eastAsia="ru-RU"/>
              </w:rPr>
              <w:t xml:space="preserve"> расходов муниципальных органов Новоцимлянского сельского поселения (Расходы на выплаты персоналу государственных (муниципальных) органов)</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99 9 5118</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120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02</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03</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154,4</w:t>
            </w:r>
          </w:p>
        </w:tc>
      </w:tr>
      <w:tr w:rsidR="00046EC1" w:rsidRPr="00046EC1" w:rsidTr="00046EC1">
        <w:trPr>
          <w:trHeight w:val="1620"/>
        </w:trPr>
        <w:tc>
          <w:tcPr>
            <w:tcW w:w="4431" w:type="dxa"/>
            <w:tcBorders>
              <w:top w:val="nil"/>
              <w:left w:val="single" w:sz="4" w:space="0" w:color="auto"/>
              <w:bottom w:val="single" w:sz="4" w:space="0" w:color="auto"/>
              <w:right w:val="single" w:sz="4" w:space="0" w:color="auto"/>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xml:space="preserve">Иные межбюджетные трансферты на погашение кредиторской задолженности в рамках </w:t>
            </w:r>
            <w:proofErr w:type="spellStart"/>
            <w:r w:rsidRPr="00046EC1">
              <w:rPr>
                <w:rFonts w:ascii="Times New Roman" w:eastAsia="Times New Roman" w:hAnsi="Times New Roman" w:cs="Times New Roman"/>
                <w:sz w:val="24"/>
                <w:szCs w:val="24"/>
                <w:lang w:eastAsia="ru-RU"/>
              </w:rPr>
              <w:t>непрограммных</w:t>
            </w:r>
            <w:proofErr w:type="spellEnd"/>
            <w:r w:rsidRPr="00046EC1">
              <w:rPr>
                <w:rFonts w:ascii="Times New Roman" w:eastAsia="Times New Roman" w:hAnsi="Times New Roman" w:cs="Times New Roman"/>
                <w:sz w:val="24"/>
                <w:szCs w:val="24"/>
                <w:lang w:eastAsia="ru-RU"/>
              </w:rPr>
              <w:t xml:space="preserve"> расходов государственных органов Ростовской области</w:t>
            </w:r>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9997107</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810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05</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02</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13,7</w:t>
            </w:r>
          </w:p>
        </w:tc>
      </w:tr>
      <w:tr w:rsidR="00046EC1" w:rsidRPr="00046EC1" w:rsidTr="00046EC1">
        <w:trPr>
          <w:trHeight w:val="5490"/>
        </w:trPr>
        <w:tc>
          <w:tcPr>
            <w:tcW w:w="4431" w:type="dxa"/>
            <w:tcBorders>
              <w:top w:val="nil"/>
              <w:left w:val="single" w:sz="4" w:space="0" w:color="auto"/>
              <w:bottom w:val="single" w:sz="4" w:space="0" w:color="auto"/>
              <w:right w:val="single" w:sz="4" w:space="0" w:color="auto"/>
            </w:tcBorders>
            <w:shd w:val="clear" w:color="000000" w:fill="FFFFFF"/>
            <w:vAlign w:val="bottom"/>
            <w:hideMark/>
          </w:tcPr>
          <w:p w:rsidR="00046EC1" w:rsidRPr="00046EC1" w:rsidRDefault="00046EC1" w:rsidP="00046EC1">
            <w:pPr>
              <w:spacing w:after="0" w:line="240" w:lineRule="auto"/>
              <w:rPr>
                <w:rFonts w:ascii="Times New Roman" w:eastAsia="Times New Roman" w:hAnsi="Times New Roman" w:cs="Times New Roman"/>
                <w:sz w:val="24"/>
                <w:szCs w:val="24"/>
                <w:lang w:eastAsia="ru-RU"/>
              </w:rPr>
            </w:pPr>
            <w:proofErr w:type="gramStart"/>
            <w:r w:rsidRPr="00046EC1">
              <w:rPr>
                <w:rFonts w:ascii="Times New Roman" w:eastAsia="Times New Roman" w:hAnsi="Times New Roman" w:cs="Times New Roman"/>
                <w:sz w:val="24"/>
                <w:szCs w:val="24"/>
                <w:lang w:eastAsia="ru-RU"/>
              </w:rPr>
              <w:lastRenderedPageBreak/>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w:t>
            </w:r>
            <w:proofErr w:type="gramEnd"/>
            <w:r w:rsidRPr="00046EC1">
              <w:rPr>
                <w:rFonts w:ascii="Times New Roman" w:eastAsia="Times New Roman" w:hAnsi="Times New Roman" w:cs="Times New Roman"/>
                <w:sz w:val="24"/>
                <w:szCs w:val="24"/>
                <w:lang w:eastAsia="ru-RU"/>
              </w:rPr>
              <w:t xml:space="preserve"> </w:t>
            </w:r>
            <w:proofErr w:type="gramStart"/>
            <w:r w:rsidRPr="00046EC1">
              <w:rPr>
                <w:rFonts w:ascii="Times New Roman" w:eastAsia="Times New Roman" w:hAnsi="Times New Roman" w:cs="Times New Roman"/>
                <w:sz w:val="24"/>
                <w:szCs w:val="24"/>
                <w:lang w:eastAsia="ru-RU"/>
              </w:rPr>
              <w:t xml:space="preserve">административных правонарушениях» в рамках </w:t>
            </w:r>
            <w:proofErr w:type="spellStart"/>
            <w:r w:rsidRPr="00046EC1">
              <w:rPr>
                <w:rFonts w:ascii="Times New Roman" w:eastAsia="Times New Roman" w:hAnsi="Times New Roman" w:cs="Times New Roman"/>
                <w:sz w:val="24"/>
                <w:szCs w:val="24"/>
                <w:lang w:eastAsia="ru-RU"/>
              </w:rPr>
              <w:t>непрограммных</w:t>
            </w:r>
            <w:proofErr w:type="spellEnd"/>
            <w:r w:rsidRPr="00046EC1">
              <w:rPr>
                <w:rFonts w:ascii="Times New Roman" w:eastAsia="Times New Roman" w:hAnsi="Times New Roman" w:cs="Times New Roman"/>
                <w:sz w:val="24"/>
                <w:szCs w:val="24"/>
                <w:lang w:eastAsia="ru-RU"/>
              </w:rPr>
              <w:t xml:space="preserve"> расходов муниципальных органов Новоцимлянского сельского поселения  (Иные закупки товаров, работ и услуг для обеспечения государственных (муниципальных) нужд)</w:t>
            </w:r>
            <w:proofErr w:type="gramEnd"/>
          </w:p>
        </w:tc>
        <w:tc>
          <w:tcPr>
            <w:tcW w:w="1552"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99 9 7239</w:t>
            </w:r>
          </w:p>
        </w:tc>
        <w:tc>
          <w:tcPr>
            <w:tcW w:w="57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240</w:t>
            </w:r>
          </w:p>
        </w:tc>
        <w:tc>
          <w:tcPr>
            <w:tcW w:w="456"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01</w:t>
            </w:r>
          </w:p>
        </w:tc>
        <w:tc>
          <w:tcPr>
            <w:tcW w:w="523"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04</w:t>
            </w:r>
          </w:p>
        </w:tc>
        <w:tc>
          <w:tcPr>
            <w:tcW w:w="1308" w:type="dxa"/>
            <w:tcBorders>
              <w:top w:val="nil"/>
              <w:left w:val="nil"/>
              <w:bottom w:val="single" w:sz="4" w:space="0" w:color="auto"/>
              <w:right w:val="single" w:sz="4" w:space="0" w:color="auto"/>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0,2</w:t>
            </w:r>
          </w:p>
        </w:tc>
      </w:tr>
      <w:tr w:rsidR="00046EC1" w:rsidRPr="00046EC1" w:rsidTr="00046EC1">
        <w:trPr>
          <w:trHeight w:val="315"/>
        </w:trPr>
        <w:tc>
          <w:tcPr>
            <w:tcW w:w="4431" w:type="dxa"/>
            <w:tcBorders>
              <w:top w:val="nil"/>
              <w:left w:val="nil"/>
              <w:bottom w:val="nil"/>
              <w:right w:val="nil"/>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0"/>
                <w:szCs w:val="20"/>
                <w:lang w:eastAsia="ru-RU"/>
              </w:rPr>
            </w:pPr>
          </w:p>
        </w:tc>
        <w:tc>
          <w:tcPr>
            <w:tcW w:w="1552"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
        </w:tc>
        <w:tc>
          <w:tcPr>
            <w:tcW w:w="576"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
        </w:tc>
        <w:tc>
          <w:tcPr>
            <w:tcW w:w="456"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
        </w:tc>
        <w:tc>
          <w:tcPr>
            <w:tcW w:w="523"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
        </w:tc>
        <w:tc>
          <w:tcPr>
            <w:tcW w:w="1308"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p>
        </w:tc>
      </w:tr>
      <w:tr w:rsidR="00046EC1" w:rsidRPr="00046EC1" w:rsidTr="00046EC1">
        <w:trPr>
          <w:trHeight w:val="315"/>
        </w:trPr>
        <w:tc>
          <w:tcPr>
            <w:tcW w:w="4431" w:type="dxa"/>
            <w:tcBorders>
              <w:top w:val="nil"/>
              <w:left w:val="nil"/>
              <w:bottom w:val="nil"/>
              <w:right w:val="nil"/>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0"/>
                <w:szCs w:val="20"/>
                <w:lang w:eastAsia="ru-RU"/>
              </w:rPr>
            </w:pPr>
          </w:p>
        </w:tc>
        <w:tc>
          <w:tcPr>
            <w:tcW w:w="1552"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
        </w:tc>
        <w:tc>
          <w:tcPr>
            <w:tcW w:w="576"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
        </w:tc>
        <w:tc>
          <w:tcPr>
            <w:tcW w:w="456"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
        </w:tc>
        <w:tc>
          <w:tcPr>
            <w:tcW w:w="523"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
        </w:tc>
        <w:tc>
          <w:tcPr>
            <w:tcW w:w="1308"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p>
        </w:tc>
      </w:tr>
      <w:tr w:rsidR="00046EC1" w:rsidRPr="00046EC1" w:rsidTr="00046EC1">
        <w:trPr>
          <w:trHeight w:val="315"/>
        </w:trPr>
        <w:tc>
          <w:tcPr>
            <w:tcW w:w="8846" w:type="dxa"/>
            <w:gridSpan w:val="6"/>
            <w:tcBorders>
              <w:top w:val="nil"/>
              <w:left w:val="nil"/>
              <w:bottom w:val="nil"/>
              <w:right w:val="nil"/>
            </w:tcBorders>
            <w:shd w:val="clear" w:color="auto" w:fill="auto"/>
            <w:vAlign w:val="bottom"/>
            <w:hideMark/>
          </w:tcPr>
          <w:p w:rsid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xml:space="preserve">Глава Новоцимлянского </w:t>
            </w:r>
          </w:p>
          <w:p w:rsidR="00046EC1" w:rsidRPr="00046EC1" w:rsidRDefault="00046EC1" w:rsidP="00046EC1">
            <w:pPr>
              <w:spacing w:after="0" w:line="240" w:lineRule="auto"/>
              <w:rPr>
                <w:rFonts w:ascii="Times New Roman" w:eastAsia="Times New Roman" w:hAnsi="Times New Roman" w:cs="Times New Roman"/>
                <w:sz w:val="24"/>
                <w:szCs w:val="24"/>
                <w:lang w:eastAsia="ru-RU"/>
              </w:rPr>
            </w:pPr>
            <w:r w:rsidRPr="00046EC1">
              <w:rPr>
                <w:rFonts w:ascii="Times New Roman" w:eastAsia="Times New Roman" w:hAnsi="Times New Roman" w:cs="Times New Roman"/>
                <w:sz w:val="24"/>
                <w:szCs w:val="24"/>
                <w:lang w:eastAsia="ru-RU"/>
              </w:rPr>
              <w:t xml:space="preserve">сельского поселения                                                 </w:t>
            </w:r>
            <w:proofErr w:type="spellStart"/>
            <w:r w:rsidRPr="00046EC1">
              <w:rPr>
                <w:rFonts w:ascii="Times New Roman" w:eastAsia="Times New Roman" w:hAnsi="Times New Roman" w:cs="Times New Roman"/>
                <w:sz w:val="24"/>
                <w:szCs w:val="24"/>
                <w:lang w:eastAsia="ru-RU"/>
              </w:rPr>
              <w:t>С.Ф.Текутьев</w:t>
            </w:r>
            <w:proofErr w:type="spellEnd"/>
          </w:p>
        </w:tc>
      </w:tr>
      <w:tr w:rsidR="00046EC1" w:rsidRPr="00046EC1" w:rsidTr="00046EC1">
        <w:trPr>
          <w:trHeight w:val="315"/>
        </w:trPr>
        <w:tc>
          <w:tcPr>
            <w:tcW w:w="4431" w:type="dxa"/>
            <w:tcBorders>
              <w:top w:val="nil"/>
              <w:left w:val="nil"/>
              <w:bottom w:val="nil"/>
              <w:right w:val="nil"/>
            </w:tcBorders>
            <w:shd w:val="clear" w:color="auto" w:fill="auto"/>
            <w:vAlign w:val="bottom"/>
            <w:hideMark/>
          </w:tcPr>
          <w:p w:rsidR="00046EC1" w:rsidRPr="00046EC1" w:rsidRDefault="00046EC1" w:rsidP="00046EC1">
            <w:pPr>
              <w:spacing w:after="0" w:line="240" w:lineRule="auto"/>
              <w:rPr>
                <w:rFonts w:ascii="Times New Roman" w:eastAsia="Times New Roman" w:hAnsi="Times New Roman" w:cs="Times New Roman"/>
                <w:sz w:val="20"/>
                <w:szCs w:val="20"/>
                <w:lang w:eastAsia="ru-RU"/>
              </w:rPr>
            </w:pPr>
          </w:p>
        </w:tc>
        <w:tc>
          <w:tcPr>
            <w:tcW w:w="1552"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
        </w:tc>
        <w:tc>
          <w:tcPr>
            <w:tcW w:w="576"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
        </w:tc>
        <w:tc>
          <w:tcPr>
            <w:tcW w:w="456"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
        </w:tc>
        <w:tc>
          <w:tcPr>
            <w:tcW w:w="523"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center"/>
              <w:rPr>
                <w:rFonts w:ascii="Times New Roman" w:eastAsia="Times New Roman" w:hAnsi="Times New Roman" w:cs="Times New Roman"/>
                <w:sz w:val="24"/>
                <w:szCs w:val="24"/>
                <w:lang w:eastAsia="ru-RU"/>
              </w:rPr>
            </w:pPr>
          </w:p>
        </w:tc>
        <w:tc>
          <w:tcPr>
            <w:tcW w:w="1308" w:type="dxa"/>
            <w:tcBorders>
              <w:top w:val="nil"/>
              <w:left w:val="nil"/>
              <w:bottom w:val="nil"/>
              <w:right w:val="nil"/>
            </w:tcBorders>
            <w:shd w:val="clear" w:color="auto" w:fill="auto"/>
            <w:noWrap/>
            <w:vAlign w:val="bottom"/>
            <w:hideMark/>
          </w:tcPr>
          <w:p w:rsidR="00046EC1" w:rsidRPr="00046EC1" w:rsidRDefault="00046EC1" w:rsidP="00046EC1">
            <w:pPr>
              <w:spacing w:after="0" w:line="240" w:lineRule="auto"/>
              <w:jc w:val="right"/>
              <w:rPr>
                <w:rFonts w:ascii="Times New Roman" w:eastAsia="Times New Roman" w:hAnsi="Times New Roman" w:cs="Times New Roman"/>
                <w:sz w:val="24"/>
                <w:szCs w:val="24"/>
                <w:lang w:eastAsia="ru-RU"/>
              </w:rPr>
            </w:pPr>
          </w:p>
        </w:tc>
      </w:tr>
    </w:tbl>
    <w:p w:rsidR="00C94428" w:rsidRDefault="00C94428"/>
    <w:sectPr w:rsidR="00C94428" w:rsidSect="00C9442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5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46EC1"/>
    <w:rsid w:val="00005399"/>
    <w:rsid w:val="000061F3"/>
    <w:rsid w:val="00007EBE"/>
    <w:rsid w:val="000203B0"/>
    <w:rsid w:val="00027784"/>
    <w:rsid w:val="00035307"/>
    <w:rsid w:val="00041943"/>
    <w:rsid w:val="0004574D"/>
    <w:rsid w:val="00046EC1"/>
    <w:rsid w:val="0006729D"/>
    <w:rsid w:val="000716B9"/>
    <w:rsid w:val="000C53DA"/>
    <w:rsid w:val="000F25BE"/>
    <w:rsid w:val="001125AF"/>
    <w:rsid w:val="001328D7"/>
    <w:rsid w:val="00135339"/>
    <w:rsid w:val="0014350C"/>
    <w:rsid w:val="001636A3"/>
    <w:rsid w:val="001771D9"/>
    <w:rsid w:val="001A1468"/>
    <w:rsid w:val="001A455E"/>
    <w:rsid w:val="001A5B2F"/>
    <w:rsid w:val="001C7EEE"/>
    <w:rsid w:val="001E0F18"/>
    <w:rsid w:val="001E26B8"/>
    <w:rsid w:val="001F751F"/>
    <w:rsid w:val="00203125"/>
    <w:rsid w:val="00203A51"/>
    <w:rsid w:val="00207E24"/>
    <w:rsid w:val="00211814"/>
    <w:rsid w:val="00236403"/>
    <w:rsid w:val="0024158B"/>
    <w:rsid w:val="00241600"/>
    <w:rsid w:val="002478D4"/>
    <w:rsid w:val="00272F29"/>
    <w:rsid w:val="002773FA"/>
    <w:rsid w:val="00277D4A"/>
    <w:rsid w:val="00282A1A"/>
    <w:rsid w:val="0029487F"/>
    <w:rsid w:val="00296298"/>
    <w:rsid w:val="002A7F02"/>
    <w:rsid w:val="002C17C5"/>
    <w:rsid w:val="002F0606"/>
    <w:rsid w:val="002F1DFE"/>
    <w:rsid w:val="002F4926"/>
    <w:rsid w:val="00300EE5"/>
    <w:rsid w:val="00302AE0"/>
    <w:rsid w:val="00312471"/>
    <w:rsid w:val="003309D9"/>
    <w:rsid w:val="00334E03"/>
    <w:rsid w:val="0036167D"/>
    <w:rsid w:val="00375C30"/>
    <w:rsid w:val="0039065B"/>
    <w:rsid w:val="003D6E0E"/>
    <w:rsid w:val="00403199"/>
    <w:rsid w:val="00416843"/>
    <w:rsid w:val="00420691"/>
    <w:rsid w:val="004259CD"/>
    <w:rsid w:val="00431F7D"/>
    <w:rsid w:val="00433CD0"/>
    <w:rsid w:val="00442DE0"/>
    <w:rsid w:val="0045163C"/>
    <w:rsid w:val="00451653"/>
    <w:rsid w:val="00462B11"/>
    <w:rsid w:val="004675F8"/>
    <w:rsid w:val="004724D9"/>
    <w:rsid w:val="00476466"/>
    <w:rsid w:val="004933B6"/>
    <w:rsid w:val="0049485E"/>
    <w:rsid w:val="00494C72"/>
    <w:rsid w:val="0049556A"/>
    <w:rsid w:val="004A19DB"/>
    <w:rsid w:val="004A3F14"/>
    <w:rsid w:val="004B4308"/>
    <w:rsid w:val="004D0272"/>
    <w:rsid w:val="004D1935"/>
    <w:rsid w:val="004D62BB"/>
    <w:rsid w:val="004D7E84"/>
    <w:rsid w:val="004D7F29"/>
    <w:rsid w:val="004F7C85"/>
    <w:rsid w:val="00501C50"/>
    <w:rsid w:val="00503C7B"/>
    <w:rsid w:val="00506514"/>
    <w:rsid w:val="005356D7"/>
    <w:rsid w:val="00536712"/>
    <w:rsid w:val="00555764"/>
    <w:rsid w:val="005604F0"/>
    <w:rsid w:val="0057141C"/>
    <w:rsid w:val="00574D7F"/>
    <w:rsid w:val="005A0F15"/>
    <w:rsid w:val="005B27C5"/>
    <w:rsid w:val="005D20D0"/>
    <w:rsid w:val="005D2146"/>
    <w:rsid w:val="005E0B75"/>
    <w:rsid w:val="005E5428"/>
    <w:rsid w:val="005F08FA"/>
    <w:rsid w:val="005F1B74"/>
    <w:rsid w:val="005F2026"/>
    <w:rsid w:val="0061327B"/>
    <w:rsid w:val="00617CDF"/>
    <w:rsid w:val="00620469"/>
    <w:rsid w:val="00624157"/>
    <w:rsid w:val="00635437"/>
    <w:rsid w:val="006447D5"/>
    <w:rsid w:val="00646315"/>
    <w:rsid w:val="006614A0"/>
    <w:rsid w:val="00662689"/>
    <w:rsid w:val="0068203F"/>
    <w:rsid w:val="006856F8"/>
    <w:rsid w:val="00687917"/>
    <w:rsid w:val="006901C0"/>
    <w:rsid w:val="006B0973"/>
    <w:rsid w:val="006B2142"/>
    <w:rsid w:val="006C32C5"/>
    <w:rsid w:val="007276EF"/>
    <w:rsid w:val="0073123F"/>
    <w:rsid w:val="00753476"/>
    <w:rsid w:val="00755B20"/>
    <w:rsid w:val="00762EF9"/>
    <w:rsid w:val="0078053F"/>
    <w:rsid w:val="00783D24"/>
    <w:rsid w:val="00791094"/>
    <w:rsid w:val="007B5EA7"/>
    <w:rsid w:val="007B694C"/>
    <w:rsid w:val="007D1941"/>
    <w:rsid w:val="007F5359"/>
    <w:rsid w:val="008043EB"/>
    <w:rsid w:val="00835EB0"/>
    <w:rsid w:val="00845B80"/>
    <w:rsid w:val="00870874"/>
    <w:rsid w:val="0087254D"/>
    <w:rsid w:val="00886394"/>
    <w:rsid w:val="00895A9B"/>
    <w:rsid w:val="008E00FA"/>
    <w:rsid w:val="008E301D"/>
    <w:rsid w:val="008F1100"/>
    <w:rsid w:val="008F1BF4"/>
    <w:rsid w:val="009167FD"/>
    <w:rsid w:val="00962AAD"/>
    <w:rsid w:val="00974D1B"/>
    <w:rsid w:val="00983B9A"/>
    <w:rsid w:val="00990C10"/>
    <w:rsid w:val="00997584"/>
    <w:rsid w:val="009A04BC"/>
    <w:rsid w:val="009C0648"/>
    <w:rsid w:val="009C2045"/>
    <w:rsid w:val="009D1A62"/>
    <w:rsid w:val="009D450A"/>
    <w:rsid w:val="009D495E"/>
    <w:rsid w:val="009E09B7"/>
    <w:rsid w:val="00A21DB0"/>
    <w:rsid w:val="00A26F7C"/>
    <w:rsid w:val="00A3414D"/>
    <w:rsid w:val="00A5242B"/>
    <w:rsid w:val="00A52C69"/>
    <w:rsid w:val="00A53F4B"/>
    <w:rsid w:val="00A647C2"/>
    <w:rsid w:val="00A66A44"/>
    <w:rsid w:val="00A85AD8"/>
    <w:rsid w:val="00A94E0B"/>
    <w:rsid w:val="00A95757"/>
    <w:rsid w:val="00AA03CB"/>
    <w:rsid w:val="00AA56FB"/>
    <w:rsid w:val="00AA7911"/>
    <w:rsid w:val="00AC2B52"/>
    <w:rsid w:val="00AD2DA2"/>
    <w:rsid w:val="00B0110E"/>
    <w:rsid w:val="00B05930"/>
    <w:rsid w:val="00B06037"/>
    <w:rsid w:val="00B41306"/>
    <w:rsid w:val="00B50781"/>
    <w:rsid w:val="00B50FF1"/>
    <w:rsid w:val="00B7191C"/>
    <w:rsid w:val="00B73DE7"/>
    <w:rsid w:val="00B838C4"/>
    <w:rsid w:val="00B85C31"/>
    <w:rsid w:val="00BB07E9"/>
    <w:rsid w:val="00BC2FBC"/>
    <w:rsid w:val="00C02294"/>
    <w:rsid w:val="00C046A2"/>
    <w:rsid w:val="00C20258"/>
    <w:rsid w:val="00C20B8E"/>
    <w:rsid w:val="00C30DC6"/>
    <w:rsid w:val="00C65E27"/>
    <w:rsid w:val="00C67E49"/>
    <w:rsid w:val="00C707C5"/>
    <w:rsid w:val="00C94428"/>
    <w:rsid w:val="00C95095"/>
    <w:rsid w:val="00CA59CF"/>
    <w:rsid w:val="00CA6CF3"/>
    <w:rsid w:val="00CA7215"/>
    <w:rsid w:val="00CC28A4"/>
    <w:rsid w:val="00CC7503"/>
    <w:rsid w:val="00CD5814"/>
    <w:rsid w:val="00CE0665"/>
    <w:rsid w:val="00CE7428"/>
    <w:rsid w:val="00D01DA5"/>
    <w:rsid w:val="00D50A2F"/>
    <w:rsid w:val="00D86B9E"/>
    <w:rsid w:val="00D96FA0"/>
    <w:rsid w:val="00DB0E47"/>
    <w:rsid w:val="00DF1751"/>
    <w:rsid w:val="00DF2E70"/>
    <w:rsid w:val="00E1696B"/>
    <w:rsid w:val="00E21447"/>
    <w:rsid w:val="00E37102"/>
    <w:rsid w:val="00E61F4D"/>
    <w:rsid w:val="00E6232C"/>
    <w:rsid w:val="00E64843"/>
    <w:rsid w:val="00E83B12"/>
    <w:rsid w:val="00EA2202"/>
    <w:rsid w:val="00EC0054"/>
    <w:rsid w:val="00ED0126"/>
    <w:rsid w:val="00ED4CA3"/>
    <w:rsid w:val="00ED73CC"/>
    <w:rsid w:val="00F16BC2"/>
    <w:rsid w:val="00F16D5D"/>
    <w:rsid w:val="00F1721B"/>
    <w:rsid w:val="00F22A17"/>
    <w:rsid w:val="00F345FF"/>
    <w:rsid w:val="00F53B2D"/>
    <w:rsid w:val="00F80679"/>
    <w:rsid w:val="00F92111"/>
    <w:rsid w:val="00FA6F92"/>
    <w:rsid w:val="00FC03B2"/>
    <w:rsid w:val="00FD1C39"/>
    <w:rsid w:val="00FD3BBE"/>
    <w:rsid w:val="00FE60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442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42693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2332</Words>
  <Characters>13293</Characters>
  <Application>Microsoft Office Word</Application>
  <DocSecurity>0</DocSecurity>
  <Lines>110</Lines>
  <Paragraphs>31</Paragraphs>
  <ScaleCrop>false</ScaleCrop>
  <Company>Home</Company>
  <LinksUpToDate>false</LinksUpToDate>
  <CharactersWithSpaces>15594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cp:revision>
  <dcterms:created xsi:type="dcterms:W3CDTF">2015-02-10T12:41:00Z</dcterms:created>
  <dcterms:modified xsi:type="dcterms:W3CDTF">2015-02-10T12:42:00Z</dcterms:modified>
</cp:coreProperties>
</file>