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B7" w:rsidRDefault="001568B7">
      <w:pPr>
        <w:rPr>
          <w:sz w:val="2"/>
          <w:szCs w:val="2"/>
        </w:rPr>
        <w:sectPr w:rsidR="001568B7" w:rsidSect="00875B17">
          <w:footerReference w:type="even" r:id="rId7"/>
          <w:footerReference w:type="default" r:id="rId8"/>
          <w:pgSz w:w="11900" w:h="16840"/>
          <w:pgMar w:top="1021" w:right="284" w:bottom="1548" w:left="289" w:header="0" w:footer="6" w:gutter="0"/>
          <w:cols w:space="720"/>
          <w:noEndnote/>
          <w:titlePg/>
          <w:docGrid w:linePitch="360"/>
        </w:sectPr>
      </w:pPr>
    </w:p>
    <w:p w:rsidR="00875B17" w:rsidRPr="00875B17" w:rsidRDefault="00875B17" w:rsidP="00C3741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2ECC" w:rsidRDefault="00192ECC" w:rsidP="00C3741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92ECC" w:rsidRDefault="00192ECC" w:rsidP="00C3741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192ECC" w:rsidRDefault="00192ECC" w:rsidP="00C3741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192ECC" w:rsidRDefault="00192ECC" w:rsidP="00C3741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НОВОЦИМЛЯНСКОГО</w:t>
      </w:r>
    </w:p>
    <w:p w:rsidR="001568B7" w:rsidRDefault="00192ECC" w:rsidP="00C3741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75B17" w:rsidRPr="00875B17" w:rsidRDefault="00875B17" w:rsidP="00875B17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1568B7" w:rsidRDefault="00694F28">
      <w:pPr>
        <w:pStyle w:val="30"/>
        <w:shd w:val="clear" w:color="auto" w:fill="auto"/>
        <w:spacing w:after="286" w:line="240" w:lineRule="exact"/>
        <w:ind w:left="360"/>
      </w:pPr>
      <w:r>
        <w:t>ПОСТАНОВЛЕНИЕ</w:t>
      </w:r>
    </w:p>
    <w:p w:rsidR="001568B7" w:rsidRDefault="00C3741C">
      <w:pPr>
        <w:pStyle w:val="20"/>
        <w:shd w:val="clear" w:color="auto" w:fill="auto"/>
        <w:tabs>
          <w:tab w:val="left" w:pos="4013"/>
          <w:tab w:val="left" w:pos="7387"/>
        </w:tabs>
        <w:spacing w:before="0" w:after="249" w:line="260" w:lineRule="exact"/>
        <w:ind w:firstLine="0"/>
      </w:pPr>
      <w:r>
        <w:t>26.09</w:t>
      </w:r>
      <w:r w:rsidR="008312B0">
        <w:t>.</w:t>
      </w:r>
      <w:r>
        <w:t>2019</w:t>
      </w:r>
      <w:r w:rsidR="00875B17">
        <w:t xml:space="preserve"> г.</w:t>
      </w:r>
      <w:r w:rsidR="00875B17">
        <w:tab/>
      </w:r>
      <w:r w:rsidR="008312B0">
        <w:t xml:space="preserve">     </w:t>
      </w:r>
      <w:r w:rsidR="00875B17">
        <w:t>№</w:t>
      </w:r>
      <w:r>
        <w:t xml:space="preserve"> 103</w:t>
      </w:r>
      <w:r>
        <w:rPr>
          <w:lang w:val="en-US"/>
        </w:rPr>
        <w:t>/1</w:t>
      </w:r>
      <w:r w:rsidR="00875B17">
        <w:t xml:space="preserve">   </w:t>
      </w:r>
      <w:r w:rsidR="008312B0">
        <w:t xml:space="preserve">                          </w:t>
      </w:r>
      <w:r w:rsidR="00694F28">
        <w:t xml:space="preserve">ст. </w:t>
      </w:r>
      <w:r w:rsidR="00875B17">
        <w:t>Новоцимлянская</w:t>
      </w:r>
    </w:p>
    <w:p w:rsidR="001568B7" w:rsidRDefault="00C3741C">
      <w:pPr>
        <w:pStyle w:val="20"/>
        <w:shd w:val="clear" w:color="auto" w:fill="auto"/>
        <w:spacing w:before="0" w:after="244" w:line="307" w:lineRule="exact"/>
        <w:ind w:right="3220" w:firstLine="0"/>
      </w:pPr>
      <w:r>
        <w:t>О внесении изменений в постановление Администрации Новоцимлянского сельского поселения от 16.05.2018г. №50</w:t>
      </w:r>
      <w:proofErr w:type="gramStart"/>
      <w:r>
        <w:t xml:space="preserve"> </w:t>
      </w:r>
      <w:r w:rsidR="00694F28">
        <w:t>О</w:t>
      </w:r>
      <w:proofErr w:type="gramEnd"/>
      <w:r w:rsidR="00694F28">
        <w:t>б утверждении Перечня имущества, находящегося в собственности муницип</w:t>
      </w:r>
      <w:r w:rsidR="00875B17">
        <w:t>ального образования «Новоцимлянское</w:t>
      </w:r>
      <w:r w:rsidR="00694F28"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568B7" w:rsidRDefault="00694F28">
      <w:pPr>
        <w:pStyle w:val="20"/>
        <w:shd w:val="clear" w:color="auto" w:fill="auto"/>
        <w:spacing w:before="0" w:after="0" w:line="302" w:lineRule="exact"/>
        <w:ind w:right="400" w:firstLine="560"/>
      </w:pPr>
      <w:proofErr w:type="gramStart"/>
      <w:r>
        <w:t xml:space="preserve">В соответствии со статьей 1 8 Федерального закона от 24.07.2007 № 209- ФЗ «О развитии малого и среднего предпринимательства в Российской Федерации», постановлением Администрации </w:t>
      </w:r>
      <w:r w:rsidR="00875B17">
        <w:t>Новоцимлянского</w:t>
      </w:r>
      <w:r>
        <w:t xml:space="preserve"> сельского поселения </w:t>
      </w:r>
      <w:r w:rsidR="00B96EB3" w:rsidRPr="008312B0">
        <w:rPr>
          <w:color w:val="000000" w:themeColor="text1"/>
        </w:rPr>
        <w:t xml:space="preserve">от </w:t>
      </w:r>
      <w:r w:rsidR="008312B0" w:rsidRPr="008312B0">
        <w:rPr>
          <w:color w:val="000000" w:themeColor="text1"/>
        </w:rPr>
        <w:t>16.05.</w:t>
      </w:r>
      <w:r w:rsidR="00B96EB3" w:rsidRPr="008312B0">
        <w:rPr>
          <w:color w:val="000000" w:themeColor="text1"/>
        </w:rPr>
        <w:t>2018</w:t>
      </w:r>
      <w:r w:rsidRPr="008312B0">
        <w:rPr>
          <w:color w:val="000000" w:themeColor="text1"/>
        </w:rPr>
        <w:t xml:space="preserve"> № </w:t>
      </w:r>
      <w:r w:rsidR="008312B0" w:rsidRPr="008312B0">
        <w:rPr>
          <w:color w:val="000000" w:themeColor="text1"/>
        </w:rPr>
        <w:t>49</w:t>
      </w:r>
      <w:r w:rsidR="00B96EB3">
        <w:rPr>
          <w:color w:val="FF0000"/>
        </w:rPr>
        <w:t xml:space="preserve"> </w:t>
      </w:r>
      <w:r>
        <w:t xml:space="preserve"> «Об утверждении Порядка формирования, ведения и обязательного опубликования перечня имущества, находящегося в собственнос</w:t>
      </w:r>
      <w:r w:rsidR="00875B17">
        <w:t>ти муниципального образования «Новоцимлянское</w:t>
      </w:r>
      <w:r>
        <w:t xml:space="preserve"> сельское поселение», свободного от прав третьих лиц (за исключением имущественных прав субъектов малого и среднего</w:t>
      </w:r>
      <w:proofErr w:type="gramEnd"/>
      <w:r>
        <w:t xml:space="preserve">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Уставом муниципального образования «</w:t>
      </w:r>
      <w:r w:rsidR="00875B17">
        <w:t>Новоцимлянское</w:t>
      </w:r>
      <w:r>
        <w:t xml:space="preserve"> сельское поселение»,</w:t>
      </w:r>
      <w:r w:rsidR="00C3741C">
        <w:t xml:space="preserve"> Администрация Новоцимлянского сельского поселения,</w:t>
      </w:r>
    </w:p>
    <w:p w:rsidR="00C3741C" w:rsidRPr="00AA0F32" w:rsidRDefault="00C3741C">
      <w:pPr>
        <w:pStyle w:val="20"/>
        <w:shd w:val="clear" w:color="auto" w:fill="auto"/>
        <w:spacing w:before="0" w:after="0" w:line="302" w:lineRule="exact"/>
        <w:ind w:right="400" w:firstLine="560"/>
      </w:pPr>
    </w:p>
    <w:p w:rsidR="001568B7" w:rsidRPr="00AA0F32" w:rsidRDefault="00C3741C">
      <w:pPr>
        <w:pStyle w:val="20"/>
        <w:shd w:val="clear" w:color="auto" w:fill="auto"/>
        <w:spacing w:before="0" w:after="0" w:line="302" w:lineRule="exact"/>
        <w:ind w:left="3240" w:firstLine="0"/>
        <w:jc w:val="left"/>
      </w:pPr>
      <w:r w:rsidRPr="00AA0F32">
        <w:t>ПОСТАНОВЛЯЕТ</w:t>
      </w:r>
      <w:r w:rsidR="00694F28" w:rsidRPr="00AA0F32">
        <w:t>:</w:t>
      </w:r>
    </w:p>
    <w:p w:rsidR="00C3741C" w:rsidRPr="00AA0F32" w:rsidRDefault="00C3741C" w:rsidP="00AA0F32">
      <w:pPr>
        <w:pStyle w:val="20"/>
        <w:shd w:val="clear" w:color="auto" w:fill="auto"/>
        <w:spacing w:before="0" w:after="0" w:line="302" w:lineRule="exact"/>
        <w:ind w:firstLine="709"/>
        <w:jc w:val="left"/>
      </w:pPr>
    </w:p>
    <w:p w:rsidR="00C3741C" w:rsidRPr="00AA0F32" w:rsidRDefault="00C3741C" w:rsidP="00AA0F3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F3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A0F32">
        <w:rPr>
          <w:rFonts w:ascii="Times New Roman" w:hAnsi="Times New Roman" w:cs="Times New Roman"/>
          <w:sz w:val="26"/>
          <w:szCs w:val="26"/>
        </w:rPr>
        <w:t>Внести изменения в Приложение 2 постановления Администрации Новоцимлянского сельского поселения  от 16.05.2019 г. № 50 «Об утверждении Перечня имущества, находящегося в собственности муниципального образования «Новоцимлянское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</w:t>
      </w:r>
      <w:r w:rsidRPr="00AA0F32">
        <w:rPr>
          <w:rFonts w:ascii="Times New Roman" w:hAnsi="Times New Roman" w:cs="Times New Roman"/>
          <w:sz w:val="28"/>
        </w:rPr>
        <w:t xml:space="preserve"> в </w:t>
      </w:r>
      <w:r w:rsidRPr="00AA0F32">
        <w:rPr>
          <w:rFonts w:ascii="Times New Roman" w:hAnsi="Times New Roman" w:cs="Times New Roman"/>
          <w:sz w:val="26"/>
          <w:szCs w:val="26"/>
        </w:rPr>
        <w:t xml:space="preserve">аренду субъектам малого и </w:t>
      </w:r>
      <w:r w:rsidRPr="00AA0F32">
        <w:rPr>
          <w:rFonts w:ascii="Times New Roman" w:hAnsi="Times New Roman" w:cs="Times New Roman"/>
          <w:sz w:val="26"/>
          <w:szCs w:val="26"/>
        </w:rP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 согласно</w:t>
      </w:r>
      <w:proofErr w:type="gramEnd"/>
      <w:r w:rsidRPr="00AA0F32">
        <w:rPr>
          <w:rFonts w:ascii="Times New Roman" w:hAnsi="Times New Roman" w:cs="Times New Roman"/>
          <w:sz w:val="26"/>
          <w:szCs w:val="26"/>
        </w:rPr>
        <w:t xml:space="preserve"> приложению №1 к настоящему постановлению. </w:t>
      </w:r>
    </w:p>
    <w:p w:rsidR="00C3741C" w:rsidRPr="00AA0F32" w:rsidRDefault="00C3741C" w:rsidP="00AA0F32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F3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A0F3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A0F32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1568B7" w:rsidRPr="00AA0F32" w:rsidRDefault="00C3741C" w:rsidP="00AA0F32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F32"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 со дня официального опубликования.</w:t>
      </w:r>
    </w:p>
    <w:p w:rsidR="00C3741C" w:rsidRPr="00AA0F32" w:rsidRDefault="00C3741C" w:rsidP="00C3741C">
      <w:pPr>
        <w:pStyle w:val="ae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741C" w:rsidRPr="00AA0F32" w:rsidRDefault="00C3741C" w:rsidP="00C3741C">
      <w:pPr>
        <w:pStyle w:val="ae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741C" w:rsidRPr="00C3741C" w:rsidRDefault="00C3741C" w:rsidP="00C37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741C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C3741C" w:rsidRPr="00C3741C" w:rsidRDefault="00C3741C" w:rsidP="00C37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741C">
        <w:rPr>
          <w:rFonts w:ascii="Times New Roman" w:hAnsi="Times New Roman" w:cs="Times New Roman"/>
          <w:sz w:val="28"/>
          <w:szCs w:val="28"/>
        </w:rPr>
        <w:t>Новоцимлянского</w:t>
      </w:r>
    </w:p>
    <w:p w:rsidR="00C3741C" w:rsidRPr="00C3741C" w:rsidRDefault="00C3741C" w:rsidP="00C37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741C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С.Ф. Текутьев</w:t>
      </w:r>
    </w:p>
    <w:p w:rsidR="00C3741C" w:rsidRDefault="00C3741C" w:rsidP="00C3741C">
      <w:pPr>
        <w:rPr>
          <w:rFonts w:ascii="Times New Roman" w:hAnsi="Times New Roman" w:cs="Times New Roman"/>
          <w:sz w:val="32"/>
          <w:szCs w:val="32"/>
        </w:rPr>
      </w:pPr>
    </w:p>
    <w:p w:rsidR="00AA0F32" w:rsidRDefault="00AA0F32" w:rsidP="00C3741C">
      <w:pPr>
        <w:rPr>
          <w:rFonts w:ascii="Times New Roman" w:hAnsi="Times New Roman" w:cs="Times New Roman"/>
          <w:sz w:val="32"/>
          <w:szCs w:val="32"/>
        </w:rPr>
      </w:pPr>
    </w:p>
    <w:p w:rsidR="00AA0F32" w:rsidRPr="00C3741C" w:rsidRDefault="00AA0F32" w:rsidP="00C3741C">
      <w:pPr>
        <w:rPr>
          <w:rFonts w:ascii="Times New Roman" w:hAnsi="Times New Roman" w:cs="Times New Roman"/>
          <w:sz w:val="32"/>
          <w:szCs w:val="32"/>
        </w:rPr>
      </w:pPr>
    </w:p>
    <w:p w:rsidR="00C3741C" w:rsidRPr="00C3741C" w:rsidRDefault="00C3741C" w:rsidP="00C3741C">
      <w:pPr>
        <w:rPr>
          <w:rFonts w:ascii="Times New Roman" w:hAnsi="Times New Roman" w:cs="Times New Roman"/>
          <w:sz w:val="18"/>
        </w:rPr>
      </w:pPr>
      <w:r w:rsidRPr="00C3741C">
        <w:rPr>
          <w:rFonts w:ascii="Times New Roman" w:hAnsi="Times New Roman" w:cs="Times New Roman"/>
          <w:sz w:val="18"/>
        </w:rPr>
        <w:t>Постановление вносит ведущий специалист</w:t>
      </w:r>
    </w:p>
    <w:p w:rsidR="00C3741C" w:rsidRPr="00C3741C" w:rsidRDefault="00C3741C" w:rsidP="00C3741C">
      <w:pPr>
        <w:rPr>
          <w:rFonts w:ascii="Times New Roman" w:hAnsi="Times New Roman" w:cs="Times New Roman"/>
          <w:sz w:val="18"/>
        </w:rPr>
      </w:pPr>
      <w:r w:rsidRPr="00C3741C">
        <w:rPr>
          <w:rFonts w:ascii="Times New Roman" w:hAnsi="Times New Roman" w:cs="Times New Roman"/>
          <w:sz w:val="18"/>
        </w:rPr>
        <w:t xml:space="preserve">Администрации Новоцимлянского </w:t>
      </w:r>
      <w:proofErr w:type="gramStart"/>
      <w:r w:rsidRPr="00C3741C">
        <w:rPr>
          <w:rFonts w:ascii="Times New Roman" w:hAnsi="Times New Roman" w:cs="Times New Roman"/>
          <w:sz w:val="18"/>
        </w:rPr>
        <w:t>сельского</w:t>
      </w:r>
      <w:proofErr w:type="gramEnd"/>
    </w:p>
    <w:p w:rsidR="00C3741C" w:rsidRPr="00C3741C" w:rsidRDefault="00C3741C" w:rsidP="00C3741C">
      <w:pPr>
        <w:rPr>
          <w:rFonts w:ascii="Times New Roman" w:hAnsi="Times New Roman" w:cs="Times New Roman"/>
        </w:rPr>
        <w:sectPr w:rsidR="00C3741C" w:rsidRPr="00C3741C" w:rsidSect="00C3741C">
          <w:type w:val="continuous"/>
          <w:pgSz w:w="11900" w:h="16840"/>
          <w:pgMar w:top="284" w:right="775" w:bottom="1550" w:left="1823" w:header="0" w:footer="3" w:gutter="0"/>
          <w:cols w:space="720"/>
          <w:noEndnote/>
          <w:docGrid w:linePitch="360"/>
        </w:sectPr>
      </w:pPr>
      <w:r w:rsidRPr="00C3741C">
        <w:rPr>
          <w:rFonts w:ascii="Times New Roman" w:hAnsi="Times New Roman" w:cs="Times New Roman"/>
          <w:sz w:val="18"/>
        </w:rPr>
        <w:t>поселения Иванова Д.А</w:t>
      </w:r>
      <w:r>
        <w:rPr>
          <w:rFonts w:ascii="Times New Roman" w:hAnsi="Times New Roman" w:cs="Times New Roman"/>
        </w:rPr>
        <w:t>.</w:t>
      </w:r>
    </w:p>
    <w:p w:rsidR="00C3741C" w:rsidRPr="00C3741C" w:rsidRDefault="00C3741C" w:rsidP="00C3741C">
      <w:pPr>
        <w:jc w:val="right"/>
        <w:rPr>
          <w:rFonts w:ascii="Times New Roman" w:hAnsi="Times New Roman" w:cs="Times New Roman"/>
          <w:sz w:val="28"/>
          <w:szCs w:val="28"/>
        </w:rPr>
      </w:pPr>
      <w:r w:rsidRPr="00C3741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3741C" w:rsidRPr="00C3741C" w:rsidRDefault="00C3741C" w:rsidP="00C3741C">
      <w:pPr>
        <w:jc w:val="right"/>
        <w:rPr>
          <w:rFonts w:ascii="Times New Roman" w:hAnsi="Times New Roman" w:cs="Times New Roman"/>
          <w:sz w:val="28"/>
          <w:szCs w:val="28"/>
        </w:rPr>
      </w:pPr>
      <w:r w:rsidRPr="00C3741C"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C3741C" w:rsidRPr="00C3741C" w:rsidRDefault="00C3741C" w:rsidP="00C3741C">
      <w:pPr>
        <w:jc w:val="right"/>
        <w:rPr>
          <w:rFonts w:ascii="Times New Roman" w:hAnsi="Times New Roman" w:cs="Times New Roman"/>
          <w:sz w:val="28"/>
          <w:szCs w:val="28"/>
        </w:rPr>
      </w:pPr>
      <w:r w:rsidRPr="00C3741C">
        <w:rPr>
          <w:rFonts w:ascii="Times New Roman" w:hAnsi="Times New Roman" w:cs="Times New Roman"/>
          <w:sz w:val="28"/>
          <w:szCs w:val="28"/>
        </w:rPr>
        <w:t xml:space="preserve"> </w:t>
      </w:r>
      <w:r w:rsidRPr="00C3741C">
        <w:rPr>
          <w:rFonts w:ascii="Times New Roman" w:hAnsi="Times New Roman" w:cs="Times New Roman"/>
          <w:bCs/>
          <w:sz w:val="28"/>
          <w:szCs w:val="28"/>
        </w:rPr>
        <w:t>Новоцимлянского</w:t>
      </w:r>
      <w:r w:rsidRPr="00C374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741C" w:rsidRPr="00C3741C" w:rsidRDefault="00C3741C" w:rsidP="00C374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26.09</w:t>
      </w:r>
      <w:r w:rsidRPr="00C3741C">
        <w:rPr>
          <w:rFonts w:ascii="Times New Roman" w:hAnsi="Times New Roman" w:cs="Times New Roman"/>
          <w:sz w:val="28"/>
          <w:szCs w:val="28"/>
        </w:rPr>
        <w:t>.2019г.  №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C3741C">
        <w:rPr>
          <w:rFonts w:ascii="Times New Roman" w:hAnsi="Times New Roman" w:cs="Times New Roman"/>
          <w:sz w:val="28"/>
          <w:szCs w:val="28"/>
        </w:rPr>
        <w:t xml:space="preserve">/1 </w:t>
      </w:r>
    </w:p>
    <w:p w:rsidR="00C3741C" w:rsidRPr="00C3741C" w:rsidRDefault="00C3741C" w:rsidP="00C3741C">
      <w:pPr>
        <w:pStyle w:val="ae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41C" w:rsidRDefault="00C3741C" w:rsidP="00C3741C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Перечень</w:t>
      </w:r>
    </w:p>
    <w:p w:rsidR="00C3741C" w:rsidRDefault="00C3741C" w:rsidP="00C3741C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имущества, находящегося в собственности муниципального образования «Новоцимлянское сельское поселение», свободного от</w:t>
      </w:r>
      <w:r>
        <w:br/>
        <w:t>прав третьих лиц (за исключением имущественных прав субъектов малого и среднего предпринимательства), подлежащего</w:t>
      </w:r>
      <w:r>
        <w:br/>
        <w:t>передаче в аренду субъектам малого и среднего предпринимательства и организациям, образующим инфраструктуру</w:t>
      </w:r>
    </w:p>
    <w:p w:rsidR="001568B7" w:rsidRDefault="00C3741C">
      <w:pPr>
        <w:pStyle w:val="20"/>
        <w:shd w:val="clear" w:color="auto" w:fill="auto"/>
        <w:spacing w:before="0" w:after="0" w:line="307" w:lineRule="exact"/>
        <w:ind w:right="20" w:firstLine="0"/>
        <w:jc w:val="center"/>
      </w:pPr>
      <w:r>
        <w:t xml:space="preserve">поддержки субъектов малого и среднего </w:t>
      </w:r>
      <w:r w:rsidR="00AA0F32">
        <w:t>предпринимательства</w:t>
      </w:r>
    </w:p>
    <w:p w:rsidR="00AA0F32" w:rsidRDefault="00AA0F32">
      <w:pPr>
        <w:pStyle w:val="20"/>
        <w:shd w:val="clear" w:color="auto" w:fill="auto"/>
        <w:spacing w:before="0" w:after="0" w:line="307" w:lineRule="exact"/>
        <w:ind w:right="20" w:firstLine="0"/>
        <w:jc w:val="center"/>
      </w:pPr>
    </w:p>
    <w:tbl>
      <w:tblPr>
        <w:tblStyle w:val="ad"/>
        <w:tblW w:w="0" w:type="auto"/>
        <w:tblLayout w:type="fixed"/>
        <w:tblLook w:val="04A0"/>
      </w:tblPr>
      <w:tblGrid>
        <w:gridCol w:w="619"/>
        <w:gridCol w:w="2083"/>
        <w:gridCol w:w="2616"/>
        <w:gridCol w:w="3331"/>
        <w:gridCol w:w="1603"/>
        <w:gridCol w:w="2160"/>
        <w:gridCol w:w="2045"/>
      </w:tblGrid>
      <w:tr w:rsidR="001568B7" w:rsidTr="00C52F10">
        <w:trPr>
          <w:trHeight w:hRule="exact" w:val="2477"/>
        </w:trPr>
        <w:tc>
          <w:tcPr>
            <w:tcW w:w="619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60" w:lineRule="exact"/>
              <w:ind w:left="180" w:firstLine="0"/>
              <w:jc w:val="left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left="180" w:firstLine="0"/>
              <w:jc w:val="left"/>
            </w:pPr>
            <w:proofErr w:type="spellStart"/>
            <w:proofErr w:type="gramStart"/>
            <w:r w:rsidRPr="00B43E08">
              <w:rPr>
                <w:rStyle w:val="212pt"/>
                <w:b w:val="0"/>
              </w:rPr>
              <w:t>п</w:t>
            </w:r>
            <w:proofErr w:type="spellEnd"/>
            <w:proofErr w:type="gramEnd"/>
            <w:r w:rsidRPr="00B43E08">
              <w:rPr>
                <w:rStyle w:val="212pt"/>
                <w:b w:val="0"/>
              </w:rPr>
              <w:t>/</w:t>
            </w:r>
            <w:proofErr w:type="spellStart"/>
            <w:r w:rsidRPr="00B43E08">
              <w:rPr>
                <w:rStyle w:val="212pt"/>
                <w:b w:val="0"/>
              </w:rPr>
              <w:t>п</w:t>
            </w:r>
            <w:proofErr w:type="spellEnd"/>
          </w:p>
        </w:tc>
        <w:tc>
          <w:tcPr>
            <w:tcW w:w="2083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</w:pPr>
            <w:r w:rsidRPr="00B43E08">
              <w:rPr>
                <w:rStyle w:val="212pt"/>
                <w:b w:val="0"/>
              </w:rPr>
              <w:t>Наименование (вид)</w:t>
            </w:r>
            <w:r w:rsidR="00B43E08">
              <w:rPr>
                <w:rStyle w:val="212pt"/>
                <w:b w:val="0"/>
              </w:rPr>
              <w:t xml:space="preserve"> </w:t>
            </w:r>
            <w:r w:rsidRPr="00B43E08">
              <w:rPr>
                <w:rStyle w:val="212pt"/>
                <w:b w:val="0"/>
              </w:rPr>
              <w:t>объекта</w:t>
            </w:r>
          </w:p>
        </w:tc>
        <w:tc>
          <w:tcPr>
            <w:tcW w:w="2616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Местонахождение (адрес) объекта</w:t>
            </w:r>
          </w:p>
        </w:tc>
        <w:tc>
          <w:tcPr>
            <w:tcW w:w="3331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03" w:type="dxa"/>
          </w:tcPr>
          <w:p w:rsid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  <w:rPr>
                <w:rStyle w:val="212pt"/>
                <w:b w:val="0"/>
              </w:rPr>
            </w:pPr>
            <w:r w:rsidRPr="00B43E08">
              <w:rPr>
                <w:rStyle w:val="212pt"/>
                <w:b w:val="0"/>
              </w:rPr>
              <w:t xml:space="preserve">Общая площадь объекта 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(кв. м.)</w:t>
            </w:r>
          </w:p>
        </w:tc>
        <w:tc>
          <w:tcPr>
            <w:tcW w:w="2160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045" w:type="dxa"/>
          </w:tcPr>
          <w:p w:rsidR="001568B7" w:rsidRPr="00B43E08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12pt"/>
                <w:b w:val="0"/>
              </w:rPr>
              <w:t xml:space="preserve">       </w:t>
            </w:r>
            <w:r w:rsidR="00694F28" w:rsidRPr="00B43E08">
              <w:rPr>
                <w:rStyle w:val="212pt"/>
                <w:b w:val="0"/>
              </w:rPr>
              <w:t>Цель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использования объекта при сдаче его в аренду в соответствии с назначением объекта</w:t>
            </w:r>
          </w:p>
        </w:tc>
      </w:tr>
      <w:tr w:rsidR="001568B7" w:rsidTr="00C52F10">
        <w:trPr>
          <w:trHeight w:hRule="exact" w:val="317"/>
        </w:trPr>
        <w:tc>
          <w:tcPr>
            <w:tcW w:w="619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083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16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331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603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2160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2045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1568B7" w:rsidTr="00C52F10">
        <w:trPr>
          <w:trHeight w:hRule="exact" w:val="317"/>
        </w:trPr>
        <w:tc>
          <w:tcPr>
            <w:tcW w:w="12412" w:type="dxa"/>
            <w:gridSpan w:val="6"/>
          </w:tcPr>
          <w:p w:rsid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  <w:r>
              <w:rPr>
                <w:rStyle w:val="212pt"/>
              </w:rPr>
              <w:t>Движимое имущество</w:t>
            </w:r>
          </w:p>
          <w:p w:rsid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  <w:p w:rsidR="001568B7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                                      </w:t>
            </w:r>
            <w:r w:rsidR="00694F28">
              <w:rPr>
                <w:rStyle w:val="212pt"/>
              </w:rPr>
              <w:t>Движимое имущество</w:t>
            </w:r>
          </w:p>
        </w:tc>
        <w:tc>
          <w:tcPr>
            <w:tcW w:w="2045" w:type="dxa"/>
          </w:tcPr>
          <w:p w:rsidR="001568B7" w:rsidRDefault="001568B7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</w:tc>
      </w:tr>
      <w:tr w:rsidR="001568B7" w:rsidTr="00C52F10">
        <w:trPr>
          <w:trHeight w:hRule="exact" w:val="634"/>
        </w:trPr>
        <w:tc>
          <w:tcPr>
            <w:tcW w:w="619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60" w:lineRule="exact"/>
              <w:ind w:left="160" w:firstLine="0"/>
              <w:jc w:val="center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left="160" w:firstLine="0"/>
              <w:jc w:val="center"/>
            </w:pPr>
            <w:proofErr w:type="spellStart"/>
            <w:proofErr w:type="gramStart"/>
            <w:r w:rsidRPr="00B43E08">
              <w:rPr>
                <w:rStyle w:val="212pt"/>
                <w:b w:val="0"/>
              </w:rPr>
              <w:t>п</w:t>
            </w:r>
            <w:proofErr w:type="spellEnd"/>
            <w:proofErr w:type="gramEnd"/>
            <w:r w:rsidRPr="00B43E08">
              <w:rPr>
                <w:rStyle w:val="212pt"/>
                <w:b w:val="0"/>
              </w:rPr>
              <w:t>/</w:t>
            </w:r>
            <w:proofErr w:type="spellStart"/>
            <w:r w:rsidRPr="00B43E08">
              <w:rPr>
                <w:rStyle w:val="212pt"/>
                <w:b w:val="0"/>
              </w:rPr>
              <w:t>п</w:t>
            </w:r>
            <w:proofErr w:type="spellEnd"/>
          </w:p>
        </w:tc>
        <w:tc>
          <w:tcPr>
            <w:tcW w:w="2083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Наименование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объекта</w:t>
            </w:r>
          </w:p>
        </w:tc>
        <w:tc>
          <w:tcPr>
            <w:tcW w:w="2616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Марка ТС</w:t>
            </w:r>
          </w:p>
        </w:tc>
        <w:tc>
          <w:tcPr>
            <w:tcW w:w="7094" w:type="dxa"/>
            <w:gridSpan w:val="3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 xml:space="preserve">Технические характеристики (год выпуска, номер двигателя, цвет, </w:t>
            </w:r>
            <w:proofErr w:type="spellStart"/>
            <w:r w:rsidRPr="00B43E08">
              <w:rPr>
                <w:rStyle w:val="212pt"/>
                <w:b w:val="0"/>
              </w:rPr>
              <w:t>гос</w:t>
            </w:r>
            <w:proofErr w:type="spellEnd"/>
            <w:r w:rsidRPr="00B43E08">
              <w:rPr>
                <w:rStyle w:val="212pt"/>
                <w:b w:val="0"/>
              </w:rPr>
              <w:t>. номер)</w:t>
            </w:r>
          </w:p>
        </w:tc>
        <w:tc>
          <w:tcPr>
            <w:tcW w:w="2045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Тип ТС</w:t>
            </w:r>
          </w:p>
        </w:tc>
      </w:tr>
    </w:tbl>
    <w:p w:rsidR="001568B7" w:rsidRDefault="001568B7" w:rsidP="00C52F10">
      <w:pPr>
        <w:framePr w:w="14431" w:wrap="notBeside" w:vAnchor="text" w:hAnchor="page" w:x="1276" w:y="144"/>
        <w:rPr>
          <w:sz w:val="2"/>
          <w:szCs w:val="2"/>
        </w:rPr>
      </w:pPr>
    </w:p>
    <w:p w:rsidR="001568B7" w:rsidRDefault="001568B7">
      <w:pPr>
        <w:rPr>
          <w:sz w:val="2"/>
          <w:szCs w:val="2"/>
        </w:rPr>
        <w:sectPr w:rsidR="001568B7" w:rsidSect="00C52F10">
          <w:pgSz w:w="16840" w:h="11900" w:orient="landscape"/>
          <w:pgMar w:top="1695" w:right="1143" w:bottom="1387" w:left="1210" w:header="113" w:footer="11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3254"/>
        <w:gridCol w:w="1666"/>
        <w:gridCol w:w="7094"/>
        <w:gridCol w:w="2069"/>
      </w:tblGrid>
      <w:tr w:rsidR="001568B7">
        <w:trPr>
          <w:trHeight w:hRule="exact" w:val="3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1568B7" w:rsidTr="002A0E67">
        <w:trPr>
          <w:trHeight w:hRule="exact" w:val="155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Тра</w:t>
            </w:r>
            <w:r w:rsidR="009B7B35">
              <w:rPr>
                <w:rStyle w:val="21"/>
              </w:rPr>
              <w:t>ктор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9B7B3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МТЗ-80.1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B7" w:rsidRDefault="009B7B35" w:rsidP="009B7B3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21"/>
              </w:rPr>
              <w:t>год выпуска: 1993, модель, номер двигателя Д-243,044954</w:t>
            </w:r>
            <w:r w:rsidR="00694F28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, 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 цвет </w:t>
            </w:r>
            <w:r>
              <w:rPr>
                <w:rStyle w:val="21"/>
              </w:rPr>
              <w:t>машины - синий</w:t>
            </w:r>
            <w:r w:rsidR="00694F28">
              <w:rPr>
                <w:rStyle w:val="21"/>
              </w:rPr>
              <w:t>,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 идентифик</w:t>
            </w:r>
            <w:r>
              <w:rPr>
                <w:rStyle w:val="21"/>
              </w:rPr>
              <w:t>ационный номер 893394</w:t>
            </w:r>
            <w:r w:rsidR="00694F28">
              <w:rPr>
                <w:rStyle w:val="21"/>
              </w:rPr>
              <w:t xml:space="preserve">, государственный регистрационный знак </w:t>
            </w:r>
            <w:r w:rsidR="00316D32">
              <w:rPr>
                <w:rStyle w:val="21"/>
              </w:rPr>
              <w:t>тип 3, код- 61, сери</w:t>
            </w:r>
            <w:proofErr w:type="gramStart"/>
            <w:r w:rsidR="00316D32">
              <w:rPr>
                <w:rStyle w:val="21"/>
              </w:rPr>
              <w:t>я-</w:t>
            </w:r>
            <w:proofErr w:type="gramEnd"/>
            <w:r w:rsidR="00316D32">
              <w:rPr>
                <w:rStyle w:val="21"/>
              </w:rPr>
              <w:t xml:space="preserve"> ОС, №- 2508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B7" w:rsidRDefault="00316D32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 xml:space="preserve"> </w:t>
            </w:r>
            <w:r w:rsidR="002A0E67">
              <w:rPr>
                <w:rStyle w:val="21"/>
              </w:rPr>
              <w:t>Трактор</w:t>
            </w:r>
          </w:p>
        </w:tc>
      </w:tr>
      <w:tr w:rsidR="001568B7" w:rsidTr="002A0E67">
        <w:trPr>
          <w:trHeight w:hRule="exact" w:val="15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5853F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Полуприцеп тракторный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5853F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ПТ</w:t>
            </w:r>
            <w:proofErr w:type="gramEnd"/>
            <w:r>
              <w:rPr>
                <w:rStyle w:val="21"/>
              </w:rPr>
              <w:t xml:space="preserve"> 2-2,5-1 ССМ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B7" w:rsidRDefault="005853F5" w:rsidP="005853F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21"/>
              </w:rPr>
              <w:t>год выпуска: 2013</w:t>
            </w:r>
            <w:r w:rsidR="00694F28">
              <w:rPr>
                <w:rStyle w:val="21"/>
              </w:rPr>
              <w:t xml:space="preserve">, </w:t>
            </w:r>
            <w:r>
              <w:rPr>
                <w:rStyle w:val="21"/>
              </w:rPr>
              <w:t>заводской номер рамы - 03369</w:t>
            </w:r>
            <w:r w:rsidR="00694F28">
              <w:rPr>
                <w:rStyle w:val="21"/>
              </w:rPr>
              <w:t xml:space="preserve">, 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 государственный регистрационный знак </w:t>
            </w:r>
            <w:r>
              <w:rPr>
                <w:rStyle w:val="21"/>
              </w:rPr>
              <w:t>0432 ОК 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B7" w:rsidRDefault="005853F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 xml:space="preserve"> </w:t>
            </w:r>
            <w:r w:rsidR="002A0E67">
              <w:rPr>
                <w:rStyle w:val="21"/>
              </w:rPr>
              <w:t>Прицеп тракторный самосвальный</w:t>
            </w:r>
          </w:p>
        </w:tc>
      </w:tr>
    </w:tbl>
    <w:p w:rsidR="001568B7" w:rsidRDefault="001568B7">
      <w:pPr>
        <w:framePr w:w="14486" w:wrap="notBeside" w:vAnchor="text" w:hAnchor="text" w:xAlign="center" w:y="1"/>
        <w:rPr>
          <w:sz w:val="2"/>
          <w:szCs w:val="2"/>
        </w:rPr>
      </w:pPr>
    </w:p>
    <w:p w:rsidR="001568B7" w:rsidRDefault="001568B7">
      <w:pPr>
        <w:rPr>
          <w:sz w:val="2"/>
          <w:szCs w:val="2"/>
        </w:rPr>
        <w:sectPr w:rsidR="001568B7">
          <w:footerReference w:type="even" r:id="rId9"/>
          <w:footerReference w:type="default" r:id="rId10"/>
          <w:pgSz w:w="16840" w:h="11900" w:orient="landscape"/>
          <w:pgMar w:top="1695" w:right="1143" w:bottom="1387" w:left="1210" w:header="0" w:footer="3" w:gutter="0"/>
          <w:cols w:space="720"/>
          <w:noEndnote/>
          <w:docGrid w:linePitch="360"/>
        </w:sectPr>
      </w:pPr>
    </w:p>
    <w:p w:rsidR="0071421C" w:rsidRPr="008312B0" w:rsidRDefault="0071421C" w:rsidP="008312B0">
      <w:pPr>
        <w:spacing w:line="360" w:lineRule="exact"/>
        <w:rPr>
          <w:i/>
          <w:sz w:val="2"/>
          <w:szCs w:val="2"/>
        </w:rPr>
      </w:pPr>
    </w:p>
    <w:sectPr w:rsidR="0071421C" w:rsidRPr="008312B0" w:rsidSect="001568B7">
      <w:pgSz w:w="16840" w:h="11900" w:orient="landscape"/>
      <w:pgMar w:top="756" w:right="772" w:bottom="756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2A0" w:rsidRDefault="003F22A0" w:rsidP="001568B7">
      <w:r>
        <w:separator/>
      </w:r>
    </w:p>
  </w:endnote>
  <w:endnote w:type="continuationSeparator" w:id="0">
    <w:p w:rsidR="003F22A0" w:rsidRDefault="003F22A0" w:rsidP="0015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3815D0">
    <w:pPr>
      <w:rPr>
        <w:sz w:val="2"/>
        <w:szCs w:val="2"/>
      </w:rPr>
    </w:pPr>
    <w:r w:rsidRPr="003815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8pt;margin-top:773.1pt;width:5.0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Pr="00C3741C" w:rsidRDefault="001568B7">
                <w:pPr>
                  <w:pStyle w:val="a5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3815D0">
    <w:pPr>
      <w:rPr>
        <w:sz w:val="2"/>
        <w:szCs w:val="2"/>
      </w:rPr>
    </w:pPr>
    <w:r w:rsidRPr="003815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6.45pt;margin-top:531.75pt;width:4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3815D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A0F32" w:rsidRPr="00AA0F32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3815D0">
    <w:pPr>
      <w:rPr>
        <w:sz w:val="2"/>
        <w:szCs w:val="2"/>
      </w:rPr>
    </w:pPr>
    <w:r w:rsidRPr="003815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76.45pt;margin-top:531.75pt;width:4.1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3815D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A0F32" w:rsidRPr="00AA0F32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156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2A0" w:rsidRDefault="003F22A0"/>
  </w:footnote>
  <w:footnote w:type="continuationSeparator" w:id="0">
    <w:p w:rsidR="003F22A0" w:rsidRDefault="003F22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7160A"/>
    <w:multiLevelType w:val="hybridMultilevel"/>
    <w:tmpl w:val="C86A3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2AF5"/>
    <w:multiLevelType w:val="hybridMultilevel"/>
    <w:tmpl w:val="AF443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B2E51"/>
    <w:multiLevelType w:val="multilevel"/>
    <w:tmpl w:val="5056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568B7"/>
    <w:rsid w:val="001568B7"/>
    <w:rsid w:val="00192ECC"/>
    <w:rsid w:val="002007E4"/>
    <w:rsid w:val="002A0E67"/>
    <w:rsid w:val="002E7F9B"/>
    <w:rsid w:val="00316D32"/>
    <w:rsid w:val="003404EC"/>
    <w:rsid w:val="003815D0"/>
    <w:rsid w:val="003E7103"/>
    <w:rsid w:val="003F22A0"/>
    <w:rsid w:val="00416CF2"/>
    <w:rsid w:val="004D2806"/>
    <w:rsid w:val="00554746"/>
    <w:rsid w:val="005853F5"/>
    <w:rsid w:val="00694F28"/>
    <w:rsid w:val="0071421C"/>
    <w:rsid w:val="0073021B"/>
    <w:rsid w:val="00817E3B"/>
    <w:rsid w:val="008312B0"/>
    <w:rsid w:val="00875B17"/>
    <w:rsid w:val="00895155"/>
    <w:rsid w:val="008D78FF"/>
    <w:rsid w:val="009B7B35"/>
    <w:rsid w:val="009C75E2"/>
    <w:rsid w:val="00AA0F32"/>
    <w:rsid w:val="00B43E08"/>
    <w:rsid w:val="00B96EB3"/>
    <w:rsid w:val="00C3396F"/>
    <w:rsid w:val="00C3741C"/>
    <w:rsid w:val="00C52F10"/>
    <w:rsid w:val="00C7195B"/>
    <w:rsid w:val="00D122C3"/>
    <w:rsid w:val="00DB62C4"/>
    <w:rsid w:val="00E01005"/>
    <w:rsid w:val="00E2532F"/>
    <w:rsid w:val="00F9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8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568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1568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568B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pt">
    <w:name w:val="Основной текст (2) + 5 pt"/>
    <w:basedOn w:val="2"/>
    <w:rsid w:val="001568B7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B7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568B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68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568B7"/>
    <w:pPr>
      <w:shd w:val="clear" w:color="auto" w:fill="FFFFFF"/>
      <w:spacing w:before="1074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192ECC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192ECC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875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B1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875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B17"/>
    <w:rPr>
      <w:color w:val="000000"/>
    </w:rPr>
  </w:style>
  <w:style w:type="table" w:styleId="ad">
    <w:name w:val="Table Grid"/>
    <w:basedOn w:val="a1"/>
    <w:uiPriority w:val="59"/>
    <w:rsid w:val="00C5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37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2019-12-12T05:50:00Z</dcterms:created>
  <dcterms:modified xsi:type="dcterms:W3CDTF">2019-12-12T05:50:00Z</dcterms:modified>
</cp:coreProperties>
</file>