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04CA5EFC" w:rsidR="00144A31" w:rsidRPr="00144A31" w:rsidRDefault="00B75A0E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30</w:t>
      </w:r>
      <w:r w:rsidR="00D42C32">
        <w:rPr>
          <w:rFonts w:ascii="Arial" w:eastAsia="Calibri" w:hAnsi="Arial" w:cs="Arial"/>
          <w:color w:val="595959"/>
          <w:sz w:val="24"/>
        </w:rPr>
        <w:t>.0</w:t>
      </w:r>
      <w:r>
        <w:rPr>
          <w:rFonts w:ascii="Arial" w:eastAsia="Calibri" w:hAnsi="Arial" w:cs="Arial"/>
          <w:color w:val="595959"/>
          <w:sz w:val="24"/>
        </w:rPr>
        <w:t>4</w:t>
      </w:r>
      <w:r w:rsidR="0091193D">
        <w:rPr>
          <w:rFonts w:ascii="Arial" w:eastAsia="Calibri" w:hAnsi="Arial" w:cs="Arial"/>
          <w:color w:val="595959"/>
          <w:sz w:val="24"/>
        </w:rPr>
        <w:t>.2021</w:t>
      </w:r>
    </w:p>
    <w:p w14:paraId="6BD78CD2" w14:textId="48D9BE6D" w:rsidR="00144A31" w:rsidRPr="00144A31" w:rsidRDefault="00E13A81" w:rsidP="006F60CD">
      <w:pPr>
        <w:spacing w:line="276" w:lineRule="auto"/>
        <w:ind w:left="709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НОВЫЕ ВОПРОСЫ ПЕРЕПИСИ ВЫЯВЯТ ТРУДОВУЮ И МАЯТНИКОВУЮ МИГРАЦИЮ</w:t>
      </w:r>
    </w:p>
    <w:p w14:paraId="47424CA0" w14:textId="0E83D554" w:rsidR="00144A31" w:rsidRPr="00144A31" w:rsidRDefault="00E13A81" w:rsidP="008774C6">
      <w:pPr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Первая цифровая </w:t>
      </w:r>
      <w:r w:rsidR="00BD7D67">
        <w:rPr>
          <w:rFonts w:ascii="Arial" w:eastAsia="Calibri" w:hAnsi="Arial" w:cs="Arial"/>
          <w:b/>
          <w:bCs/>
          <w:color w:val="525252"/>
          <w:sz w:val="24"/>
          <w:szCs w:val="24"/>
        </w:rPr>
        <w:t>Всероссийская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перепись населения</w:t>
      </w:r>
      <w:r w:rsidR="00BD7D6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FC4393">
        <w:rPr>
          <w:rFonts w:ascii="Arial" w:eastAsia="Calibri" w:hAnsi="Arial" w:cs="Arial"/>
          <w:b/>
          <w:bCs/>
          <w:color w:val="525252"/>
          <w:sz w:val="24"/>
          <w:szCs w:val="24"/>
        </w:rPr>
        <w:t>отличается не только новыми технологиями</w:t>
      </w:r>
      <w:r w:rsidR="008774C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сбора данных</w:t>
      </w:r>
      <w:r w:rsidR="00FC43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но и расширением вопросов и ответов для участников. Как новации позволят оценить занятость, трудовую и </w:t>
      </w:r>
      <w:r w:rsidR="00BD7D67" w:rsidRPr="00BD7D67">
        <w:rPr>
          <w:rFonts w:ascii="Arial" w:eastAsia="Calibri" w:hAnsi="Arial" w:cs="Arial"/>
          <w:b/>
          <w:bCs/>
          <w:color w:val="525252"/>
          <w:sz w:val="24"/>
          <w:szCs w:val="24"/>
        </w:rPr>
        <w:t>маятниковую</w:t>
      </w:r>
      <w:r w:rsidR="00030CA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миграцию в стране</w:t>
      </w:r>
      <w:r w:rsidR="00FC43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И </w:t>
      </w:r>
      <w:r w:rsidR="00030CA6">
        <w:rPr>
          <w:rFonts w:ascii="Arial" w:eastAsia="Calibri" w:hAnsi="Arial" w:cs="Arial"/>
          <w:b/>
          <w:bCs/>
          <w:color w:val="525252"/>
          <w:sz w:val="24"/>
          <w:szCs w:val="24"/>
        </w:rPr>
        <w:t>чем</w:t>
      </w:r>
      <w:r w:rsidR="00FC43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030CA6">
        <w:rPr>
          <w:rFonts w:ascii="Arial" w:eastAsia="Calibri" w:hAnsi="Arial" w:cs="Arial"/>
          <w:b/>
          <w:bCs/>
          <w:color w:val="525252"/>
          <w:sz w:val="24"/>
          <w:szCs w:val="24"/>
        </w:rPr>
        <w:t>полученная информация поможет жителям регионов</w:t>
      </w:r>
      <w:r w:rsidR="00FC4393">
        <w:rPr>
          <w:rFonts w:ascii="Arial" w:eastAsia="Calibri" w:hAnsi="Arial" w:cs="Arial"/>
          <w:b/>
          <w:bCs/>
          <w:color w:val="525252"/>
          <w:sz w:val="24"/>
          <w:szCs w:val="24"/>
        </w:rPr>
        <w:t>? Об это</w:t>
      </w:r>
      <w:r w:rsidR="00030CA6">
        <w:rPr>
          <w:rFonts w:ascii="Arial" w:eastAsia="Calibri" w:hAnsi="Arial" w:cs="Arial"/>
          <w:b/>
          <w:bCs/>
          <w:color w:val="525252"/>
          <w:sz w:val="24"/>
          <w:szCs w:val="24"/>
        </w:rPr>
        <w:t>м</w:t>
      </w:r>
      <w:r w:rsidR="00FC43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рассказываем </w:t>
      </w:r>
      <w:r w:rsidR="00B75A0E">
        <w:rPr>
          <w:rFonts w:ascii="Arial" w:eastAsia="Calibri" w:hAnsi="Arial" w:cs="Arial"/>
          <w:b/>
          <w:bCs/>
          <w:color w:val="525252"/>
          <w:sz w:val="24"/>
          <w:szCs w:val="24"/>
        </w:rPr>
        <w:t>накануне 1 мая — Дня</w:t>
      </w:r>
      <w:r w:rsidR="00FC43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весны и труда. </w:t>
      </w:r>
    </w:p>
    <w:p w14:paraId="20D71A7F" w14:textId="53F990E0" w:rsidR="00763F97" w:rsidRDefault="00347EA1" w:rsidP="0091193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 xml:space="preserve">В числе новшеств предстоящей осенью 2021 года переписи населения — </w:t>
      </w:r>
      <w:r w:rsidR="00030CA6" w:rsidRPr="00030CA6">
        <w:rPr>
          <w:rFonts w:ascii="Arial" w:eastAsia="Calibri" w:hAnsi="Arial" w:cs="Arial"/>
          <w:color w:val="525252"/>
          <w:sz w:val="24"/>
          <w:szCs w:val="24"/>
        </w:rPr>
        <w:t>уточняющие вопросы о в</w:t>
      </w:r>
      <w:r>
        <w:rPr>
          <w:rFonts w:ascii="Arial" w:eastAsia="Calibri" w:hAnsi="Arial" w:cs="Arial"/>
          <w:color w:val="525252"/>
          <w:sz w:val="24"/>
          <w:szCs w:val="24"/>
        </w:rPr>
        <w:t>ъезжающих и покидающих страну.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О</w:t>
      </w:r>
      <w:r w:rsidR="00030CA6" w:rsidRPr="00030CA6">
        <w:rPr>
          <w:rFonts w:ascii="Arial" w:eastAsia="Calibri" w:hAnsi="Arial" w:cs="Arial"/>
          <w:color w:val="525252"/>
          <w:sz w:val="24"/>
          <w:szCs w:val="24"/>
        </w:rPr>
        <w:t xml:space="preserve">тветы на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них </w:t>
      </w:r>
      <w:r w:rsidR="00030CA6" w:rsidRPr="00030CA6">
        <w:rPr>
          <w:rFonts w:ascii="Arial" w:eastAsia="Calibri" w:hAnsi="Arial" w:cs="Arial"/>
          <w:color w:val="525252"/>
          <w:sz w:val="24"/>
          <w:szCs w:val="24"/>
        </w:rPr>
        <w:t xml:space="preserve">позволят эффективнее проводить миграционную политику в России. </w:t>
      </w:r>
      <w:r>
        <w:rPr>
          <w:rFonts w:ascii="Arial" w:eastAsia="Calibri" w:hAnsi="Arial" w:cs="Arial"/>
          <w:color w:val="525252"/>
          <w:sz w:val="24"/>
          <w:szCs w:val="24"/>
        </w:rPr>
        <w:t>Отдельные вопросы позволят лучше оценить трудовую и м</w:t>
      </w:r>
      <w:r w:rsidR="00763F97"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ятниковую миграцию внутри страны, между регионами и муниципалитетами.  </w:t>
      </w:r>
      <w:r w:rsidR="00763F97">
        <w:rPr>
          <w:rFonts w:ascii="Arial" w:eastAsia="Calibri" w:hAnsi="Arial" w:cs="Arial"/>
          <w:color w:val="525252"/>
          <w:sz w:val="24"/>
          <w:szCs w:val="24"/>
        </w:rPr>
        <w:t>Так</w:t>
      </w:r>
      <w:r w:rsidR="00653A1E">
        <w:rPr>
          <w:rFonts w:ascii="Arial" w:eastAsia="Calibri" w:hAnsi="Arial" w:cs="Arial"/>
          <w:color w:val="525252"/>
          <w:sz w:val="24"/>
          <w:szCs w:val="24"/>
        </w:rPr>
        <w:t>,</w:t>
      </w:r>
      <w:r w:rsidR="00763F97">
        <w:rPr>
          <w:rFonts w:ascii="Arial" w:eastAsia="Calibri" w:hAnsi="Arial" w:cs="Arial"/>
          <w:color w:val="525252"/>
          <w:sz w:val="24"/>
          <w:szCs w:val="24"/>
        </w:rPr>
        <w:t xml:space="preserve"> вопрос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«Где находилась ваша основная работа?» (для </w:t>
      </w:r>
      <w:r w:rsidR="00763F97">
        <w:rPr>
          <w:rFonts w:ascii="Arial" w:eastAsia="Calibri" w:hAnsi="Arial" w:cs="Arial"/>
          <w:color w:val="525252"/>
          <w:sz w:val="24"/>
          <w:szCs w:val="24"/>
        </w:rPr>
        <w:t xml:space="preserve">тех, кто имел оплачиваемую работу или доходное занятие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перед началом переписи) стал более подробным. </w:t>
      </w:r>
      <w:r w:rsidR="00763F97">
        <w:rPr>
          <w:rFonts w:ascii="Arial" w:eastAsia="Calibri" w:hAnsi="Arial" w:cs="Arial"/>
          <w:color w:val="525252"/>
          <w:sz w:val="24"/>
          <w:szCs w:val="24"/>
        </w:rPr>
        <w:t xml:space="preserve">Теперь человек, который работал вне постоянного места жительства, 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может назвать регион, район и городской населенный пункт, </w:t>
      </w:r>
      <w:r w:rsidR="00763F97">
        <w:rPr>
          <w:rFonts w:ascii="Arial" w:eastAsia="Calibri" w:hAnsi="Arial" w:cs="Arial"/>
          <w:color w:val="525252"/>
          <w:sz w:val="24"/>
          <w:szCs w:val="24"/>
        </w:rPr>
        <w:t>либо иностранное государство, где трудился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63B45064" w14:textId="7B05865C" w:rsidR="0091193D" w:rsidRPr="0091193D" w:rsidRDefault="00763F97" w:rsidP="0091193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Также добавляется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>вопрос</w:t>
      </w:r>
      <w:r>
        <w:rPr>
          <w:rFonts w:ascii="Arial" w:eastAsia="Calibri" w:hAnsi="Arial" w:cs="Arial"/>
          <w:color w:val="525252"/>
          <w:sz w:val="24"/>
          <w:szCs w:val="24"/>
        </w:rPr>
        <w:t>: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 «Вы выезжали (выходили) на работу</w:t>
      </w:r>
      <w:proofErr w:type="gramStart"/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>:»</w:t>
      </w:r>
      <w:proofErr w:type="gramEnd"/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 с вариантами ответов</w:t>
      </w:r>
      <w:r>
        <w:rPr>
          <w:rFonts w:ascii="Arial" w:eastAsia="Calibri" w:hAnsi="Arial" w:cs="Arial"/>
          <w:color w:val="525252"/>
          <w:sz w:val="24"/>
          <w:szCs w:val="24"/>
        </w:rPr>
        <w:t>: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 «ежедневно», «несколько раз в неделю», «несколько раз в месяц», «1 раз в месяц и реже», «работаю дистанционно». Расширен и перечень ответов на вопрос</w:t>
      </w:r>
      <w:r>
        <w:rPr>
          <w:rFonts w:ascii="Arial" w:eastAsia="Calibri" w:hAnsi="Arial" w:cs="Arial"/>
          <w:color w:val="525252"/>
          <w:sz w:val="24"/>
          <w:szCs w:val="24"/>
        </w:rPr>
        <w:t>: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 «Вы искали работу в течение последнего месяца</w:t>
      </w:r>
      <w:r>
        <w:rPr>
          <w:rFonts w:ascii="Arial" w:eastAsia="Calibri" w:hAnsi="Arial" w:cs="Arial"/>
          <w:color w:val="525252"/>
          <w:sz w:val="24"/>
          <w:szCs w:val="24"/>
        </w:rPr>
        <w:t>?». Д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ля ответивших </w:t>
      </w: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>нет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 добавляются варианты указания причин: «учусь», «нахожусь на пенсии», «по состоянию здоровья», «ухажива</w:t>
      </w:r>
      <w:proofErr w:type="gramStart"/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>л(</w:t>
      </w:r>
      <w:proofErr w:type="gramEnd"/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>а) за больным», «вел(а) домашнее хозяйство и/или воспитывал(а) детей», «не могу найти работу», «нет необходимости работать».</w:t>
      </w:r>
    </w:p>
    <w:p w14:paraId="177D08F0" w14:textId="103E78F9" w:rsidR="0091193D" w:rsidRDefault="00763F97" w:rsidP="0091193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На вопрос об источниках дохода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вместо </w:t>
      </w:r>
      <w:r w:rsidR="00503E78">
        <w:rPr>
          <w:rFonts w:ascii="Arial" w:eastAsia="Calibri" w:hAnsi="Arial" w:cs="Arial"/>
          <w:color w:val="525252"/>
          <w:sz w:val="24"/>
          <w:szCs w:val="24"/>
        </w:rPr>
        <w:t xml:space="preserve">лаконичного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>варианта ответа «трудовая деятельность» (</w:t>
      </w:r>
      <w:r w:rsidR="00503E78">
        <w:rPr>
          <w:rFonts w:ascii="Arial" w:eastAsia="Calibri" w:hAnsi="Arial" w:cs="Arial"/>
          <w:color w:val="525252"/>
          <w:sz w:val="24"/>
          <w:szCs w:val="24"/>
        </w:rPr>
        <w:t>т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акой был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в 2010 году)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теперь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>респондентам пре</w:t>
      </w:r>
      <w:r w:rsidR="00503E78">
        <w:rPr>
          <w:rFonts w:ascii="Arial" w:eastAsia="Calibri" w:hAnsi="Arial" w:cs="Arial"/>
          <w:color w:val="525252"/>
          <w:sz w:val="24"/>
          <w:szCs w:val="24"/>
        </w:rPr>
        <w:t xml:space="preserve">длагаются: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«заработная плата», «предпринимательский доход, </w:t>
      </w:r>
      <w:proofErr w:type="spellStart"/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>самозанятость</w:t>
      </w:r>
      <w:proofErr w:type="spellEnd"/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», «производство товаров для собственного использования». </w:t>
      </w:r>
    </w:p>
    <w:p w14:paraId="6BFE0A08" w14:textId="0A3C2027" w:rsidR="00331662" w:rsidRPr="00331662" w:rsidRDefault="00503E78" w:rsidP="0033166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03E78">
        <w:rPr>
          <w:rFonts w:ascii="Arial" w:eastAsia="Calibri" w:hAnsi="Arial" w:cs="Arial"/>
          <w:color w:val="525252"/>
          <w:sz w:val="24"/>
          <w:szCs w:val="24"/>
        </w:rPr>
        <w:t>«</w:t>
      </w:r>
      <w:r w:rsidR="008D0B47" w:rsidRPr="008D0B47">
        <w:rPr>
          <w:rFonts w:ascii="Arial" w:eastAsia="Calibri" w:hAnsi="Arial" w:cs="Arial"/>
          <w:color w:val="525252"/>
          <w:sz w:val="24"/>
          <w:szCs w:val="24"/>
        </w:rPr>
        <w:t xml:space="preserve">Такая информация </w:t>
      </w:r>
      <w:r w:rsidR="00154CE8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154CE8" w:rsidRPr="00154CE8">
        <w:rPr>
          <w:rFonts w:ascii="Arial" w:eastAsia="Calibri" w:hAnsi="Arial" w:cs="Arial"/>
          <w:color w:val="525252"/>
          <w:sz w:val="24"/>
          <w:szCs w:val="24"/>
        </w:rPr>
        <w:t>по состоянию занято</w:t>
      </w:r>
      <w:r w:rsidR="00154CE8">
        <w:rPr>
          <w:rFonts w:ascii="Arial" w:eastAsia="Calibri" w:hAnsi="Arial" w:cs="Arial"/>
          <w:color w:val="525252"/>
          <w:sz w:val="24"/>
          <w:szCs w:val="24"/>
        </w:rPr>
        <w:t>сти-безработицы, форм занятости —</w:t>
      </w:r>
      <w:r w:rsidR="00154CE8" w:rsidRPr="00154CE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D0B47" w:rsidRPr="008D0B47">
        <w:rPr>
          <w:rFonts w:ascii="Arial" w:eastAsia="Calibri" w:hAnsi="Arial" w:cs="Arial"/>
          <w:color w:val="525252"/>
          <w:sz w:val="24"/>
          <w:szCs w:val="24"/>
        </w:rPr>
        <w:t xml:space="preserve">очень нужна для многих структур и принятия  решений в разных </w:t>
      </w:r>
      <w:r w:rsidR="008D0B47" w:rsidRPr="008D0B47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сферах. Чем точнее и полнее она будет, тем правильнее </w:t>
      </w:r>
      <w:r w:rsidR="00653A1E">
        <w:rPr>
          <w:rFonts w:ascii="Arial" w:eastAsia="Calibri" w:hAnsi="Arial" w:cs="Arial"/>
          <w:color w:val="525252"/>
          <w:sz w:val="24"/>
          <w:szCs w:val="24"/>
        </w:rPr>
        <w:t>с</w:t>
      </w:r>
      <w:r w:rsidR="008D0B47">
        <w:rPr>
          <w:rFonts w:ascii="Arial" w:eastAsia="Calibri" w:hAnsi="Arial" w:cs="Arial"/>
          <w:color w:val="525252"/>
          <w:sz w:val="24"/>
          <w:szCs w:val="24"/>
        </w:rPr>
        <w:t xml:space="preserve">могут </w:t>
      </w:r>
      <w:r w:rsidR="008D0B47" w:rsidRPr="008D0B47">
        <w:rPr>
          <w:rFonts w:ascii="Arial" w:eastAsia="Calibri" w:hAnsi="Arial" w:cs="Arial"/>
          <w:color w:val="525252"/>
          <w:sz w:val="24"/>
          <w:szCs w:val="24"/>
        </w:rPr>
        <w:t xml:space="preserve">формироваться программы развития экономики и социальной сферы.  </w:t>
      </w:r>
      <w:r w:rsidR="008D0B47">
        <w:rPr>
          <w:rFonts w:ascii="Arial" w:eastAsia="Calibri" w:hAnsi="Arial" w:cs="Arial"/>
          <w:color w:val="525252"/>
          <w:sz w:val="24"/>
          <w:szCs w:val="24"/>
        </w:rPr>
        <w:t xml:space="preserve">Выборочные статистические исследования </w:t>
      </w:r>
      <w:r w:rsidR="00331662">
        <w:rPr>
          <w:rFonts w:ascii="Arial" w:eastAsia="Calibri" w:hAnsi="Arial" w:cs="Arial"/>
          <w:color w:val="525252"/>
          <w:sz w:val="24"/>
          <w:szCs w:val="24"/>
        </w:rPr>
        <w:t xml:space="preserve">не все могут </w:t>
      </w:r>
      <w:r w:rsidR="008D0B47" w:rsidRPr="008D0B47">
        <w:rPr>
          <w:rFonts w:ascii="Arial" w:eastAsia="Calibri" w:hAnsi="Arial" w:cs="Arial"/>
          <w:color w:val="525252"/>
          <w:sz w:val="24"/>
          <w:szCs w:val="24"/>
        </w:rPr>
        <w:t>учесть. Перепись позволит получить более достоверные данные по всем регионам</w:t>
      </w:r>
      <w:r w:rsidR="00331662">
        <w:rPr>
          <w:rFonts w:ascii="Arial" w:eastAsia="Calibri" w:hAnsi="Arial" w:cs="Arial"/>
          <w:color w:val="525252"/>
          <w:sz w:val="24"/>
          <w:szCs w:val="24"/>
        </w:rPr>
        <w:t xml:space="preserve">», — поясняет </w:t>
      </w:r>
      <w:r w:rsidR="00331662" w:rsidRPr="00331662">
        <w:rPr>
          <w:rFonts w:ascii="Arial" w:eastAsia="Calibri" w:hAnsi="Arial" w:cs="Arial"/>
          <w:b/>
          <w:color w:val="525252"/>
          <w:sz w:val="24"/>
          <w:szCs w:val="24"/>
        </w:rPr>
        <w:t>доцент базовой кафедры Торгово-промышленной палаты РФ «Развитие человеческого капитала» РЭУ им. Г.В. Плеханова</w:t>
      </w:r>
      <w:r w:rsidR="00331662" w:rsidRPr="0033166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Людмила Иванова-Швец</w:t>
      </w:r>
      <w:r w:rsidR="00331662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0B3DBC69" w14:textId="7FDA64C8" w:rsidR="00154CE8" w:rsidRDefault="00331662" w:rsidP="0033166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 словам эксперта, </w:t>
      </w:r>
      <w:r w:rsidR="00154CE8">
        <w:rPr>
          <w:rFonts w:ascii="Arial" w:eastAsia="Calibri" w:hAnsi="Arial" w:cs="Arial"/>
          <w:color w:val="525252"/>
          <w:sz w:val="24"/>
          <w:szCs w:val="24"/>
        </w:rPr>
        <w:t xml:space="preserve">данные переписи покажут </w:t>
      </w:r>
      <w:r w:rsidR="00503E78" w:rsidRPr="00503E78">
        <w:rPr>
          <w:rFonts w:ascii="Arial" w:eastAsia="Calibri" w:hAnsi="Arial" w:cs="Arial"/>
          <w:color w:val="525252"/>
          <w:sz w:val="24"/>
          <w:szCs w:val="24"/>
        </w:rPr>
        <w:t xml:space="preserve">реальную картину использования форм дистанционной занятости и режимов работы. </w:t>
      </w:r>
      <w:r w:rsidR="00154CE8">
        <w:rPr>
          <w:rFonts w:ascii="Arial" w:eastAsia="Calibri" w:hAnsi="Arial" w:cs="Arial"/>
          <w:color w:val="525252"/>
          <w:sz w:val="24"/>
          <w:szCs w:val="24"/>
        </w:rPr>
        <w:t>«</w:t>
      </w:r>
      <w:r w:rsidR="00503E78" w:rsidRPr="00503E78">
        <w:rPr>
          <w:rFonts w:ascii="Arial" w:eastAsia="Calibri" w:hAnsi="Arial" w:cs="Arial"/>
          <w:color w:val="525252"/>
          <w:sz w:val="24"/>
          <w:szCs w:val="24"/>
        </w:rPr>
        <w:t>Это позволит совершенствовать трудовое законодательство, определить предпочтения и тенденции на рынке труда для проведения активной политики занятости, развивать программы обучения</w:t>
      </w:r>
      <w:r w:rsidR="00154CE8">
        <w:rPr>
          <w:rFonts w:ascii="Arial" w:eastAsia="Calibri" w:hAnsi="Arial" w:cs="Arial"/>
          <w:color w:val="525252"/>
          <w:sz w:val="24"/>
          <w:szCs w:val="24"/>
        </w:rPr>
        <w:t>», —</w:t>
      </w:r>
      <w:r w:rsidR="00D42C32">
        <w:rPr>
          <w:rFonts w:ascii="Arial" w:eastAsia="Calibri" w:hAnsi="Arial" w:cs="Arial"/>
          <w:color w:val="525252"/>
          <w:sz w:val="24"/>
          <w:szCs w:val="24"/>
        </w:rPr>
        <w:t xml:space="preserve"> отмечает </w:t>
      </w:r>
      <w:r w:rsidR="00154CE8">
        <w:rPr>
          <w:rFonts w:ascii="Arial" w:eastAsia="Calibri" w:hAnsi="Arial" w:cs="Arial"/>
          <w:color w:val="525252"/>
          <w:sz w:val="24"/>
          <w:szCs w:val="24"/>
        </w:rPr>
        <w:t xml:space="preserve">она. </w:t>
      </w:r>
    </w:p>
    <w:p w14:paraId="743E1641" w14:textId="14C3E739" w:rsidR="00FE457F" w:rsidRDefault="00154CE8" w:rsidP="0033166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Также данные 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переписи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позволят 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>значительно лучше изучить трудовую и маятниковую миграцию в стране</w:t>
      </w:r>
      <w:r w:rsidR="00653A1E">
        <w:rPr>
          <w:rFonts w:ascii="Arial" w:eastAsia="Calibri" w:hAnsi="Arial" w:cs="Arial"/>
          <w:color w:val="525252"/>
          <w:sz w:val="24"/>
          <w:szCs w:val="24"/>
        </w:rPr>
        <w:t>.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 Результаты </w:t>
      </w:r>
      <w:r w:rsidR="004054F8">
        <w:rPr>
          <w:rFonts w:ascii="Arial" w:eastAsia="Calibri" w:hAnsi="Arial" w:cs="Arial"/>
          <w:color w:val="525252"/>
          <w:sz w:val="24"/>
          <w:szCs w:val="24"/>
        </w:rPr>
        <w:t xml:space="preserve">объективно 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>покажут</w:t>
      </w:r>
      <w:r w:rsidR="004054F8">
        <w:rPr>
          <w:rFonts w:ascii="Arial" w:eastAsia="Calibri" w:hAnsi="Arial" w:cs="Arial"/>
          <w:color w:val="525252"/>
          <w:sz w:val="24"/>
          <w:szCs w:val="24"/>
        </w:rPr>
        <w:t>,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 в каких регионах и </w:t>
      </w:r>
      <w:r w:rsidR="00FE457F" w:rsidRPr="00FE457F">
        <w:rPr>
          <w:rFonts w:ascii="Arial" w:eastAsia="Calibri" w:hAnsi="Arial" w:cs="Arial"/>
          <w:color w:val="525252"/>
          <w:sz w:val="24"/>
          <w:szCs w:val="24"/>
        </w:rPr>
        <w:t>населенных пунктах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 не хватает работы, и куда движутся трудовые потоки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 xml:space="preserve"> местных жителей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10283CCF" w14:textId="275D2FF3" w:rsidR="00D4769E" w:rsidRDefault="00D42C32" w:rsidP="00D42C3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>Определение</w:t>
      </w:r>
      <w:r w:rsidR="00503E78" w:rsidRPr="00503E7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внутренних трудовых </w:t>
      </w:r>
      <w:r w:rsidR="00503E78" w:rsidRPr="00503E78">
        <w:rPr>
          <w:rFonts w:ascii="Arial" w:eastAsia="Calibri" w:hAnsi="Arial" w:cs="Arial"/>
          <w:color w:val="525252"/>
          <w:sz w:val="24"/>
          <w:szCs w:val="24"/>
        </w:rPr>
        <w:t xml:space="preserve">миграционных потоков 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позволит 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 xml:space="preserve">не только 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>выявить диспропорции</w:t>
      </w:r>
      <w:r w:rsidR="00FE457F" w:rsidRPr="00FE457F">
        <w:rPr>
          <w:rFonts w:ascii="Arial" w:eastAsia="Calibri" w:hAnsi="Arial" w:cs="Arial"/>
          <w:color w:val="525252"/>
          <w:sz w:val="24"/>
          <w:szCs w:val="24"/>
        </w:rPr>
        <w:t xml:space="preserve"> на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 рынке труда отдельных регионов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 xml:space="preserve">, но </w:t>
      </w:r>
      <w:r w:rsidR="006F60CD" w:rsidRPr="006F60CD">
        <w:rPr>
          <w:rFonts w:ascii="Arial" w:eastAsia="Calibri" w:hAnsi="Arial" w:cs="Arial"/>
          <w:color w:val="525252"/>
          <w:sz w:val="24"/>
          <w:szCs w:val="24"/>
        </w:rPr>
        <w:t xml:space="preserve">принести дополнительные инвестиции 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 xml:space="preserve">территориям. 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Потенциальные инвесторы смогут увидеть, где есть рабочая сила для создания </w:t>
      </w:r>
      <w:r w:rsidR="006F60CD">
        <w:rPr>
          <w:rFonts w:ascii="Arial" w:eastAsia="Calibri" w:hAnsi="Arial" w:cs="Arial"/>
          <w:color w:val="525252"/>
          <w:sz w:val="24"/>
          <w:szCs w:val="24"/>
        </w:rPr>
        <w:t>производств и</w:t>
      </w:r>
      <w:r w:rsidR="004054F8">
        <w:rPr>
          <w:rFonts w:ascii="Arial" w:eastAsia="Calibri" w:hAnsi="Arial" w:cs="Arial"/>
          <w:color w:val="525252"/>
          <w:sz w:val="24"/>
          <w:szCs w:val="24"/>
        </w:rPr>
        <w:t xml:space="preserve"> трудоустройства</w:t>
      </w:r>
      <w:r w:rsidR="006F60CD">
        <w:rPr>
          <w:rFonts w:ascii="Arial" w:eastAsia="Calibri" w:hAnsi="Arial" w:cs="Arial"/>
          <w:color w:val="525252"/>
          <w:sz w:val="24"/>
          <w:szCs w:val="24"/>
        </w:rPr>
        <w:t xml:space="preserve">. Данные о маятниковой миграции позволят </w:t>
      </w:r>
      <w:r w:rsidR="004054F8">
        <w:rPr>
          <w:rFonts w:ascii="Arial" w:eastAsia="Calibri" w:hAnsi="Arial" w:cs="Arial"/>
          <w:color w:val="525252"/>
          <w:sz w:val="24"/>
          <w:szCs w:val="24"/>
        </w:rPr>
        <w:t>лучше регулировать</w:t>
      </w:r>
      <w:r w:rsidR="006F60CD" w:rsidRPr="006F60CD">
        <w:rPr>
          <w:rFonts w:ascii="Arial" w:eastAsia="Calibri" w:hAnsi="Arial" w:cs="Arial"/>
          <w:color w:val="525252"/>
          <w:sz w:val="24"/>
          <w:szCs w:val="24"/>
        </w:rPr>
        <w:t xml:space="preserve"> движение транспорта</w:t>
      </w:r>
      <w:r w:rsidR="004054F8">
        <w:rPr>
          <w:rFonts w:ascii="Arial" w:eastAsia="Calibri" w:hAnsi="Arial" w:cs="Arial"/>
          <w:color w:val="525252"/>
          <w:sz w:val="24"/>
          <w:szCs w:val="24"/>
        </w:rPr>
        <w:t xml:space="preserve">: 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>увеличивать численность, открывать новые маршруты</w:t>
      </w:r>
      <w:r w:rsidR="004054F8">
        <w:rPr>
          <w:rFonts w:ascii="Arial" w:eastAsia="Calibri" w:hAnsi="Arial" w:cs="Arial"/>
          <w:color w:val="525252"/>
          <w:sz w:val="24"/>
          <w:szCs w:val="24"/>
        </w:rPr>
        <w:t>, 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отмечает </w:t>
      </w:r>
      <w:r w:rsidRPr="00D42C32">
        <w:rPr>
          <w:rFonts w:ascii="Arial" w:eastAsia="Calibri" w:hAnsi="Arial" w:cs="Arial"/>
          <w:b/>
          <w:bCs/>
          <w:color w:val="525252"/>
          <w:sz w:val="24"/>
          <w:szCs w:val="24"/>
        </w:rPr>
        <w:t>Людмила Иванова-Швец</w:t>
      </w:r>
      <w:r w:rsidRPr="00D42C32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57E6D855" w14:textId="3A8A3ADE" w:rsidR="00144A31" w:rsidRPr="00144A31" w:rsidRDefault="006F60CD" w:rsidP="00D4769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Таким 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 xml:space="preserve">образом, показав точные и полные данные </w:t>
      </w:r>
      <w:r w:rsidRPr="006F60CD">
        <w:rPr>
          <w:rFonts w:ascii="Arial" w:eastAsia="Calibri" w:hAnsi="Arial" w:cs="Arial"/>
          <w:color w:val="525252"/>
          <w:sz w:val="24"/>
          <w:szCs w:val="24"/>
        </w:rPr>
        <w:t xml:space="preserve">по занятости, работоспособности и трудовой миграции 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>в регионах</w:t>
      </w:r>
      <w:r w:rsidR="004054F8">
        <w:rPr>
          <w:rFonts w:ascii="Arial" w:eastAsia="Calibri" w:hAnsi="Arial" w:cs="Arial"/>
          <w:color w:val="525252"/>
          <w:sz w:val="24"/>
          <w:szCs w:val="24"/>
        </w:rPr>
        <w:t>, предстоящая перепись по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>может</w:t>
      </w:r>
      <w:r w:rsidRPr="006F60CD">
        <w:rPr>
          <w:rFonts w:ascii="Arial" w:eastAsia="Calibri" w:hAnsi="Arial" w:cs="Arial"/>
          <w:color w:val="525252"/>
          <w:sz w:val="24"/>
          <w:szCs w:val="24"/>
        </w:rPr>
        <w:t xml:space="preserve"> ул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учшить трудовые 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 xml:space="preserve">и социальные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условия </w:t>
      </w:r>
      <w:r w:rsidR="00653A1E">
        <w:rPr>
          <w:rFonts w:ascii="Arial" w:eastAsia="Calibri" w:hAnsi="Arial" w:cs="Arial"/>
          <w:color w:val="525252"/>
          <w:sz w:val="24"/>
          <w:szCs w:val="24"/>
        </w:rPr>
        <w:t xml:space="preserve">жизни </w:t>
      </w:r>
      <w:bookmarkStart w:id="0" w:name="_GoBack"/>
      <w:bookmarkEnd w:id="0"/>
      <w:r>
        <w:rPr>
          <w:rFonts w:ascii="Arial" w:eastAsia="Calibri" w:hAnsi="Arial" w:cs="Arial"/>
          <w:color w:val="525252"/>
          <w:sz w:val="24"/>
          <w:szCs w:val="24"/>
        </w:rPr>
        <w:t>россиян.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331662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3316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3316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3316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3316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3316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3316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E4B19" w14:textId="77777777" w:rsidR="00B97552" w:rsidRDefault="00B97552" w:rsidP="00A02726">
      <w:pPr>
        <w:spacing w:after="0" w:line="240" w:lineRule="auto"/>
      </w:pPr>
      <w:r>
        <w:separator/>
      </w:r>
    </w:p>
  </w:endnote>
  <w:endnote w:type="continuationSeparator" w:id="0">
    <w:p w14:paraId="0E2BE9E9" w14:textId="77777777" w:rsidR="00B97552" w:rsidRDefault="00B9755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Content>
      <w:p w14:paraId="42D6E1AF" w14:textId="674C20D9" w:rsidR="00331662" w:rsidRDefault="00331662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3A1E">
          <w:rPr>
            <w:noProof/>
          </w:rPr>
          <w:t>2</w:t>
        </w:r>
        <w:r>
          <w:fldChar w:fldCharType="end"/>
        </w:r>
      </w:p>
    </w:sdtContent>
  </w:sdt>
  <w:p w14:paraId="489CC64C" w14:textId="77777777" w:rsidR="00331662" w:rsidRDefault="003316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E791E" w14:textId="77777777" w:rsidR="00B97552" w:rsidRDefault="00B97552" w:rsidP="00A02726">
      <w:pPr>
        <w:spacing w:after="0" w:line="240" w:lineRule="auto"/>
      </w:pPr>
      <w:r>
        <w:separator/>
      </w:r>
    </w:p>
  </w:footnote>
  <w:footnote w:type="continuationSeparator" w:id="0">
    <w:p w14:paraId="79EDD8D2" w14:textId="77777777" w:rsidR="00B97552" w:rsidRDefault="00B9755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331662" w:rsidRDefault="00331662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331662" w:rsidRDefault="00331662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331662" w:rsidRDefault="00331662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0CA6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04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4CE8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38BC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662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47EA1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D6683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4F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3E78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A1E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0CD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3F97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774C6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0B47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93D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5A0E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97552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D7D67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13D0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2C32"/>
    <w:rsid w:val="00D43915"/>
    <w:rsid w:val="00D443E4"/>
    <w:rsid w:val="00D4693D"/>
    <w:rsid w:val="00D4769E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3A81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393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E457F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EA4A-11DC-4DB2-89EE-CF0DB07D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6</cp:revision>
  <cp:lastPrinted>2020-02-13T18:03:00Z</cp:lastPrinted>
  <dcterms:created xsi:type="dcterms:W3CDTF">2021-04-27T14:55:00Z</dcterms:created>
  <dcterms:modified xsi:type="dcterms:W3CDTF">2021-04-30T08:41:00Z</dcterms:modified>
</cp:coreProperties>
</file>