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E9EF2" w14:textId="6BF0CFD1" w:rsidR="00144A31" w:rsidRPr="00144A31" w:rsidRDefault="0093604B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28</w:t>
      </w:r>
      <w:r w:rsidR="001B4EC1">
        <w:rPr>
          <w:rFonts w:ascii="Arial" w:eastAsia="Calibri" w:hAnsi="Arial" w:cs="Arial"/>
          <w:color w:val="595959"/>
          <w:sz w:val="24"/>
        </w:rPr>
        <w:t>.04.2021</w:t>
      </w:r>
    </w:p>
    <w:p w14:paraId="6BD78CD2" w14:textId="42EF0706" w:rsidR="00144A31" w:rsidRPr="00267EEA" w:rsidRDefault="0093604B" w:rsidP="0093604B">
      <w:pPr>
        <w:spacing w:line="276" w:lineRule="auto"/>
        <w:ind w:left="426"/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93604B"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ОНЛАЙН-ИГРА ВСЕРОССИЙСКОЙ ПЕРЕПИСИ</w:t>
      </w:r>
      <w:r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Pr="0093604B"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— ЛУЧШАЯ НА КРУПНЕЙШЕМ DIGITAL-КОНКУРСЕ ЕВРОПЫ</w:t>
      </w:r>
    </w:p>
    <w:p w14:paraId="4D93463E" w14:textId="3EB652D5" w:rsidR="009524E0" w:rsidRPr="00267EEA" w:rsidRDefault="00267EEA" w:rsidP="00267EEA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</w:pPr>
      <w:r w:rsidRPr="00267EEA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Как </w:t>
      </w:r>
      <w:r w:rsidRPr="00267EEA">
        <w:rPr>
          <w:rFonts w:ascii="Arial" w:eastAsia="Calibri" w:hAnsi="Arial" w:cs="Arial"/>
          <w:b/>
          <w:bCs/>
          <w:color w:val="525252"/>
          <w:sz w:val="24"/>
          <w:szCs w:val="24"/>
        </w:rPr>
        <w:t>«</w:t>
      </w:r>
      <w:r w:rsidRPr="00267EEA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зацепить</w:t>
      </w:r>
      <w:r w:rsidRPr="00267EEA">
        <w:rPr>
          <w:rFonts w:ascii="Arial" w:eastAsia="Calibri" w:hAnsi="Arial" w:cs="Arial"/>
          <w:b/>
          <w:bCs/>
          <w:color w:val="525252"/>
          <w:sz w:val="24"/>
          <w:szCs w:val="24"/>
        </w:rPr>
        <w:t>»</w:t>
      </w:r>
      <w:r w:rsidRPr="00267EEA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 в эпоху коротких текстов, броских заголовков и тегов (</w:t>
      </w:r>
      <w:proofErr w:type="spellStart"/>
      <w:r w:rsidRPr="00267EEA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tag</w:t>
      </w:r>
      <w:proofErr w:type="spellEnd"/>
      <w:r w:rsidRPr="00267EEA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), когда аудитория проекта </w:t>
      </w:r>
      <w:r w:rsidR="00F6370E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— </w:t>
      </w:r>
      <w:r w:rsidRPr="00267EEA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вся страна?</w:t>
      </w:r>
    </w:p>
    <w:p w14:paraId="408B2B28" w14:textId="0A26FCC2" w:rsidR="00D01AC2" w:rsidRDefault="00D01AC2" w:rsidP="00267EE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val="ru"/>
        </w:rPr>
      </w:pPr>
      <w:r w:rsidRPr="00D01AC2">
        <w:rPr>
          <w:rFonts w:ascii="Arial" w:eastAsia="Calibri" w:hAnsi="Arial" w:cs="Arial"/>
          <w:color w:val="525252"/>
          <w:sz w:val="24"/>
          <w:szCs w:val="24"/>
          <w:lang w:val="ru"/>
        </w:rPr>
        <w:t>П</w:t>
      </w:r>
      <w:r w:rsidR="0047783C">
        <w:rPr>
          <w:rFonts w:ascii="Arial" w:eastAsia="Calibri" w:hAnsi="Arial" w:cs="Arial"/>
          <w:color w:val="525252"/>
          <w:sz w:val="24"/>
          <w:szCs w:val="24"/>
          <w:lang w:val="ru"/>
        </w:rPr>
        <w:t>ервое место в номинации «Лучшая онлайн-</w:t>
      </w:r>
      <w:r w:rsidRPr="00D01AC2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игра» крупнейшего в Европе </w:t>
      </w:r>
      <w:proofErr w:type="spellStart"/>
      <w:r w:rsidR="0047783C" w:rsidRPr="0047783C">
        <w:rPr>
          <w:rFonts w:ascii="Arial" w:eastAsia="Calibri" w:hAnsi="Arial" w:cs="Arial"/>
          <w:bCs/>
          <w:color w:val="525252"/>
          <w:sz w:val="24"/>
          <w:szCs w:val="24"/>
        </w:rPr>
        <w:t>digital</w:t>
      </w:r>
      <w:proofErr w:type="spellEnd"/>
      <w:r w:rsidR="0047783C" w:rsidRPr="0047783C">
        <w:rPr>
          <w:rFonts w:ascii="Arial" w:eastAsia="Calibri" w:hAnsi="Arial" w:cs="Arial"/>
          <w:bCs/>
          <w:color w:val="525252"/>
          <w:sz w:val="24"/>
          <w:szCs w:val="24"/>
        </w:rPr>
        <w:t>-конкурса</w:t>
      </w:r>
      <w:r w:rsidR="0047783C" w:rsidRPr="0047783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proofErr w:type="spellStart"/>
      <w:r w:rsidR="0047783C">
        <w:rPr>
          <w:rFonts w:ascii="Arial" w:eastAsia="Calibri" w:hAnsi="Arial" w:cs="Arial"/>
          <w:color w:val="525252"/>
          <w:sz w:val="24"/>
          <w:szCs w:val="24"/>
          <w:lang w:val="ru"/>
        </w:rPr>
        <w:t>Tagline</w:t>
      </w:r>
      <w:proofErr w:type="spellEnd"/>
      <w:r w:rsidR="0047783C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</w:t>
      </w:r>
      <w:proofErr w:type="spellStart"/>
      <w:r w:rsidR="0047783C">
        <w:rPr>
          <w:rFonts w:ascii="Arial" w:eastAsia="Calibri" w:hAnsi="Arial" w:cs="Arial"/>
          <w:color w:val="525252"/>
          <w:sz w:val="24"/>
          <w:szCs w:val="24"/>
          <w:lang w:val="ru"/>
        </w:rPr>
        <w:t>Awards</w:t>
      </w:r>
      <w:proofErr w:type="spellEnd"/>
      <w:r w:rsidR="0047783C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получила </w:t>
      </w:r>
      <w:hyperlink r:id="rId8" w:history="1">
        <w:r w:rsidR="0047783C" w:rsidRPr="00B6517B">
          <w:rPr>
            <w:rStyle w:val="a9"/>
            <w:rFonts w:ascii="Arial" w:eastAsia="Calibri" w:hAnsi="Arial" w:cs="Arial"/>
            <w:sz w:val="24"/>
            <w:szCs w:val="24"/>
            <w:lang w:val="ru"/>
          </w:rPr>
          <w:t>интерактивная игра</w:t>
        </w:r>
      </w:hyperlink>
      <w:r w:rsidR="0047783C">
        <w:rPr>
          <w:rFonts w:ascii="Arial" w:eastAsia="Calibri" w:hAnsi="Arial" w:cs="Arial"/>
          <w:color w:val="525252"/>
          <w:sz w:val="24"/>
          <w:szCs w:val="24"/>
          <w:lang w:val="ru"/>
        </w:rPr>
        <w:t>, посвященная</w:t>
      </w:r>
      <w:r w:rsidRPr="00D01AC2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Всеросси</w:t>
      </w:r>
      <w:r w:rsidR="0047783C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йской переписи населения. Жюри — </w:t>
      </w:r>
      <w:r w:rsidRPr="00D01AC2">
        <w:rPr>
          <w:rFonts w:ascii="Arial" w:eastAsia="Calibri" w:hAnsi="Arial" w:cs="Arial"/>
          <w:color w:val="525252"/>
          <w:sz w:val="24"/>
          <w:szCs w:val="24"/>
          <w:lang w:val="ru"/>
        </w:rPr>
        <w:t>признанные мировым сообществом эксперты в области коммуникаций</w:t>
      </w:r>
      <w:r w:rsidR="00307370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, маркетинга и </w:t>
      </w:r>
      <w:r w:rsidR="0047783C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дизайна — отметило ее в числе </w:t>
      </w:r>
      <w:r w:rsidRPr="00D01AC2">
        <w:rPr>
          <w:rFonts w:ascii="Arial" w:eastAsia="Calibri" w:hAnsi="Arial" w:cs="Arial"/>
          <w:color w:val="525252"/>
          <w:sz w:val="24"/>
          <w:szCs w:val="24"/>
          <w:lang w:val="ru"/>
        </w:rPr>
        <w:t>более 3 тысяч заявок</w:t>
      </w:r>
      <w:r w:rsidR="00F6370E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во всех номинациях</w:t>
      </w:r>
      <w:r w:rsidRPr="00D01AC2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. </w:t>
      </w:r>
      <w:r w:rsidR="000747C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Среди </w:t>
      </w:r>
      <w:r w:rsidRPr="00D01AC2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лауреатов — ТАСС, RT, Мегафон, </w:t>
      </w:r>
      <w:proofErr w:type="spellStart"/>
      <w:r w:rsidRPr="00D01AC2">
        <w:rPr>
          <w:rFonts w:ascii="Arial" w:eastAsia="Calibri" w:hAnsi="Arial" w:cs="Arial"/>
          <w:color w:val="525252"/>
          <w:sz w:val="24"/>
          <w:szCs w:val="24"/>
          <w:lang w:val="ru"/>
        </w:rPr>
        <w:t>Gett</w:t>
      </w:r>
      <w:proofErr w:type="spellEnd"/>
      <w:r w:rsidRPr="00D01AC2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и создатели множества громких онлайн-проектов</w:t>
      </w:r>
      <w:r w:rsidR="0047783C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для лидеров рынка, в том числе</w:t>
      </w:r>
      <w:r w:rsidRPr="00D01AC2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</w:t>
      </w:r>
      <w:proofErr w:type="spellStart"/>
      <w:r w:rsidRPr="00D01AC2">
        <w:rPr>
          <w:rFonts w:ascii="Arial" w:eastAsia="Calibri" w:hAnsi="Arial" w:cs="Arial"/>
          <w:color w:val="525252"/>
          <w:sz w:val="24"/>
          <w:szCs w:val="24"/>
          <w:lang w:val="ru"/>
        </w:rPr>
        <w:t>Сбера</w:t>
      </w:r>
      <w:proofErr w:type="spellEnd"/>
      <w:r w:rsidRPr="00D01AC2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, Ростелекома, X5 </w:t>
      </w:r>
      <w:proofErr w:type="spellStart"/>
      <w:r w:rsidRPr="00D01AC2">
        <w:rPr>
          <w:rFonts w:ascii="Arial" w:eastAsia="Calibri" w:hAnsi="Arial" w:cs="Arial"/>
          <w:color w:val="525252"/>
          <w:sz w:val="24"/>
          <w:szCs w:val="24"/>
          <w:lang w:val="ru"/>
        </w:rPr>
        <w:t>Retail</w:t>
      </w:r>
      <w:proofErr w:type="spellEnd"/>
      <w:r w:rsidRPr="00D01AC2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</w:t>
      </w:r>
      <w:proofErr w:type="spellStart"/>
      <w:r w:rsidRPr="00D01AC2">
        <w:rPr>
          <w:rFonts w:ascii="Arial" w:eastAsia="Calibri" w:hAnsi="Arial" w:cs="Arial"/>
          <w:color w:val="525252"/>
          <w:sz w:val="24"/>
          <w:szCs w:val="24"/>
          <w:lang w:val="ru"/>
        </w:rPr>
        <w:t>Group</w:t>
      </w:r>
      <w:proofErr w:type="spellEnd"/>
      <w:r w:rsidRPr="00D01AC2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и госорганов.</w:t>
      </w:r>
    </w:p>
    <w:p w14:paraId="1CD3A064" w14:textId="3A47A772" w:rsidR="00267EEA" w:rsidRPr="00267EEA" w:rsidRDefault="000747CA" w:rsidP="00267EE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val="ru"/>
        </w:rPr>
      </w:pP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Геймплей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6370E">
        <w:rPr>
          <w:rFonts w:ascii="Arial" w:eastAsia="Calibri" w:hAnsi="Arial" w:cs="Arial"/>
          <w:color w:val="525252"/>
          <w:sz w:val="24"/>
          <w:szCs w:val="24"/>
        </w:rPr>
        <w:t xml:space="preserve">«лучшей онлайн-игры»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построен вокруг поиска 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предметов в 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</w:rPr>
        <w:t xml:space="preserve">трёх различных 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локациях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Каждый</w:t>
      </w:r>
      <w:r w:rsidR="00F6370E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геймер</w:t>
      </w:r>
      <w:r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может «примерить» на себя все ситуации и способы участия в первой цифровой переписи: в жилом многоквартирном доме, который обходят переписчики с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планшетами, на портале </w:t>
      </w:r>
      <w:proofErr w:type="spellStart"/>
      <w:r w:rsidR="00267EEA"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Госуслу</w:t>
      </w:r>
      <w:r w:rsidR="00267EEA">
        <w:rPr>
          <w:rFonts w:ascii="Arial" w:eastAsia="Calibri" w:hAnsi="Arial" w:cs="Arial"/>
          <w:color w:val="525252"/>
          <w:sz w:val="24"/>
          <w:szCs w:val="24"/>
          <w:lang w:val="ru"/>
        </w:rPr>
        <w:t>г</w:t>
      </w:r>
      <w:proofErr w:type="spellEnd"/>
      <w:r w:rsidR="00267EEA" w:rsidRPr="00267EEA">
        <w:rPr>
          <w:rFonts w:ascii="Arial" w:eastAsia="Calibri" w:hAnsi="Arial" w:cs="Arial"/>
          <w:color w:val="525252"/>
          <w:sz w:val="24"/>
          <w:szCs w:val="24"/>
        </w:rPr>
        <w:t xml:space="preserve"> или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на переписном участке.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На последнем этапе </w:t>
      </w:r>
      <w:r w:rsidR="00F6370E">
        <w:rPr>
          <w:rFonts w:ascii="Arial" w:eastAsia="Calibri" w:hAnsi="Arial" w:cs="Arial"/>
          <w:color w:val="525252"/>
          <w:sz w:val="24"/>
          <w:szCs w:val="24"/>
        </w:rPr>
        <w:t xml:space="preserve">игрок 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переносится в Росстат, куда стекается информация 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</w:rPr>
        <w:t>с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о всей стран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</w:rPr>
        <w:t>ы</w:t>
      </w:r>
      <w:r w:rsidR="00267EEA"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. </w:t>
      </w:r>
    </w:p>
    <w:p w14:paraId="306B4DCB" w14:textId="6F67D612" w:rsidR="00267EEA" w:rsidRDefault="00267EEA" w:rsidP="00267EE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Обнаружить все предметы, а затем и свое имя в списке </w:t>
      </w:r>
      <w:r w:rsidR="00F6370E">
        <w:rPr>
          <w:rFonts w:ascii="Arial" w:eastAsia="Calibri" w:hAnsi="Arial" w:cs="Arial"/>
          <w:color w:val="525252"/>
          <w:sz w:val="24"/>
          <w:szCs w:val="24"/>
          <w:lang w:val="ru"/>
        </w:rPr>
        <w:t>топ-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игроков на сайте переписи может любой желающий. Количество попыток улучшить личный результат и положение в рейтинге не ограничено</w:t>
      </w:r>
      <w:r w:rsidR="00DB4785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3C4CE113" w14:textId="1F942EDA" w:rsidR="00267EEA" w:rsidRPr="00267EEA" w:rsidRDefault="00267EEA" w:rsidP="00267EE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267EEA">
        <w:rPr>
          <w:rFonts w:ascii="Arial" w:eastAsia="Calibri" w:hAnsi="Arial" w:cs="Arial"/>
          <w:color w:val="525252"/>
          <w:sz w:val="24"/>
          <w:szCs w:val="24"/>
        </w:rPr>
        <w:t>О</w:t>
      </w:r>
      <w:proofErr w:type="spellStart"/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нлайн</w:t>
      </w:r>
      <w:proofErr w:type="spellEnd"/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-игр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>а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>поможет существенно расширить аудиторию информационной кампании в поддержку переписи за счет «цифрового» поколения, считают в Российской ассоциации по связям с общественностью.</w:t>
      </w:r>
    </w:p>
    <w:p w14:paraId="3FA587F8" w14:textId="3511545F" w:rsidR="00267EEA" w:rsidRPr="00267EEA" w:rsidRDefault="00267EEA" w:rsidP="00267EEA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  <w:lang w:val="ru"/>
        </w:rPr>
      </w:pPr>
      <w:r w:rsidRPr="00267EEA">
        <w:rPr>
          <w:rFonts w:ascii="Arial" w:eastAsia="Calibri" w:hAnsi="Arial" w:cs="Arial"/>
          <w:color w:val="525252"/>
          <w:sz w:val="24"/>
          <w:szCs w:val="24"/>
        </w:rPr>
        <w:t>«</w:t>
      </w:r>
      <w:proofErr w:type="spellStart"/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Геймификация</w:t>
      </w:r>
      <w:proofErr w:type="spellEnd"/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>—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важнейший коммуникационный тренд. Обращение к онлайн-играм позволяет вовлечь в кампанию “цифровое” поколение, которое не застать на традиционных площадках 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на ТВ, радио, в бумажных СМИ</w:t>
      </w:r>
      <w:r w:rsidR="00C32B45">
        <w:rPr>
          <w:rFonts w:ascii="Arial" w:eastAsia="Calibri" w:hAnsi="Arial" w:cs="Arial"/>
          <w:color w:val="525252"/>
          <w:sz w:val="24"/>
          <w:szCs w:val="24"/>
          <w:lang w:val="ru"/>
        </w:rPr>
        <w:t>.</w:t>
      </w:r>
      <w:bookmarkStart w:id="0" w:name="_GoBack"/>
      <w:bookmarkEnd w:id="0"/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</w:t>
      </w:r>
      <w:proofErr w:type="gramStart"/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Но</w:t>
      </w:r>
      <w:proofErr w:type="gramEnd"/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вместе с тем игра смоделирована так, что вызывает интерес всех возрастных аудиторий – что принципиально важно для такого 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 xml:space="preserve">охватного 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проекта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 xml:space="preserve"> как Всероссийская перепись населения», —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полагает </w:t>
      </w:r>
      <w:r w:rsidRPr="00267EEA">
        <w:rPr>
          <w:rFonts w:ascii="Arial" w:eastAsia="Calibri" w:hAnsi="Arial" w:cs="Arial"/>
          <w:b/>
          <w:color w:val="525252"/>
          <w:sz w:val="24"/>
          <w:szCs w:val="24"/>
        </w:rPr>
        <w:t>вице-президент РАСО Ксения Трифонова.</w:t>
      </w:r>
    </w:p>
    <w:p w14:paraId="2A27AFFA" w14:textId="67670192" w:rsidR="00A5518E" w:rsidRPr="00A5518E" w:rsidRDefault="00267EEA" w:rsidP="00A5518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267EEA">
        <w:rPr>
          <w:rFonts w:ascii="Arial" w:eastAsia="Calibri" w:hAnsi="Arial" w:cs="Arial"/>
          <w:color w:val="525252"/>
          <w:sz w:val="24"/>
          <w:szCs w:val="24"/>
        </w:rPr>
        <w:lastRenderedPageBreak/>
        <w:t>«</w:t>
      </w:r>
      <w:r w:rsidR="00A5518E" w:rsidRPr="00A5518E">
        <w:rPr>
          <w:rFonts w:ascii="Arial" w:eastAsia="Calibri" w:hAnsi="Arial" w:cs="Arial"/>
          <w:color w:val="525252"/>
          <w:sz w:val="24"/>
          <w:szCs w:val="24"/>
        </w:rPr>
        <w:t xml:space="preserve">Современная цифровая </w:t>
      </w:r>
      <w:r w:rsidR="00A5518E" w:rsidRPr="00A5518E">
        <w:rPr>
          <w:rFonts w:ascii="Arial" w:eastAsia="Calibri" w:hAnsi="Arial" w:cs="Arial"/>
          <w:color w:val="525252"/>
          <w:sz w:val="24"/>
          <w:szCs w:val="24"/>
          <w:lang w:val="ru"/>
        </w:rPr>
        <w:t>модель переписи требует новых подходов в информационной работе. С этой целью Росстат создал Медиаофис Всероссийской переписи населения, который начал работу в 2019 году.</w:t>
      </w:r>
      <w:r w:rsidR="00A5518E" w:rsidRPr="00A5518E">
        <w:rPr>
          <w:rFonts w:ascii="Arial" w:eastAsia="Calibri" w:hAnsi="Arial" w:cs="Arial"/>
          <w:color w:val="525252"/>
          <w:sz w:val="24"/>
          <w:szCs w:val="24"/>
        </w:rPr>
        <w:t xml:space="preserve">  Он ведёт</w:t>
      </w:r>
      <w:r w:rsidR="00A5518E" w:rsidRPr="00A5518E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масштабную информационно-разъяснительную </w:t>
      </w:r>
      <w:r w:rsidR="00A5518E" w:rsidRPr="00A5518E">
        <w:rPr>
          <w:rFonts w:ascii="Arial" w:eastAsia="Calibri" w:hAnsi="Arial" w:cs="Arial"/>
          <w:color w:val="525252"/>
          <w:sz w:val="24"/>
          <w:szCs w:val="24"/>
        </w:rPr>
        <w:t>кампанию,</w:t>
      </w:r>
      <w:r w:rsidR="00A5518E" w:rsidRPr="00A5518E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как в традиционных СМИ, так и в </w:t>
      </w:r>
      <w:proofErr w:type="spellStart"/>
      <w:r w:rsidR="00A5518E" w:rsidRPr="00A5518E">
        <w:rPr>
          <w:rFonts w:ascii="Arial" w:eastAsia="Calibri" w:hAnsi="Arial" w:cs="Arial"/>
          <w:color w:val="525252"/>
          <w:sz w:val="24"/>
          <w:szCs w:val="24"/>
          <w:lang w:val="ru"/>
        </w:rPr>
        <w:t>digital</w:t>
      </w:r>
      <w:proofErr w:type="spellEnd"/>
      <w:r w:rsidR="00A5518E" w:rsidRPr="00A5518E">
        <w:rPr>
          <w:rFonts w:ascii="Arial" w:eastAsia="Calibri" w:hAnsi="Arial" w:cs="Arial"/>
          <w:color w:val="525252"/>
          <w:sz w:val="24"/>
          <w:szCs w:val="24"/>
          <w:lang w:val="ru"/>
        </w:rPr>
        <w:t>-среде</w:t>
      </w:r>
      <w:r w:rsidR="00A5518E" w:rsidRPr="00A5518E">
        <w:rPr>
          <w:rFonts w:ascii="Arial" w:eastAsia="Calibri" w:hAnsi="Arial" w:cs="Arial"/>
          <w:color w:val="525252"/>
          <w:sz w:val="24"/>
          <w:szCs w:val="24"/>
        </w:rPr>
        <w:t xml:space="preserve">», — говорит </w:t>
      </w:r>
      <w:r w:rsidR="00A5518E" w:rsidRPr="00A5518E">
        <w:rPr>
          <w:rFonts w:ascii="Arial" w:eastAsia="Calibri" w:hAnsi="Arial" w:cs="Arial"/>
          <w:b/>
          <w:color w:val="525252"/>
          <w:sz w:val="24"/>
          <w:szCs w:val="24"/>
        </w:rPr>
        <w:t xml:space="preserve">руководитель </w:t>
      </w:r>
      <w:proofErr w:type="spellStart"/>
      <w:r w:rsidR="00A5518E" w:rsidRPr="00A5518E">
        <w:rPr>
          <w:rFonts w:ascii="Arial" w:eastAsia="Calibri" w:hAnsi="Arial" w:cs="Arial"/>
          <w:b/>
          <w:color w:val="525252"/>
          <w:sz w:val="24"/>
          <w:szCs w:val="24"/>
        </w:rPr>
        <w:t>Медиаофиса</w:t>
      </w:r>
      <w:proofErr w:type="spellEnd"/>
      <w:r w:rsidR="00A5518E" w:rsidRPr="00A5518E">
        <w:rPr>
          <w:rFonts w:ascii="Arial" w:eastAsia="Calibri" w:hAnsi="Arial" w:cs="Arial"/>
          <w:b/>
          <w:color w:val="525252"/>
          <w:sz w:val="24"/>
          <w:szCs w:val="24"/>
        </w:rPr>
        <w:t xml:space="preserve"> Всероссийской переписи населения, вице-президент коммуникационного агентства КРОС Леонид Бурмистров</w:t>
      </w:r>
      <w:r w:rsidR="00A5518E" w:rsidRPr="00A5518E">
        <w:rPr>
          <w:rFonts w:ascii="Arial" w:eastAsia="Calibri" w:hAnsi="Arial" w:cs="Arial"/>
          <w:b/>
          <w:color w:val="525252"/>
          <w:sz w:val="24"/>
          <w:szCs w:val="24"/>
          <w:lang w:val="ru"/>
        </w:rPr>
        <w:t xml:space="preserve">. </w:t>
      </w:r>
    </w:p>
    <w:p w14:paraId="6FB9D82F" w14:textId="5AC287A2" w:rsidR="00267EEA" w:rsidRPr="00267EEA" w:rsidRDefault="00267EEA" w:rsidP="00267EE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val="ru"/>
        </w:rPr>
      </w:pPr>
      <w:r w:rsidRPr="00267EEA">
        <w:rPr>
          <w:rFonts w:ascii="Arial" w:eastAsia="Calibri" w:hAnsi="Arial" w:cs="Arial"/>
          <w:color w:val="525252"/>
          <w:sz w:val="24"/>
          <w:szCs w:val="24"/>
        </w:rPr>
        <w:t xml:space="preserve">По его словам, 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Медиаофис не просто присутствует, но активно работает на всех интерактивных площадках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 xml:space="preserve">: 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на официальном сайте, во всех популярных социальных сетях и на внешних </w:t>
      </w:r>
      <w:proofErr w:type="spellStart"/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интернет-ресурсах</w:t>
      </w:r>
      <w:proofErr w:type="spellEnd"/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.</w:t>
      </w:r>
    </w:p>
    <w:p w14:paraId="7CDD7525" w14:textId="6BB9F429" w:rsidR="00267EEA" w:rsidRPr="00267EEA" w:rsidRDefault="00267EEA" w:rsidP="00267EE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val="ru"/>
        </w:rPr>
      </w:pPr>
      <w:r w:rsidRPr="00267EEA">
        <w:rPr>
          <w:rFonts w:ascii="Arial" w:eastAsia="Calibri" w:hAnsi="Arial" w:cs="Arial"/>
          <w:color w:val="525252"/>
          <w:sz w:val="24"/>
          <w:szCs w:val="24"/>
        </w:rPr>
        <w:t>«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Мы сняли 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 xml:space="preserve">целый </w:t>
      </w:r>
      <w:hyperlink r:id="rId9" w:history="1">
        <w:r w:rsidRPr="00267EEA">
          <w:rPr>
            <w:rStyle w:val="a9"/>
            <w:rFonts w:ascii="Arial" w:eastAsia="Calibri" w:hAnsi="Arial" w:cs="Arial"/>
            <w:sz w:val="24"/>
            <w:szCs w:val="24"/>
            <w:lang w:val="ru"/>
          </w:rPr>
          <w:t>сериал</w:t>
        </w:r>
      </w:hyperlink>
      <w:r w:rsidRPr="00267EE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про 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 xml:space="preserve">выбранный всей страной талисман переписи – </w:t>
      </w:r>
      <w:proofErr w:type="spellStart"/>
      <w:r w:rsidRPr="00267EEA">
        <w:rPr>
          <w:rFonts w:ascii="Arial" w:eastAsia="Calibri" w:hAnsi="Arial" w:cs="Arial"/>
          <w:color w:val="525252"/>
          <w:sz w:val="24"/>
          <w:szCs w:val="24"/>
        </w:rPr>
        <w:t>цыпу</w:t>
      </w:r>
      <w:proofErr w:type="spellEnd"/>
      <w:r w:rsidRPr="00267EE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spellStart"/>
      <w:r w:rsidRPr="00267EEA">
        <w:rPr>
          <w:rFonts w:ascii="Arial" w:eastAsia="Calibri" w:hAnsi="Arial" w:cs="Arial"/>
          <w:color w:val="525252"/>
          <w:sz w:val="24"/>
          <w:szCs w:val="24"/>
        </w:rPr>
        <w:t>Випина</w:t>
      </w:r>
      <w:proofErr w:type="spellEnd"/>
      <w:r w:rsidRPr="00267EEA">
        <w:rPr>
          <w:rFonts w:ascii="Arial" w:eastAsia="Calibri" w:hAnsi="Arial" w:cs="Arial"/>
          <w:color w:val="525252"/>
          <w:sz w:val="24"/>
          <w:szCs w:val="24"/>
        </w:rPr>
        <w:t>, создали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анимационные ролики, записали </w:t>
      </w:r>
      <w:hyperlink r:id="rId10" w:history="1">
        <w:r w:rsidRPr="00267EEA">
          <w:rPr>
            <w:rStyle w:val="a9"/>
            <w:rFonts w:ascii="Arial" w:eastAsia="Calibri" w:hAnsi="Arial" w:cs="Arial"/>
            <w:sz w:val="24"/>
            <w:szCs w:val="24"/>
            <w:lang w:val="ru"/>
          </w:rPr>
          <w:t>серию подкастов</w:t>
        </w:r>
      </w:hyperlink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и </w:t>
      </w:r>
      <w:proofErr w:type="spellStart"/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YouTube</w:t>
      </w:r>
      <w:proofErr w:type="spellEnd"/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-сюжетов, запустили чат-бот и </w:t>
      </w:r>
      <w:hyperlink r:id="rId11" w:history="1">
        <w:r w:rsidRPr="00267EEA">
          <w:rPr>
            <w:rStyle w:val="a9"/>
            <w:rFonts w:ascii="Arial" w:eastAsia="Calibri" w:hAnsi="Arial" w:cs="Arial"/>
            <w:sz w:val="24"/>
            <w:szCs w:val="24"/>
            <w:lang w:val="ru"/>
          </w:rPr>
          <w:t>онлайн-игру</w:t>
        </w:r>
      </w:hyperlink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. Оценка авторитетного международного жюри говорит, что это правильный подход для информирования аудитории с учетом каналов и</w:t>
      </w:r>
      <w:r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видов контента, которые ей близки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>»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, 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>—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>отмечает Леонид Бурмистров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.</w:t>
      </w:r>
    </w:p>
    <w:p w14:paraId="05334E36" w14:textId="4B5915AB" w:rsidR="00267EEA" w:rsidRPr="00267EEA" w:rsidRDefault="00267EEA" w:rsidP="00267EE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val="ru"/>
        </w:rPr>
      </w:pPr>
      <w:r w:rsidRPr="00267EEA">
        <w:rPr>
          <w:rFonts w:ascii="Arial" w:eastAsia="Calibri" w:hAnsi="Arial" w:cs="Arial"/>
          <w:color w:val="525252"/>
          <w:sz w:val="24"/>
          <w:szCs w:val="24"/>
        </w:rPr>
        <w:t xml:space="preserve">Эксперты, наблюдающие за премией </w:t>
      </w:r>
      <w:proofErr w:type="spellStart"/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Tagline</w:t>
      </w:r>
      <w:proofErr w:type="spellEnd"/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</w:t>
      </w:r>
      <w:proofErr w:type="spellStart"/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Awards</w:t>
      </w:r>
      <w:proofErr w:type="spellEnd"/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с 2011 года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 xml:space="preserve">, отмечают существенное повышение качества участвующих в ней </w:t>
      </w:r>
      <w:proofErr w:type="spellStart"/>
      <w:r w:rsidRPr="00267EEA">
        <w:rPr>
          <w:rFonts w:ascii="Arial" w:eastAsia="Calibri" w:hAnsi="Arial" w:cs="Arial"/>
          <w:color w:val="525252"/>
          <w:sz w:val="24"/>
          <w:szCs w:val="24"/>
        </w:rPr>
        <w:t>digital</w:t>
      </w:r>
      <w:proofErr w:type="spellEnd"/>
      <w:r w:rsidRPr="00267EEA">
        <w:rPr>
          <w:rFonts w:ascii="Arial" w:eastAsia="Calibri" w:hAnsi="Arial" w:cs="Arial"/>
          <w:color w:val="525252"/>
          <w:sz w:val="24"/>
          <w:szCs w:val="24"/>
        </w:rPr>
        <w:t xml:space="preserve">-проектов: 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сайтов, мобильных приложений, проектов в области VR и AR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“</w:t>
      </w:r>
      <w:proofErr w:type="spellStart"/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вирусны</w:t>
      </w:r>
      <w:proofErr w:type="spellEnd"/>
      <w:r w:rsidRPr="00267EEA">
        <w:rPr>
          <w:rFonts w:ascii="Arial" w:eastAsia="Calibri" w:hAnsi="Arial" w:cs="Arial"/>
          <w:color w:val="525252"/>
          <w:sz w:val="24"/>
          <w:szCs w:val="24"/>
        </w:rPr>
        <w:t>х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”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ролик</w:t>
      </w:r>
      <w:proofErr w:type="spellStart"/>
      <w:r w:rsidRPr="00267EEA">
        <w:rPr>
          <w:rFonts w:ascii="Arial" w:eastAsia="Calibri" w:hAnsi="Arial" w:cs="Arial"/>
          <w:color w:val="525252"/>
          <w:sz w:val="24"/>
          <w:szCs w:val="24"/>
        </w:rPr>
        <w:t>ов</w:t>
      </w:r>
      <w:proofErr w:type="spellEnd"/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и </w:t>
      </w:r>
      <w:proofErr w:type="spellStart"/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интерактивн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>ых</w:t>
      </w:r>
      <w:proofErr w:type="spellEnd"/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игр. </w:t>
      </w:r>
    </w:p>
    <w:p w14:paraId="55E2B66F" w14:textId="0C4B1CF7" w:rsidR="00601A84" w:rsidRPr="00DB4785" w:rsidRDefault="00267EEA" w:rsidP="00267EEA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267EEA">
        <w:rPr>
          <w:rFonts w:ascii="Arial" w:eastAsia="Calibri" w:hAnsi="Arial" w:cs="Arial"/>
          <w:color w:val="525252"/>
          <w:sz w:val="24"/>
          <w:szCs w:val="24"/>
        </w:rPr>
        <w:t>«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>Эксперты оценивали концепцию проекта, качество исполнения и эффективность для достижения поставленных задач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>.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Очевидно, что для информационной кампании по продвижению Всероссийской переписи населения главная задача 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>—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повысить информированность людей о переписи, о ее новых цифровых особенностях и возможностях. Учитывая, что целевая аудитория 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>—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вся страна, подключение таких популярных форматов как онлайн-игры, это возможность достучаться до пользователей разного возраста и разного пола, живущих в разных регионах страны. Сегодня их объединила игра, а завтра 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>—</w:t>
      </w:r>
      <w:r w:rsidRPr="00267EEA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перепись, о которой рассказали доступно и интересно</w:t>
      </w:r>
      <w:r w:rsidRPr="00267EEA">
        <w:rPr>
          <w:rFonts w:ascii="Arial" w:eastAsia="Calibri" w:hAnsi="Arial" w:cs="Arial"/>
          <w:color w:val="525252"/>
          <w:sz w:val="24"/>
          <w:szCs w:val="24"/>
        </w:rPr>
        <w:t xml:space="preserve">», — говорит </w:t>
      </w:r>
      <w:proofErr w:type="spellStart"/>
      <w:r w:rsidRPr="00DB4785">
        <w:rPr>
          <w:rFonts w:ascii="Arial" w:eastAsia="Calibri" w:hAnsi="Arial" w:cs="Arial"/>
          <w:b/>
          <w:color w:val="525252"/>
          <w:sz w:val="24"/>
          <w:szCs w:val="24"/>
        </w:rPr>
        <w:t>сооснователь</w:t>
      </w:r>
      <w:proofErr w:type="spellEnd"/>
      <w:r w:rsidRPr="00DB4785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DB4785">
        <w:rPr>
          <w:rFonts w:ascii="Arial" w:eastAsia="Calibri" w:hAnsi="Arial" w:cs="Arial"/>
          <w:b/>
          <w:color w:val="525252"/>
          <w:sz w:val="24"/>
          <w:szCs w:val="24"/>
          <w:lang w:val="en-US"/>
        </w:rPr>
        <w:t>production</w:t>
      </w:r>
      <w:r w:rsidRPr="00DB4785">
        <w:rPr>
          <w:rFonts w:ascii="Arial" w:eastAsia="Calibri" w:hAnsi="Arial" w:cs="Arial"/>
          <w:b/>
          <w:color w:val="525252"/>
          <w:sz w:val="24"/>
          <w:szCs w:val="24"/>
        </w:rPr>
        <w:t xml:space="preserve">-компании </w:t>
      </w:r>
      <w:proofErr w:type="spellStart"/>
      <w:r w:rsidRPr="00DB4785">
        <w:rPr>
          <w:rFonts w:ascii="Arial" w:eastAsia="Calibri" w:hAnsi="Arial" w:cs="Arial"/>
          <w:b/>
          <w:color w:val="525252"/>
          <w:sz w:val="24"/>
          <w:szCs w:val="24"/>
          <w:lang w:val="en-US"/>
        </w:rPr>
        <w:t>ParkProduction</w:t>
      </w:r>
      <w:proofErr w:type="spellEnd"/>
      <w:r w:rsidRPr="00DB4785">
        <w:rPr>
          <w:rFonts w:ascii="Arial" w:eastAsia="Calibri" w:hAnsi="Arial" w:cs="Arial"/>
          <w:b/>
          <w:color w:val="525252"/>
          <w:sz w:val="24"/>
          <w:szCs w:val="24"/>
        </w:rPr>
        <w:t xml:space="preserve"> Александр Фарбер.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CE6C28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CE6C2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CE6C2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CE6C2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CE6C2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CE6C2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CE6C2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8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9FEEF" w14:textId="77777777" w:rsidR="00CE6C28" w:rsidRDefault="00CE6C28" w:rsidP="00A02726">
      <w:pPr>
        <w:spacing w:after="0" w:line="240" w:lineRule="auto"/>
      </w:pPr>
      <w:r>
        <w:separator/>
      </w:r>
    </w:p>
  </w:endnote>
  <w:endnote w:type="continuationSeparator" w:id="0">
    <w:p w14:paraId="08F8E10D" w14:textId="77777777" w:rsidR="00CE6C28" w:rsidRDefault="00CE6C28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08D2D30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C32B45">
          <w:rPr>
            <w:noProof/>
          </w:rPr>
          <w:t>3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BCAD" w14:textId="77777777" w:rsidR="00CE6C28" w:rsidRDefault="00CE6C28" w:rsidP="00A02726">
      <w:pPr>
        <w:spacing w:after="0" w:line="240" w:lineRule="auto"/>
      </w:pPr>
      <w:r>
        <w:separator/>
      </w:r>
    </w:p>
  </w:footnote>
  <w:footnote w:type="continuationSeparator" w:id="0">
    <w:p w14:paraId="2DCA1DE6" w14:textId="77777777" w:rsidR="00CE6C28" w:rsidRDefault="00CE6C28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F1047" w14:textId="77777777" w:rsidR="00962C5A" w:rsidRDefault="00CE6C28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6C28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69ADD" w14:textId="77777777" w:rsidR="00962C5A" w:rsidRDefault="00CE6C28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7CA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52B0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4EC1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2173"/>
    <w:rsid w:val="002545B5"/>
    <w:rsid w:val="00257981"/>
    <w:rsid w:val="00257D66"/>
    <w:rsid w:val="00261D64"/>
    <w:rsid w:val="00261E52"/>
    <w:rsid w:val="00262F3F"/>
    <w:rsid w:val="0026326B"/>
    <w:rsid w:val="002677D8"/>
    <w:rsid w:val="00267EEA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1E04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5AED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370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A7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83C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05D0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6FA8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6F6D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1A84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378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1091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35CD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0BFB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57A8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87C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604B"/>
    <w:rsid w:val="00942621"/>
    <w:rsid w:val="00942758"/>
    <w:rsid w:val="00944719"/>
    <w:rsid w:val="00945285"/>
    <w:rsid w:val="00950694"/>
    <w:rsid w:val="009524E0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18E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6918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A82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517B"/>
    <w:rsid w:val="00B66894"/>
    <w:rsid w:val="00B74C0A"/>
    <w:rsid w:val="00B75198"/>
    <w:rsid w:val="00B760E3"/>
    <w:rsid w:val="00B77ACD"/>
    <w:rsid w:val="00B80983"/>
    <w:rsid w:val="00B82EFA"/>
    <w:rsid w:val="00B83811"/>
    <w:rsid w:val="00B83837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20AA"/>
    <w:rsid w:val="00BD5B76"/>
    <w:rsid w:val="00BE1884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2B4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1BF8"/>
    <w:rsid w:val="00C863A2"/>
    <w:rsid w:val="00C93391"/>
    <w:rsid w:val="00C96B45"/>
    <w:rsid w:val="00C97BBA"/>
    <w:rsid w:val="00C97DF5"/>
    <w:rsid w:val="00C97F28"/>
    <w:rsid w:val="00CA0B72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6C28"/>
    <w:rsid w:val="00CE7B86"/>
    <w:rsid w:val="00CF19C8"/>
    <w:rsid w:val="00CF447D"/>
    <w:rsid w:val="00CF4F7E"/>
    <w:rsid w:val="00CF75C9"/>
    <w:rsid w:val="00D0157E"/>
    <w:rsid w:val="00D01AC2"/>
    <w:rsid w:val="00D02BA4"/>
    <w:rsid w:val="00D06281"/>
    <w:rsid w:val="00D06B97"/>
    <w:rsid w:val="00D108B3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17C5"/>
    <w:rsid w:val="00DB3946"/>
    <w:rsid w:val="00DB3975"/>
    <w:rsid w:val="00DB3C56"/>
    <w:rsid w:val="00DB4785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35D0"/>
    <w:rsid w:val="00EA4455"/>
    <w:rsid w:val="00EA62D4"/>
    <w:rsid w:val="00EB08B9"/>
    <w:rsid w:val="00EB2DD8"/>
    <w:rsid w:val="00EB3800"/>
    <w:rsid w:val="00EB66E6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0C82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370E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0F2DD61E-BE33-4F4E-B5E0-087C8FEA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game/" TargetMode="External"/><Relationship Id="rId13" Type="http://schemas.openxmlformats.org/officeDocument/2006/relationships/hyperlink" Target="http://www.strana2020.ru" TargetMode="External"/><Relationship Id="rId18" Type="http://schemas.openxmlformats.org/officeDocument/2006/relationships/hyperlink" Target="https://www.youtube.com/channel/UCgTKw3dQVvCVGJuHqiWG5Zg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media@strana2020.ru" TargetMode="External"/><Relationship Id="rId17" Type="http://schemas.openxmlformats.org/officeDocument/2006/relationships/hyperlink" Target="https://www.instagram.com/strana202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k.ru/strana202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rana2020.ru/game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strana2020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vpn2020.aif.ru/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7ppmaGiAc4&amp;list=PLH_yXizDeUuAHItZ_BFXkZi5CdzG6rrZO" TargetMode="External"/><Relationship Id="rId14" Type="http://schemas.openxmlformats.org/officeDocument/2006/relationships/hyperlink" Target="https://www.facebook.com/strana2020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AF749-58FF-426F-A073-D5CFEDE4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Savina Evgeniya</cp:lastModifiedBy>
  <cp:revision>4</cp:revision>
  <cp:lastPrinted>2020-02-13T18:03:00Z</cp:lastPrinted>
  <dcterms:created xsi:type="dcterms:W3CDTF">2021-04-27T18:05:00Z</dcterms:created>
  <dcterms:modified xsi:type="dcterms:W3CDTF">2021-04-27T19:32:00Z</dcterms:modified>
</cp:coreProperties>
</file>