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22" w:rsidRDefault="00C66A22" w:rsidP="00355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84D" w:rsidRDefault="00037042" w:rsidP="00355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42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037042" w:rsidRDefault="00037042" w:rsidP="0035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042">
        <w:rPr>
          <w:rFonts w:ascii="Times New Roman" w:hAnsi="Times New Roman" w:cs="Times New Roman"/>
          <w:sz w:val="28"/>
          <w:szCs w:val="28"/>
        </w:rPr>
        <w:t>о прове</w:t>
      </w:r>
      <w:r>
        <w:rPr>
          <w:rFonts w:ascii="Times New Roman" w:hAnsi="Times New Roman" w:cs="Times New Roman"/>
          <w:sz w:val="28"/>
          <w:szCs w:val="28"/>
        </w:rPr>
        <w:t>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в электронной форме по продаже муниципального имущества, находящегося в собственности муниципально</w:t>
      </w:r>
      <w:r w:rsidR="00533163">
        <w:rPr>
          <w:rFonts w:ascii="Times New Roman" w:hAnsi="Times New Roman" w:cs="Times New Roman"/>
          <w:sz w:val="28"/>
          <w:szCs w:val="28"/>
        </w:rPr>
        <w:t>го образования «</w:t>
      </w:r>
      <w:proofErr w:type="spellStart"/>
      <w:r w:rsidR="00533163">
        <w:rPr>
          <w:rFonts w:ascii="Times New Roman" w:hAnsi="Times New Roman" w:cs="Times New Roman"/>
          <w:sz w:val="28"/>
          <w:szCs w:val="28"/>
        </w:rPr>
        <w:t>Новоцимлянсокое</w:t>
      </w:r>
      <w:proofErr w:type="spellEnd"/>
      <w:r w:rsidR="0053316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7042" w:rsidRDefault="00037042" w:rsidP="0035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048" w:rsidRPr="000E798E" w:rsidRDefault="009B7048" w:rsidP="000E79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7042">
        <w:rPr>
          <w:rFonts w:ascii="Times New Roman" w:hAnsi="Times New Roman" w:cs="Times New Roman"/>
          <w:sz w:val="28"/>
          <w:szCs w:val="28"/>
        </w:rPr>
        <w:t>Во исполнение реш</w:t>
      </w:r>
      <w:r w:rsidR="00533163">
        <w:rPr>
          <w:rFonts w:ascii="Times New Roman" w:hAnsi="Times New Roman" w:cs="Times New Roman"/>
          <w:sz w:val="28"/>
          <w:szCs w:val="28"/>
        </w:rPr>
        <w:t>ения Собрания депутатов Новоцимлянского сельского поселения</w:t>
      </w:r>
      <w:r w:rsidR="009460C8">
        <w:rPr>
          <w:rFonts w:ascii="Times New Roman" w:hAnsi="Times New Roman" w:cs="Times New Roman"/>
          <w:sz w:val="28"/>
          <w:szCs w:val="28"/>
        </w:rPr>
        <w:t xml:space="preserve"> от </w:t>
      </w:r>
      <w:r w:rsidR="007F6F38">
        <w:rPr>
          <w:rFonts w:ascii="Times New Roman" w:hAnsi="Times New Roman" w:cs="Times New Roman"/>
          <w:sz w:val="28"/>
          <w:szCs w:val="28"/>
        </w:rPr>
        <w:t>05</w:t>
      </w:r>
      <w:r w:rsidR="009460C8">
        <w:rPr>
          <w:rFonts w:ascii="Times New Roman" w:hAnsi="Times New Roman" w:cs="Times New Roman"/>
          <w:sz w:val="28"/>
          <w:szCs w:val="28"/>
        </w:rPr>
        <w:t>.</w:t>
      </w:r>
      <w:r w:rsidR="007F6F38">
        <w:rPr>
          <w:rFonts w:ascii="Times New Roman" w:hAnsi="Times New Roman" w:cs="Times New Roman"/>
          <w:sz w:val="28"/>
          <w:szCs w:val="28"/>
        </w:rPr>
        <w:t>08.2020 №128</w:t>
      </w:r>
      <w:proofErr w:type="gramStart"/>
      <w:r w:rsidR="009460C8">
        <w:rPr>
          <w:rFonts w:ascii="Times New Roman" w:hAnsi="Times New Roman" w:cs="Times New Roman"/>
          <w:sz w:val="28"/>
          <w:szCs w:val="28"/>
        </w:rPr>
        <w:t xml:space="preserve"> </w:t>
      </w:r>
      <w:r w:rsidR="007F6F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F6F38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9460C8">
        <w:rPr>
          <w:rFonts w:ascii="Times New Roman" w:hAnsi="Times New Roman" w:cs="Times New Roman"/>
          <w:sz w:val="28"/>
          <w:szCs w:val="28"/>
        </w:rPr>
        <w:t>«</w:t>
      </w:r>
      <w:r w:rsidR="00533163" w:rsidRPr="00533163">
        <w:rPr>
          <w:rFonts w:ascii="Times New Roman" w:hAnsi="Times New Roman" w:cs="Times New Roman"/>
          <w:sz w:val="28"/>
          <w:szCs w:val="28"/>
        </w:rPr>
        <w:t>Программы приватизации  (продажи</w:t>
      </w:r>
      <w:r w:rsidR="00533163">
        <w:rPr>
          <w:rFonts w:ascii="Times New Roman" w:hAnsi="Times New Roman" w:cs="Times New Roman"/>
          <w:sz w:val="28"/>
          <w:szCs w:val="28"/>
        </w:rPr>
        <w:t>) </w:t>
      </w:r>
      <w:r w:rsidR="000E798E">
        <w:rPr>
          <w:rFonts w:ascii="Times New Roman" w:hAnsi="Times New Roman" w:cs="Times New Roman"/>
          <w:sz w:val="28"/>
          <w:szCs w:val="28"/>
        </w:rPr>
        <w:t xml:space="preserve">муниципального имущества  </w:t>
      </w:r>
      <w:r w:rsidR="00533163" w:rsidRPr="00533163">
        <w:rPr>
          <w:rFonts w:ascii="Times New Roman" w:hAnsi="Times New Roman" w:cs="Times New Roman"/>
          <w:sz w:val="28"/>
          <w:szCs w:val="28"/>
        </w:rPr>
        <w:t>Новоцимлянского сельского  поселения на 2020</w:t>
      </w:r>
      <w:r w:rsidR="00533163">
        <w:rPr>
          <w:rFonts w:ascii="Times New Roman" w:hAnsi="Times New Roman" w:cs="Times New Roman"/>
          <w:sz w:val="28"/>
          <w:szCs w:val="28"/>
        </w:rPr>
        <w:t xml:space="preserve"> </w:t>
      </w:r>
      <w:r w:rsidR="00533163" w:rsidRPr="00533163">
        <w:rPr>
          <w:rFonts w:ascii="Times New Roman" w:hAnsi="Times New Roman" w:cs="Times New Roman"/>
          <w:sz w:val="28"/>
          <w:szCs w:val="28"/>
        </w:rPr>
        <w:t>год</w:t>
      </w:r>
      <w:r w:rsidR="009460C8">
        <w:rPr>
          <w:rFonts w:ascii="Times New Roman" w:hAnsi="Times New Roman" w:cs="Times New Roman"/>
          <w:sz w:val="28"/>
          <w:szCs w:val="28"/>
        </w:rPr>
        <w:t xml:space="preserve">», постановления </w:t>
      </w:r>
      <w:r w:rsidRPr="009B7048">
        <w:rPr>
          <w:rFonts w:ascii="Times New Roman" w:hAnsi="Times New Roman" w:cs="Times New Roman"/>
          <w:sz w:val="28"/>
          <w:szCs w:val="28"/>
        </w:rPr>
        <w:t>Админ</w:t>
      </w:r>
      <w:r w:rsidR="007D51FD">
        <w:rPr>
          <w:rFonts w:ascii="Times New Roman" w:hAnsi="Times New Roman" w:cs="Times New Roman"/>
          <w:sz w:val="28"/>
          <w:szCs w:val="28"/>
        </w:rPr>
        <w:t>ист</w:t>
      </w:r>
      <w:r w:rsidR="00533163">
        <w:rPr>
          <w:rFonts w:ascii="Times New Roman" w:hAnsi="Times New Roman" w:cs="Times New Roman"/>
          <w:sz w:val="28"/>
          <w:szCs w:val="28"/>
        </w:rPr>
        <w:t>рации Новоцимлянского сельского поселения</w:t>
      </w:r>
      <w:r w:rsidR="00A177A7">
        <w:rPr>
          <w:rFonts w:ascii="Times New Roman" w:hAnsi="Times New Roman" w:cs="Times New Roman"/>
          <w:sz w:val="28"/>
          <w:szCs w:val="28"/>
        </w:rPr>
        <w:t xml:space="preserve"> от </w:t>
      </w:r>
      <w:r w:rsidR="004F2737">
        <w:rPr>
          <w:rFonts w:ascii="Times New Roman" w:hAnsi="Times New Roman" w:cs="Times New Roman"/>
          <w:sz w:val="28"/>
          <w:szCs w:val="28"/>
        </w:rPr>
        <w:t>11.08</w:t>
      </w:r>
      <w:r w:rsidRPr="00F77528">
        <w:rPr>
          <w:rFonts w:ascii="Times New Roman" w:hAnsi="Times New Roman" w:cs="Times New Roman"/>
          <w:sz w:val="28"/>
          <w:szCs w:val="28"/>
        </w:rPr>
        <w:t>.20</w:t>
      </w:r>
      <w:r w:rsidR="00A177A7" w:rsidRPr="00F77528">
        <w:rPr>
          <w:rFonts w:ascii="Times New Roman" w:hAnsi="Times New Roman" w:cs="Times New Roman"/>
          <w:sz w:val="28"/>
          <w:szCs w:val="28"/>
        </w:rPr>
        <w:t xml:space="preserve">20 </w:t>
      </w:r>
      <w:r w:rsidR="004F2737">
        <w:rPr>
          <w:rFonts w:ascii="Times New Roman" w:hAnsi="Times New Roman" w:cs="Times New Roman"/>
          <w:sz w:val="28"/>
          <w:szCs w:val="28"/>
        </w:rPr>
        <w:t>№78</w:t>
      </w:r>
      <w:r w:rsidRPr="00F77528">
        <w:rPr>
          <w:rFonts w:ascii="Times New Roman" w:hAnsi="Times New Roman" w:cs="Times New Roman"/>
          <w:sz w:val="28"/>
          <w:szCs w:val="28"/>
        </w:rPr>
        <w:t xml:space="preserve"> «</w:t>
      </w:r>
      <w:r w:rsidR="004F2737" w:rsidRPr="00F502CD">
        <w:rPr>
          <w:rFonts w:ascii="Times New Roman" w:hAnsi="Times New Roman" w:cs="Times New Roman"/>
          <w:bCs/>
          <w:sz w:val="28"/>
          <w:szCs w:val="28"/>
        </w:rPr>
        <w:t>О проведении аукциона, открытого по составу</w:t>
      </w:r>
      <w:r w:rsidR="004F2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2737" w:rsidRPr="00F502CD">
        <w:rPr>
          <w:rFonts w:ascii="Times New Roman" w:hAnsi="Times New Roman" w:cs="Times New Roman"/>
          <w:bCs/>
          <w:sz w:val="28"/>
          <w:szCs w:val="28"/>
        </w:rPr>
        <w:t>участников и форме подачи предложений о цене,</w:t>
      </w:r>
      <w:r w:rsidR="004F2737">
        <w:rPr>
          <w:rFonts w:ascii="Times New Roman" w:hAnsi="Times New Roman" w:cs="Times New Roman"/>
          <w:bCs/>
          <w:sz w:val="28"/>
          <w:szCs w:val="28"/>
        </w:rPr>
        <w:t xml:space="preserve"> по продаже </w:t>
      </w:r>
      <w:r w:rsidR="004F2737" w:rsidRPr="00F502CD">
        <w:rPr>
          <w:rFonts w:ascii="Times New Roman" w:hAnsi="Times New Roman" w:cs="Times New Roman"/>
          <w:bCs/>
          <w:sz w:val="28"/>
          <w:szCs w:val="28"/>
        </w:rPr>
        <w:t>муниципального имущества</w:t>
      </w:r>
      <w:r w:rsidR="004F2737">
        <w:rPr>
          <w:rFonts w:ascii="Times New Roman" w:hAnsi="Times New Roman" w:cs="Times New Roman"/>
          <w:bCs/>
          <w:sz w:val="28"/>
          <w:szCs w:val="28"/>
        </w:rPr>
        <w:t>, находящегося в  муниципальной собственности муниципального образования  «Новоцимлянское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(далее - Процедура). </w:t>
      </w:r>
      <w:r w:rsidRPr="009B7048">
        <w:rPr>
          <w:rFonts w:ascii="Times New Roman" w:hAnsi="Times New Roman" w:cs="Times New Roman"/>
          <w:sz w:val="28"/>
          <w:szCs w:val="28"/>
        </w:rPr>
        <w:t>Процедура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порядке, установленном в настоящем Информационном сообщении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в электронной форме по продаже муниципального имущества, находящегося в собственности муниципально</w:t>
      </w:r>
      <w:r w:rsidR="00533163">
        <w:rPr>
          <w:rFonts w:ascii="Times New Roman" w:hAnsi="Times New Roman" w:cs="Times New Roman"/>
          <w:sz w:val="28"/>
          <w:szCs w:val="28"/>
        </w:rPr>
        <w:t>го образования «Новоцимлянское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 (далее - Информационное сообщение.</w:t>
      </w:r>
      <w:r w:rsidR="002F5939">
        <w:rPr>
          <w:rFonts w:ascii="Times New Roman" w:hAnsi="Times New Roman" w:cs="Times New Roman"/>
          <w:sz w:val="28"/>
          <w:szCs w:val="28"/>
        </w:rPr>
        <w:t>)</w:t>
      </w:r>
    </w:p>
    <w:p w:rsidR="009B7048" w:rsidRPr="009B7048" w:rsidRDefault="009B7048" w:rsidP="009B7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</w:t>
      </w:r>
      <w:r w:rsidRPr="009B7048">
        <w:rPr>
          <w:rFonts w:ascii="Times New Roman" w:hAnsi="Times New Roman" w:cs="Times New Roman"/>
          <w:b/>
          <w:sz w:val="28"/>
          <w:szCs w:val="28"/>
        </w:rPr>
        <w:t>. Продавец</w:t>
      </w:r>
    </w:p>
    <w:p w:rsidR="00533163" w:rsidRDefault="009B7048" w:rsidP="00533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533163">
        <w:rPr>
          <w:rFonts w:ascii="Times New Roman" w:hAnsi="Times New Roman" w:cs="Times New Roman"/>
          <w:sz w:val="28"/>
          <w:szCs w:val="28"/>
        </w:rPr>
        <w:t>ое образование «Новоцимлянское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в лице </w:t>
      </w:r>
      <w:r w:rsidR="00533163">
        <w:rPr>
          <w:rFonts w:ascii="Times New Roman" w:hAnsi="Times New Roman" w:cs="Times New Roman"/>
          <w:sz w:val="28"/>
          <w:szCs w:val="28"/>
        </w:rPr>
        <w:t>Главы Администрации Новоцимлянского сельского поселения</w:t>
      </w:r>
    </w:p>
    <w:p w:rsidR="003556A8" w:rsidRDefault="003556A8" w:rsidP="00533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6A8">
        <w:rPr>
          <w:rFonts w:ascii="Times New Roman" w:hAnsi="Times New Roman" w:cs="Times New Roman"/>
          <w:sz w:val="28"/>
          <w:szCs w:val="28"/>
        </w:rPr>
        <w:t xml:space="preserve"> </w:t>
      </w:r>
      <w:r w:rsidR="009B7048">
        <w:rPr>
          <w:rFonts w:ascii="Times New Roman" w:hAnsi="Times New Roman" w:cs="Times New Roman"/>
          <w:sz w:val="28"/>
          <w:szCs w:val="28"/>
        </w:rPr>
        <w:t>Место нахождения</w:t>
      </w:r>
      <w:r w:rsidR="00533163">
        <w:rPr>
          <w:rFonts w:ascii="Times New Roman" w:hAnsi="Times New Roman" w:cs="Times New Roman"/>
          <w:sz w:val="28"/>
          <w:szCs w:val="28"/>
        </w:rPr>
        <w:t>: 347329</w:t>
      </w:r>
      <w:r w:rsidRPr="003556A8">
        <w:rPr>
          <w:rFonts w:ascii="Times New Roman" w:hAnsi="Times New Roman" w:cs="Times New Roman"/>
          <w:sz w:val="28"/>
          <w:szCs w:val="28"/>
        </w:rPr>
        <w:t>, Ростовская област</w:t>
      </w:r>
      <w:r w:rsidR="009B7048">
        <w:rPr>
          <w:rFonts w:ascii="Times New Roman" w:hAnsi="Times New Roman" w:cs="Times New Roman"/>
          <w:sz w:val="28"/>
          <w:szCs w:val="28"/>
        </w:rPr>
        <w:t>ь,</w:t>
      </w:r>
      <w:r w:rsidR="00533163">
        <w:rPr>
          <w:rFonts w:ascii="Times New Roman" w:hAnsi="Times New Roman" w:cs="Times New Roman"/>
          <w:sz w:val="28"/>
          <w:szCs w:val="28"/>
        </w:rPr>
        <w:t xml:space="preserve"> Цимлянский район, ст. Новоцимлянская, ул</w:t>
      </w:r>
      <w:proofErr w:type="gramStart"/>
      <w:r w:rsidR="0053316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33163">
        <w:rPr>
          <w:rFonts w:ascii="Times New Roman" w:hAnsi="Times New Roman" w:cs="Times New Roman"/>
          <w:sz w:val="28"/>
          <w:szCs w:val="28"/>
        </w:rPr>
        <w:t>оциалистическая, 21.</w:t>
      </w:r>
    </w:p>
    <w:p w:rsidR="009B7048" w:rsidRDefault="009B704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533163">
        <w:rPr>
          <w:rFonts w:ascii="Times New Roman" w:hAnsi="Times New Roman" w:cs="Times New Roman"/>
          <w:sz w:val="28"/>
          <w:szCs w:val="28"/>
        </w:rPr>
        <w:t xml:space="preserve"> 8(86391)45-6-20</w:t>
      </w:r>
      <w:r w:rsidRPr="009B7048">
        <w:rPr>
          <w:rFonts w:ascii="Times New Roman" w:hAnsi="Times New Roman" w:cs="Times New Roman"/>
          <w:sz w:val="28"/>
          <w:szCs w:val="28"/>
        </w:rPr>
        <w:t>.</w:t>
      </w:r>
    </w:p>
    <w:p w:rsidR="009B7048" w:rsidRDefault="009B704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  <w:r w:rsidR="00533163">
        <w:rPr>
          <w:rFonts w:ascii="Times New Roman" w:hAnsi="Times New Roman" w:cs="Times New Roman"/>
          <w:sz w:val="28"/>
          <w:szCs w:val="28"/>
        </w:rPr>
        <w:t xml:space="preserve"> работы: ежедневно с 08.00 до 16</w:t>
      </w:r>
      <w:r>
        <w:rPr>
          <w:rFonts w:ascii="Times New Roman" w:hAnsi="Times New Roman" w:cs="Times New Roman"/>
          <w:sz w:val="28"/>
          <w:szCs w:val="28"/>
        </w:rPr>
        <w:t>.00 (кроме субботы, вос</w:t>
      </w:r>
      <w:r w:rsidR="00533163">
        <w:rPr>
          <w:rFonts w:ascii="Times New Roman" w:hAnsi="Times New Roman" w:cs="Times New Roman"/>
          <w:sz w:val="28"/>
          <w:szCs w:val="28"/>
        </w:rPr>
        <w:t>кресенья), перерыв с 12:00 до 13:00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048" w:rsidRDefault="009B704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048">
        <w:rPr>
          <w:rFonts w:ascii="Times New Roman" w:hAnsi="Times New Roman" w:cs="Times New Roman"/>
          <w:b/>
          <w:sz w:val="28"/>
          <w:szCs w:val="28"/>
        </w:rPr>
        <w:t>2. Оператор процедуры</w:t>
      </w:r>
    </w:p>
    <w:p w:rsidR="009B7048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C4C">
        <w:rPr>
          <w:rFonts w:ascii="Times New Roman" w:hAnsi="Times New Roman" w:cs="Times New Roman"/>
          <w:sz w:val="28"/>
          <w:szCs w:val="28"/>
        </w:rPr>
        <w:t>ООО «РТС-тендер»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нахождения: 127006, г. Москва,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Долгоруковская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38, стр.1.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E2C4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spellEnd"/>
      <w:r w:rsidRPr="00AE2C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AE2C4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2C4C" w:rsidRP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iSupport</w:t>
      </w:r>
      <w:proofErr w:type="spellEnd"/>
      <w:r w:rsidRPr="00AE2C4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spellEnd"/>
      <w:r w:rsidRPr="00AE2C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AE2C4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+7(499)653-77-00.</w:t>
      </w:r>
    </w:p>
    <w:p w:rsidR="00EB0F55" w:rsidRDefault="00AE2C4C" w:rsidP="00EB0F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Предмет процедуры, сведения о начальной цене продажи объектов, шаге Процедуры, размере задатка</w:t>
      </w:r>
    </w:p>
    <w:p w:rsidR="00A177A7" w:rsidRPr="00EB0F55" w:rsidRDefault="00053C75" w:rsidP="00EB0F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C75">
        <w:rPr>
          <w:rFonts w:ascii="Times New Roman" w:hAnsi="Times New Roman" w:cs="Times New Roman"/>
          <w:b/>
          <w:sz w:val="28"/>
          <w:szCs w:val="28"/>
        </w:rPr>
        <w:t>Лот № 1.</w:t>
      </w:r>
      <w:r w:rsidRPr="00053C75">
        <w:rPr>
          <w:rFonts w:ascii="Times New Roman" w:hAnsi="Times New Roman" w:cs="Times New Roman"/>
          <w:sz w:val="28"/>
          <w:szCs w:val="28"/>
        </w:rPr>
        <w:t xml:space="preserve"> </w:t>
      </w:r>
      <w:r w:rsidR="00EB0F55">
        <w:rPr>
          <w:rFonts w:ascii="Times New Roman" w:hAnsi="Times New Roman" w:cs="Times New Roman"/>
          <w:sz w:val="28"/>
          <w:szCs w:val="28"/>
        </w:rPr>
        <w:t xml:space="preserve">Трактор </w:t>
      </w:r>
      <w:r w:rsidR="00EB0F55" w:rsidRPr="00EB0F55">
        <w:rPr>
          <w:rFonts w:ascii="Times New Roman" w:hAnsi="Times New Roman" w:cs="Times New Roman"/>
          <w:sz w:val="28"/>
        </w:rPr>
        <w:t>МТЗ – 80.1</w:t>
      </w:r>
      <w:r w:rsidR="00D0093E" w:rsidRPr="00D0093E">
        <w:rPr>
          <w:rFonts w:ascii="Times New Roman" w:hAnsi="Times New Roman" w:cs="Times New Roman"/>
          <w:sz w:val="28"/>
          <w:szCs w:val="28"/>
        </w:rPr>
        <w:t>,</w:t>
      </w:r>
      <w:r w:rsidR="00EB0F55">
        <w:rPr>
          <w:rFonts w:ascii="Times New Roman" w:hAnsi="Times New Roman" w:cs="Times New Roman"/>
          <w:sz w:val="28"/>
          <w:szCs w:val="28"/>
        </w:rPr>
        <w:t xml:space="preserve"> </w:t>
      </w:r>
      <w:r w:rsidR="00EB0F55" w:rsidRPr="00EB0F55">
        <w:rPr>
          <w:rFonts w:ascii="Times New Roman" w:hAnsi="Times New Roman" w:cs="Times New Roman"/>
          <w:sz w:val="28"/>
          <w:szCs w:val="28"/>
        </w:rPr>
        <w:t>(</w:t>
      </w:r>
      <w:r w:rsidR="00EB0F55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EB0F55" w:rsidRPr="00EB0F55">
        <w:rPr>
          <w:rFonts w:ascii="Times New Roman" w:hAnsi="Times New Roman" w:cs="Times New Roman"/>
          <w:sz w:val="28"/>
          <w:szCs w:val="28"/>
        </w:rPr>
        <w:t xml:space="preserve">) </w:t>
      </w:r>
      <w:r w:rsidR="00EB0F55">
        <w:rPr>
          <w:rFonts w:ascii="Times New Roman" w:hAnsi="Times New Roman" w:cs="Times New Roman"/>
          <w:sz w:val="28"/>
          <w:szCs w:val="28"/>
        </w:rPr>
        <w:t>–</w:t>
      </w:r>
      <w:r w:rsidR="00EB0F55" w:rsidRPr="00EB0F55">
        <w:rPr>
          <w:rFonts w:ascii="Times New Roman" w:hAnsi="Times New Roman" w:cs="Times New Roman"/>
          <w:sz w:val="28"/>
          <w:szCs w:val="28"/>
        </w:rPr>
        <w:t xml:space="preserve"> 893394</w:t>
      </w:r>
      <w:r w:rsidR="00EB0F55">
        <w:rPr>
          <w:rFonts w:ascii="Times New Roman" w:hAnsi="Times New Roman" w:cs="Times New Roman"/>
          <w:sz w:val="28"/>
          <w:szCs w:val="28"/>
        </w:rPr>
        <w:t>, 1993</w:t>
      </w:r>
      <w:r w:rsidR="00D0093E" w:rsidRPr="00D0093E">
        <w:rPr>
          <w:rFonts w:ascii="Times New Roman" w:hAnsi="Times New Roman" w:cs="Times New Roman"/>
          <w:sz w:val="28"/>
          <w:szCs w:val="28"/>
        </w:rPr>
        <w:t xml:space="preserve"> года выпуска, модель, № двигателя</w:t>
      </w:r>
      <w:r w:rsidR="00EB0F55">
        <w:rPr>
          <w:rFonts w:ascii="Times New Roman" w:hAnsi="Times New Roman" w:cs="Times New Roman"/>
          <w:sz w:val="28"/>
          <w:szCs w:val="28"/>
        </w:rPr>
        <w:t xml:space="preserve"> </w:t>
      </w:r>
      <w:r w:rsidR="000E798E">
        <w:rPr>
          <w:rFonts w:ascii="Times New Roman" w:hAnsi="Times New Roman" w:cs="Times New Roman"/>
          <w:sz w:val="28"/>
          <w:szCs w:val="28"/>
        </w:rPr>
        <w:t>Д-243, 044954</w:t>
      </w:r>
      <w:r w:rsidR="00EB0F55">
        <w:rPr>
          <w:rFonts w:ascii="Times New Roman" w:hAnsi="Times New Roman" w:cs="Times New Roman"/>
          <w:sz w:val="28"/>
          <w:szCs w:val="28"/>
        </w:rPr>
        <w:t>, мощность двигателя 60,00 кВт (л</w:t>
      </w:r>
      <w:proofErr w:type="gramStart"/>
      <w:r w:rsidR="00EB0F5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B0F55">
        <w:rPr>
          <w:rFonts w:ascii="Times New Roman" w:hAnsi="Times New Roman" w:cs="Times New Roman"/>
          <w:sz w:val="28"/>
          <w:szCs w:val="28"/>
        </w:rPr>
        <w:t xml:space="preserve">) – 81, </w:t>
      </w:r>
      <w:r w:rsidR="00D0093E" w:rsidRPr="00D0093E">
        <w:rPr>
          <w:rFonts w:ascii="Times New Roman" w:hAnsi="Times New Roman" w:cs="Times New Roman"/>
          <w:sz w:val="28"/>
          <w:szCs w:val="28"/>
        </w:rPr>
        <w:t xml:space="preserve">цвет </w:t>
      </w:r>
      <w:r w:rsidR="00EB0F55">
        <w:rPr>
          <w:rFonts w:ascii="Times New Roman" w:hAnsi="Times New Roman" w:cs="Times New Roman"/>
          <w:sz w:val="28"/>
          <w:szCs w:val="28"/>
        </w:rPr>
        <w:t>– синий, габаритные размеры, мм 3815х1970х2785.</w:t>
      </w:r>
    </w:p>
    <w:p w:rsidR="00A177A7" w:rsidRPr="00A177A7" w:rsidRDefault="00A177A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A7">
        <w:rPr>
          <w:rFonts w:ascii="Times New Roman" w:hAnsi="Times New Roman" w:cs="Times New Roman"/>
          <w:sz w:val="28"/>
          <w:szCs w:val="28"/>
        </w:rPr>
        <w:t xml:space="preserve">Начальная цена </w:t>
      </w:r>
      <w:r w:rsidR="00190988">
        <w:rPr>
          <w:rFonts w:ascii="Times New Roman" w:hAnsi="Times New Roman" w:cs="Times New Roman"/>
          <w:sz w:val="28"/>
          <w:szCs w:val="28"/>
        </w:rPr>
        <w:t>219000 (двести девятнадцать</w:t>
      </w:r>
      <w:r w:rsidR="00D0093E" w:rsidRPr="00D0093E">
        <w:rPr>
          <w:rFonts w:ascii="Times New Roman" w:hAnsi="Times New Roman" w:cs="Times New Roman"/>
          <w:sz w:val="28"/>
          <w:szCs w:val="28"/>
        </w:rPr>
        <w:t>) рублей 00 копеек</w:t>
      </w:r>
      <w:r w:rsidR="00253FC5">
        <w:rPr>
          <w:rFonts w:ascii="Times New Roman" w:hAnsi="Times New Roman" w:cs="Times New Roman"/>
          <w:sz w:val="28"/>
          <w:szCs w:val="28"/>
        </w:rPr>
        <w:t>, с учетом</w:t>
      </w:r>
      <w:r w:rsidRPr="00A177A7">
        <w:rPr>
          <w:rFonts w:ascii="Times New Roman" w:hAnsi="Times New Roman" w:cs="Times New Roman"/>
          <w:sz w:val="28"/>
          <w:szCs w:val="28"/>
        </w:rPr>
        <w:t xml:space="preserve"> НДС.</w:t>
      </w:r>
    </w:p>
    <w:p w:rsidR="00A177A7" w:rsidRPr="00A177A7" w:rsidRDefault="00A177A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A7">
        <w:rPr>
          <w:rFonts w:ascii="Times New Roman" w:hAnsi="Times New Roman" w:cs="Times New Roman"/>
          <w:sz w:val="28"/>
          <w:szCs w:val="28"/>
        </w:rPr>
        <w:t xml:space="preserve">Шаг аукциона - </w:t>
      </w:r>
      <w:r w:rsidR="00190988">
        <w:rPr>
          <w:rFonts w:ascii="Times New Roman" w:hAnsi="Times New Roman" w:cs="Times New Roman"/>
          <w:sz w:val="28"/>
          <w:szCs w:val="28"/>
        </w:rPr>
        <w:t>10950</w:t>
      </w:r>
      <w:r w:rsidRPr="00A177A7">
        <w:rPr>
          <w:rFonts w:ascii="Times New Roman" w:hAnsi="Times New Roman" w:cs="Times New Roman"/>
          <w:sz w:val="28"/>
          <w:szCs w:val="28"/>
        </w:rPr>
        <w:t>,00 (</w:t>
      </w:r>
      <w:r w:rsidR="00190988">
        <w:rPr>
          <w:rFonts w:ascii="Times New Roman" w:hAnsi="Times New Roman" w:cs="Times New Roman"/>
          <w:sz w:val="28"/>
          <w:szCs w:val="28"/>
        </w:rPr>
        <w:t>десять тысяч девятьсот пятьдесят) рублей 00 копеек</w:t>
      </w:r>
      <w:r w:rsidRPr="00A177A7">
        <w:rPr>
          <w:rFonts w:ascii="Times New Roman" w:hAnsi="Times New Roman" w:cs="Times New Roman"/>
          <w:sz w:val="28"/>
          <w:szCs w:val="28"/>
        </w:rPr>
        <w:t>,</w:t>
      </w:r>
      <w:r w:rsidR="00190988">
        <w:rPr>
          <w:rFonts w:ascii="Times New Roman" w:hAnsi="Times New Roman" w:cs="Times New Roman"/>
          <w:sz w:val="28"/>
          <w:szCs w:val="28"/>
        </w:rPr>
        <w:t xml:space="preserve"> </w:t>
      </w:r>
      <w:r w:rsidRPr="00A177A7">
        <w:rPr>
          <w:rFonts w:ascii="Times New Roman" w:hAnsi="Times New Roman" w:cs="Times New Roman"/>
          <w:sz w:val="28"/>
          <w:szCs w:val="28"/>
        </w:rPr>
        <w:t>что составляет 5% от начальной стоимости.</w:t>
      </w:r>
    </w:p>
    <w:p w:rsidR="00A177A7" w:rsidRPr="00A177A7" w:rsidRDefault="00A177A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A7">
        <w:rPr>
          <w:rFonts w:ascii="Times New Roman" w:hAnsi="Times New Roman" w:cs="Times New Roman"/>
          <w:sz w:val="28"/>
          <w:szCs w:val="28"/>
        </w:rPr>
        <w:t xml:space="preserve">Размер задатка </w:t>
      </w:r>
      <w:r w:rsidR="00190988">
        <w:rPr>
          <w:rFonts w:ascii="Times New Roman" w:hAnsi="Times New Roman" w:cs="Times New Roman"/>
          <w:sz w:val="28"/>
          <w:szCs w:val="28"/>
        </w:rPr>
        <w:t>43800 (сорок три тысячи восемьсот</w:t>
      </w:r>
      <w:r w:rsidRPr="00A177A7">
        <w:rPr>
          <w:rFonts w:ascii="Times New Roman" w:hAnsi="Times New Roman" w:cs="Times New Roman"/>
          <w:sz w:val="28"/>
          <w:szCs w:val="28"/>
        </w:rPr>
        <w:t>) рублей 00 копеек, что составляет 20 % от начальной стоимости.</w:t>
      </w:r>
    </w:p>
    <w:p w:rsidR="00A177A7" w:rsidRPr="00A177A7" w:rsidRDefault="00A177A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A7">
        <w:rPr>
          <w:rFonts w:ascii="Times New Roman" w:hAnsi="Times New Roman" w:cs="Times New Roman"/>
          <w:sz w:val="28"/>
          <w:szCs w:val="28"/>
        </w:rPr>
        <w:lastRenderedPageBreak/>
        <w:t>Способ приватизации – продажа муниципального имущества на аукционе в электронной форме.</w:t>
      </w:r>
    </w:p>
    <w:p w:rsidR="00A177A7" w:rsidRDefault="00A177A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A7">
        <w:rPr>
          <w:rFonts w:ascii="Times New Roman" w:hAnsi="Times New Roman" w:cs="Times New Roman"/>
          <w:sz w:val="28"/>
          <w:szCs w:val="28"/>
        </w:rPr>
        <w:t>Форма подачи предложения о цене – открытая.</w:t>
      </w:r>
    </w:p>
    <w:p w:rsidR="00A177A7" w:rsidRPr="00A177A7" w:rsidRDefault="00A177A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A7">
        <w:rPr>
          <w:rFonts w:ascii="Times New Roman" w:hAnsi="Times New Roman" w:cs="Times New Roman"/>
          <w:sz w:val="28"/>
          <w:szCs w:val="28"/>
        </w:rPr>
        <w:t>Сведения</w:t>
      </w:r>
      <w:r w:rsidR="00253FC5">
        <w:rPr>
          <w:rFonts w:ascii="Times New Roman" w:hAnsi="Times New Roman" w:cs="Times New Roman"/>
          <w:sz w:val="28"/>
          <w:szCs w:val="28"/>
        </w:rPr>
        <w:t xml:space="preserve"> о предыдущих торгах – в течение</w:t>
      </w:r>
      <w:r w:rsidRPr="00A177A7">
        <w:rPr>
          <w:rFonts w:ascii="Times New Roman" w:hAnsi="Times New Roman" w:cs="Times New Roman"/>
          <w:sz w:val="28"/>
          <w:szCs w:val="28"/>
        </w:rPr>
        <w:t xml:space="preserve"> предшествующего года данный объект не выставлялся на торги.</w:t>
      </w:r>
    </w:p>
    <w:p w:rsidR="00A177A7" w:rsidRPr="00A177A7" w:rsidRDefault="00A177A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A7">
        <w:rPr>
          <w:rFonts w:ascii="Times New Roman" w:hAnsi="Times New Roman" w:cs="Times New Roman"/>
          <w:sz w:val="28"/>
          <w:szCs w:val="28"/>
        </w:rPr>
        <w:t>Обременение  - не установлено.</w:t>
      </w:r>
    </w:p>
    <w:p w:rsidR="004A569C" w:rsidRPr="005B3F9A" w:rsidRDefault="004A569C" w:rsidP="00053C75">
      <w:pPr>
        <w:framePr w:hSpace="180" w:wrap="around" w:vAnchor="text" w:hAnchor="margin" w:y="254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C4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осмотра объекта (лота) Процедуры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C4C">
        <w:rPr>
          <w:rFonts w:ascii="Times New Roman" w:hAnsi="Times New Roman" w:cs="Times New Roman"/>
          <w:sz w:val="28"/>
          <w:szCs w:val="28"/>
        </w:rPr>
        <w:t xml:space="preserve">Осмотр </w:t>
      </w:r>
      <w:r>
        <w:rPr>
          <w:rFonts w:ascii="Times New Roman" w:hAnsi="Times New Roman" w:cs="Times New Roman"/>
          <w:sz w:val="28"/>
          <w:szCs w:val="28"/>
        </w:rPr>
        <w:t xml:space="preserve">объектов производится без взимания платы и обеспечивается Продавцом по предварительному согласованию (уточнению времени) проведения осмотра на основании направленного сообщения. Обращения могут быть направлены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два рабочих дня до даты и времени окончания подачи (приема) Заявок, указанной в п.3 раздела 5 Информационного сообщения.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осмотра объектов, с учетом установленных сроков,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желающее осмотреть объекты направляет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обращение по электронной почте </w:t>
      </w:r>
      <w:r w:rsidR="00360848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360848" w:rsidRPr="00360848">
        <w:rPr>
          <w:rFonts w:ascii="Times New Roman" w:hAnsi="Times New Roman" w:cs="Times New Roman"/>
          <w:sz w:val="28"/>
          <w:szCs w:val="28"/>
        </w:rPr>
        <w:t>41430@</w:t>
      </w:r>
      <w:proofErr w:type="spellStart"/>
      <w:r w:rsidR="00360848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="00360848" w:rsidRPr="003608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608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C0A6E">
        <w:rPr>
          <w:rFonts w:ascii="Times New Roman" w:hAnsi="Times New Roman" w:cs="Times New Roman"/>
          <w:sz w:val="28"/>
          <w:szCs w:val="28"/>
        </w:rPr>
        <w:t xml:space="preserve"> с указанием следующих данных: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письма: Запрос на осмотр объектов (лота);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 лица, уполномоченного на осмотр объектов (лота) (физического лица, индивидуального предпринимателя, руководителя юридического лица или их представителей);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юридического лица (для юридического лица);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-почтовый адрес или адрес электронной почты, контактный телефон;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аукциона;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лота.</w:t>
      </w:r>
    </w:p>
    <w:p w:rsidR="004F6936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Место, сроки подачи </w:t>
      </w:r>
      <w:r w:rsidR="004F6936">
        <w:rPr>
          <w:rFonts w:ascii="Times New Roman" w:hAnsi="Times New Roman" w:cs="Times New Roman"/>
          <w:b/>
          <w:sz w:val="28"/>
          <w:szCs w:val="28"/>
        </w:rPr>
        <w:t>(приема) Заявок, определения Участников и проведения Процедуры</w:t>
      </w:r>
    </w:p>
    <w:p w:rsidR="00BC0A6E" w:rsidRPr="004F6936" w:rsidRDefault="004F6936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936">
        <w:rPr>
          <w:rFonts w:ascii="Times New Roman" w:hAnsi="Times New Roman" w:cs="Times New Roman"/>
          <w:sz w:val="28"/>
          <w:szCs w:val="28"/>
        </w:rPr>
        <w:t xml:space="preserve">1) </w:t>
      </w:r>
      <w:r w:rsidR="00BC0A6E" w:rsidRPr="004F6936">
        <w:rPr>
          <w:rFonts w:ascii="Times New Roman" w:hAnsi="Times New Roman" w:cs="Times New Roman"/>
          <w:sz w:val="28"/>
          <w:szCs w:val="28"/>
        </w:rPr>
        <w:t xml:space="preserve"> </w:t>
      </w:r>
      <w:r w:rsidR="00A33242">
        <w:rPr>
          <w:rFonts w:ascii="Times New Roman" w:hAnsi="Times New Roman" w:cs="Times New Roman"/>
          <w:sz w:val="28"/>
          <w:szCs w:val="28"/>
        </w:rPr>
        <w:t>Место подачи (приема) заявок</w:t>
      </w:r>
      <w:r>
        <w:rPr>
          <w:rFonts w:ascii="Times New Roman" w:hAnsi="Times New Roman" w:cs="Times New Roman"/>
          <w:sz w:val="28"/>
          <w:szCs w:val="28"/>
        </w:rPr>
        <w:t xml:space="preserve">: электронная площадка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F693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spellEnd"/>
      <w:r w:rsidRPr="004F69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4F693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F6936" w:rsidRDefault="004F6936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936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Дата и время начала подачи (приема) </w:t>
      </w:r>
      <w:r w:rsidR="00A33242">
        <w:rPr>
          <w:rFonts w:ascii="Times New Roman" w:hAnsi="Times New Roman" w:cs="Times New Roman"/>
          <w:sz w:val="28"/>
          <w:szCs w:val="28"/>
        </w:rPr>
        <w:t>з</w:t>
      </w:r>
      <w:r w:rsidR="00E56C1B">
        <w:rPr>
          <w:rFonts w:ascii="Times New Roman" w:hAnsi="Times New Roman" w:cs="Times New Roman"/>
          <w:sz w:val="28"/>
          <w:szCs w:val="28"/>
        </w:rPr>
        <w:t xml:space="preserve">аявок </w:t>
      </w:r>
      <w:r w:rsidR="007F0483">
        <w:rPr>
          <w:rFonts w:ascii="Times New Roman" w:hAnsi="Times New Roman" w:cs="Times New Roman"/>
          <w:sz w:val="28"/>
          <w:szCs w:val="28"/>
        </w:rPr>
        <w:t>13</w:t>
      </w:r>
      <w:r w:rsidR="00E56C1B" w:rsidRPr="004A04AE">
        <w:rPr>
          <w:rFonts w:ascii="Times New Roman" w:hAnsi="Times New Roman" w:cs="Times New Roman"/>
          <w:sz w:val="28"/>
          <w:szCs w:val="28"/>
        </w:rPr>
        <w:t>.</w:t>
      </w:r>
      <w:r w:rsidR="005C0278">
        <w:rPr>
          <w:rFonts w:ascii="Times New Roman" w:hAnsi="Times New Roman" w:cs="Times New Roman"/>
          <w:sz w:val="28"/>
          <w:szCs w:val="28"/>
        </w:rPr>
        <w:t>08</w:t>
      </w:r>
      <w:r w:rsidRPr="004A04AE">
        <w:rPr>
          <w:rFonts w:ascii="Times New Roman" w:hAnsi="Times New Roman" w:cs="Times New Roman"/>
          <w:sz w:val="28"/>
          <w:szCs w:val="28"/>
        </w:rPr>
        <w:t>.20</w:t>
      </w:r>
      <w:r w:rsidR="00C1403E" w:rsidRPr="004A04AE">
        <w:rPr>
          <w:rFonts w:ascii="Times New Roman" w:hAnsi="Times New Roman" w:cs="Times New Roman"/>
          <w:sz w:val="28"/>
          <w:szCs w:val="28"/>
        </w:rPr>
        <w:t>20</w:t>
      </w:r>
      <w:r w:rsidR="007F0483">
        <w:rPr>
          <w:rFonts w:ascii="Times New Roman" w:hAnsi="Times New Roman" w:cs="Times New Roman"/>
          <w:sz w:val="28"/>
          <w:szCs w:val="28"/>
        </w:rPr>
        <w:t xml:space="preserve"> в 08</w:t>
      </w:r>
      <w:r>
        <w:rPr>
          <w:rFonts w:ascii="Times New Roman" w:hAnsi="Times New Roman" w:cs="Times New Roman"/>
          <w:sz w:val="28"/>
          <w:szCs w:val="28"/>
        </w:rPr>
        <w:t xml:space="preserve"> час 00 мин. по московскому времени.</w:t>
      </w:r>
    </w:p>
    <w:p w:rsidR="004F6936" w:rsidRDefault="004F6936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Заявок осуществляется круглосуточно.</w:t>
      </w:r>
    </w:p>
    <w:p w:rsidR="004F6936" w:rsidRDefault="004F6936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Дата и время окончания подачи (приема) </w:t>
      </w:r>
      <w:r w:rsidR="009F5107">
        <w:rPr>
          <w:rFonts w:ascii="Times New Roman" w:hAnsi="Times New Roman" w:cs="Times New Roman"/>
          <w:sz w:val="28"/>
          <w:szCs w:val="28"/>
        </w:rPr>
        <w:t>з</w:t>
      </w:r>
      <w:r w:rsidR="00E56C1B">
        <w:rPr>
          <w:rFonts w:ascii="Times New Roman" w:hAnsi="Times New Roman" w:cs="Times New Roman"/>
          <w:sz w:val="28"/>
          <w:szCs w:val="28"/>
        </w:rPr>
        <w:t xml:space="preserve">аявок: </w:t>
      </w:r>
      <w:r w:rsidR="00D63561">
        <w:rPr>
          <w:rFonts w:ascii="Times New Roman" w:hAnsi="Times New Roman" w:cs="Times New Roman"/>
          <w:sz w:val="28"/>
          <w:szCs w:val="28"/>
        </w:rPr>
        <w:t>12</w:t>
      </w:r>
      <w:r w:rsidR="00C1403E" w:rsidRPr="004A04AE">
        <w:rPr>
          <w:rFonts w:ascii="Times New Roman" w:hAnsi="Times New Roman" w:cs="Times New Roman"/>
          <w:sz w:val="28"/>
          <w:szCs w:val="28"/>
        </w:rPr>
        <w:t>.0</w:t>
      </w:r>
      <w:r w:rsidR="005C0278">
        <w:rPr>
          <w:rFonts w:ascii="Times New Roman" w:hAnsi="Times New Roman" w:cs="Times New Roman"/>
          <w:sz w:val="28"/>
          <w:szCs w:val="28"/>
        </w:rPr>
        <w:t>9</w:t>
      </w:r>
      <w:r w:rsidRPr="004A04AE">
        <w:rPr>
          <w:rFonts w:ascii="Times New Roman" w:hAnsi="Times New Roman" w:cs="Times New Roman"/>
          <w:sz w:val="28"/>
          <w:szCs w:val="28"/>
        </w:rPr>
        <w:t>.20</w:t>
      </w:r>
      <w:r w:rsidR="00C1403E" w:rsidRPr="004A04AE">
        <w:rPr>
          <w:rFonts w:ascii="Times New Roman" w:hAnsi="Times New Roman" w:cs="Times New Roman"/>
          <w:sz w:val="28"/>
          <w:szCs w:val="28"/>
        </w:rPr>
        <w:t>20</w:t>
      </w:r>
      <w:r w:rsidR="00335A8B" w:rsidRPr="00335A8B">
        <w:rPr>
          <w:rFonts w:ascii="Times New Roman" w:hAnsi="Times New Roman" w:cs="Times New Roman"/>
          <w:sz w:val="28"/>
          <w:szCs w:val="28"/>
        </w:rPr>
        <w:t xml:space="preserve"> в </w:t>
      </w:r>
      <w:r w:rsidR="001D0D1C">
        <w:rPr>
          <w:rFonts w:ascii="Times New Roman" w:hAnsi="Times New Roman" w:cs="Times New Roman"/>
          <w:sz w:val="28"/>
          <w:szCs w:val="28"/>
        </w:rPr>
        <w:t>1</w:t>
      </w:r>
      <w:r w:rsidR="00C1403E">
        <w:rPr>
          <w:rFonts w:ascii="Times New Roman" w:hAnsi="Times New Roman" w:cs="Times New Roman"/>
          <w:sz w:val="28"/>
          <w:szCs w:val="28"/>
        </w:rPr>
        <w:t>6</w:t>
      </w:r>
      <w:r w:rsidR="001D0D1C">
        <w:rPr>
          <w:rFonts w:ascii="Times New Roman" w:hAnsi="Times New Roman" w:cs="Times New Roman"/>
          <w:sz w:val="28"/>
          <w:szCs w:val="28"/>
        </w:rPr>
        <w:t xml:space="preserve"> </w:t>
      </w:r>
      <w:r w:rsidR="00335A8B" w:rsidRPr="00335A8B">
        <w:rPr>
          <w:rFonts w:ascii="Times New Roman" w:hAnsi="Times New Roman" w:cs="Times New Roman"/>
          <w:sz w:val="28"/>
          <w:szCs w:val="28"/>
        </w:rPr>
        <w:t>час 00 мин. по московскому времени.</w:t>
      </w:r>
    </w:p>
    <w:p w:rsidR="00335A8B" w:rsidRDefault="001D0D1C" w:rsidP="0033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Дата определения Участников</w:t>
      </w:r>
      <w:r w:rsidR="00C1403E">
        <w:rPr>
          <w:rFonts w:ascii="Times New Roman" w:hAnsi="Times New Roman" w:cs="Times New Roman"/>
          <w:sz w:val="28"/>
          <w:szCs w:val="28"/>
        </w:rPr>
        <w:t xml:space="preserve">: </w:t>
      </w:r>
      <w:r w:rsidR="005C0278">
        <w:rPr>
          <w:rFonts w:ascii="Times New Roman" w:hAnsi="Times New Roman" w:cs="Times New Roman"/>
          <w:sz w:val="28"/>
          <w:szCs w:val="28"/>
        </w:rPr>
        <w:t>14.09</w:t>
      </w:r>
      <w:r w:rsidR="00C1403E" w:rsidRPr="004A04AE">
        <w:rPr>
          <w:rFonts w:ascii="Times New Roman" w:hAnsi="Times New Roman" w:cs="Times New Roman"/>
          <w:sz w:val="28"/>
          <w:szCs w:val="28"/>
        </w:rPr>
        <w:t>.2020</w:t>
      </w:r>
      <w:r w:rsidR="00335A8B">
        <w:rPr>
          <w:rFonts w:ascii="Times New Roman" w:hAnsi="Times New Roman" w:cs="Times New Roman"/>
          <w:sz w:val="28"/>
          <w:szCs w:val="28"/>
        </w:rPr>
        <w:t xml:space="preserve"> </w:t>
      </w:r>
      <w:r w:rsidR="00335A8B" w:rsidRPr="00335A8B">
        <w:rPr>
          <w:rFonts w:ascii="Times New Roman" w:hAnsi="Times New Roman" w:cs="Times New Roman"/>
          <w:sz w:val="28"/>
          <w:szCs w:val="28"/>
        </w:rPr>
        <w:t xml:space="preserve">в </w:t>
      </w:r>
      <w:r w:rsidR="00CE0E6C">
        <w:rPr>
          <w:rFonts w:ascii="Times New Roman" w:hAnsi="Times New Roman" w:cs="Times New Roman"/>
          <w:sz w:val="28"/>
          <w:szCs w:val="28"/>
        </w:rPr>
        <w:t>10</w:t>
      </w:r>
      <w:r w:rsidR="00335A8B" w:rsidRPr="00335A8B">
        <w:rPr>
          <w:rFonts w:ascii="Times New Roman" w:hAnsi="Times New Roman" w:cs="Times New Roman"/>
          <w:sz w:val="28"/>
          <w:szCs w:val="28"/>
        </w:rPr>
        <w:t xml:space="preserve"> час 00 мин. по московскому времени.</w:t>
      </w:r>
    </w:p>
    <w:p w:rsidR="00335A8B" w:rsidRDefault="00335A8B" w:rsidP="0033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Дата, время проведения </w:t>
      </w:r>
      <w:r w:rsidR="00594EB6">
        <w:rPr>
          <w:rFonts w:ascii="Times New Roman" w:hAnsi="Times New Roman" w:cs="Times New Roman"/>
          <w:sz w:val="28"/>
          <w:szCs w:val="28"/>
        </w:rPr>
        <w:t>Аукциона</w:t>
      </w:r>
      <w:proofErr w:type="gramStart"/>
      <w:r w:rsidR="00C140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1403E">
        <w:rPr>
          <w:rFonts w:ascii="Times New Roman" w:hAnsi="Times New Roman" w:cs="Times New Roman"/>
          <w:sz w:val="28"/>
          <w:szCs w:val="28"/>
        </w:rPr>
        <w:t xml:space="preserve"> </w:t>
      </w:r>
      <w:r w:rsidR="005C0278">
        <w:rPr>
          <w:rFonts w:ascii="Times New Roman" w:hAnsi="Times New Roman" w:cs="Times New Roman"/>
          <w:sz w:val="28"/>
          <w:szCs w:val="28"/>
        </w:rPr>
        <w:t>16</w:t>
      </w:r>
      <w:r w:rsidR="00C1403E" w:rsidRPr="004A04AE">
        <w:rPr>
          <w:rFonts w:ascii="Times New Roman" w:hAnsi="Times New Roman" w:cs="Times New Roman"/>
          <w:sz w:val="28"/>
          <w:szCs w:val="28"/>
        </w:rPr>
        <w:t>.0</w:t>
      </w:r>
      <w:r w:rsidR="005C0278">
        <w:rPr>
          <w:rFonts w:ascii="Times New Roman" w:hAnsi="Times New Roman" w:cs="Times New Roman"/>
          <w:sz w:val="28"/>
          <w:szCs w:val="28"/>
        </w:rPr>
        <w:t>9</w:t>
      </w:r>
      <w:r w:rsidRPr="004A04AE">
        <w:rPr>
          <w:rFonts w:ascii="Times New Roman" w:hAnsi="Times New Roman" w:cs="Times New Roman"/>
          <w:sz w:val="28"/>
          <w:szCs w:val="28"/>
        </w:rPr>
        <w:t>.20</w:t>
      </w:r>
      <w:r w:rsidR="00C1403E" w:rsidRPr="004A04A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8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5A8B">
        <w:rPr>
          <w:rFonts w:ascii="Times New Roman" w:hAnsi="Times New Roman" w:cs="Times New Roman"/>
          <w:sz w:val="28"/>
          <w:szCs w:val="28"/>
        </w:rPr>
        <w:t xml:space="preserve"> час 00 мин. по московскому времени.</w:t>
      </w:r>
    </w:p>
    <w:p w:rsidR="00C1403E" w:rsidRDefault="00744F1D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Срок подведения итогов </w:t>
      </w:r>
      <w:r w:rsidR="00594EB6">
        <w:rPr>
          <w:rFonts w:ascii="Times New Roman" w:hAnsi="Times New Roman" w:cs="Times New Roman"/>
          <w:sz w:val="28"/>
          <w:szCs w:val="28"/>
        </w:rPr>
        <w:t>Аукциона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498" w:rsidRPr="00DD1498">
        <w:rPr>
          <w:rFonts w:ascii="Times New Roman" w:hAnsi="Times New Roman" w:cs="Times New Roman"/>
          <w:sz w:val="28"/>
          <w:szCs w:val="28"/>
        </w:rPr>
        <w:t xml:space="preserve">электронная площадка </w:t>
      </w:r>
      <w:proofErr w:type="spellStart"/>
      <w:r w:rsidR="00DD1498" w:rsidRPr="00DD1498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  <w:r w:rsidR="00C1403E">
        <w:rPr>
          <w:rFonts w:ascii="Times New Roman" w:hAnsi="Times New Roman" w:cs="Times New Roman"/>
          <w:sz w:val="28"/>
          <w:szCs w:val="28"/>
        </w:rPr>
        <w:t>.</w:t>
      </w:r>
    </w:p>
    <w:p w:rsidR="00744F1D" w:rsidRDefault="00744F1D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F1D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Возможность отказаться от проведения Процедуры</w:t>
      </w:r>
    </w:p>
    <w:p w:rsidR="00744F1D" w:rsidRDefault="00744F1D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Продавец вправе отказаться</w:t>
      </w:r>
      <w:r>
        <w:rPr>
          <w:rFonts w:ascii="Times New Roman" w:hAnsi="Times New Roman" w:cs="Times New Roman"/>
          <w:sz w:val="28"/>
          <w:szCs w:val="28"/>
        </w:rPr>
        <w:t xml:space="preserve"> от проведения аукциона в любое время,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три дня до наступления даты его проведения.</w:t>
      </w:r>
    </w:p>
    <w:p w:rsidR="00744F1D" w:rsidRDefault="00744F1D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Срок и порядок регистрации на электронной площадке</w:t>
      </w:r>
    </w:p>
    <w:p w:rsidR="00744F1D" w:rsidRDefault="00C616D4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616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spellEnd"/>
      <w:r w:rsidRPr="00C616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C616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- электронная </w:t>
      </w:r>
      <w:r>
        <w:rPr>
          <w:rFonts w:ascii="Times New Roman" w:hAnsi="Times New Roman" w:cs="Times New Roman"/>
          <w:sz w:val="28"/>
          <w:szCs w:val="28"/>
        </w:rPr>
        <w:lastRenderedPageBreak/>
        <w:t>площадка). Для прохождения процедуры регистрации Претенденту необходимо получить усиленную квалификационную электронную подпись (далее - ЭП) в аккредитованном удостоверяющем центре.</w:t>
      </w:r>
    </w:p>
    <w:p w:rsidR="00C616D4" w:rsidRDefault="00C616D4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на электронной площадке</w:t>
      </w:r>
      <w:r w:rsidR="00732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п.3 раздела 5 Информационного сообщения.</w:t>
      </w:r>
    </w:p>
    <w:p w:rsidR="00C616D4" w:rsidRDefault="00A418F7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на электронной площадке осуществляется без взимания платы.</w:t>
      </w:r>
    </w:p>
    <w:p w:rsidR="00A418F7" w:rsidRDefault="00A418F7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8F7">
        <w:rPr>
          <w:rFonts w:ascii="Times New Roman" w:hAnsi="Times New Roman" w:cs="Times New Roman"/>
          <w:sz w:val="28"/>
          <w:szCs w:val="28"/>
        </w:rPr>
        <w:t>Регистраци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18F7">
        <w:rPr>
          <w:rFonts w:ascii="Times New Roman" w:hAnsi="Times New Roman" w:cs="Times New Roman"/>
          <w:sz w:val="28"/>
          <w:szCs w:val="28"/>
        </w:rPr>
        <w:t xml:space="preserve"> на электронной площадке</w:t>
      </w:r>
      <w:r>
        <w:rPr>
          <w:rFonts w:ascii="Times New Roman" w:hAnsi="Times New Roman" w:cs="Times New Roman"/>
          <w:sz w:val="28"/>
          <w:szCs w:val="28"/>
        </w:rPr>
        <w:t xml:space="preserve">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A418F7" w:rsidRDefault="00A418F7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Порядок ознакомления Претендентов с информацией, условиями договора купли-продажи объекта (лота) Процедуры</w:t>
      </w:r>
    </w:p>
    <w:p w:rsidR="00C41049" w:rsidRPr="00C41049" w:rsidRDefault="00C41049" w:rsidP="0025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Информационное сообщение о проведении аукциона </w:t>
      </w:r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размещается на официальном сайте Российской Федерации для размещения информации о проведении торгов </w:t>
      </w:r>
      <w:proofErr w:type="spellStart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www.torgi.gov.ru</w:t>
      </w:r>
      <w:proofErr w:type="spellEnd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на сайте продавца – </w:t>
      </w:r>
      <w:hyperlink r:id="rId8" w:history="1">
        <w:r w:rsidR="00360848" w:rsidRPr="003B12C8">
          <w:rPr>
            <w:rStyle w:val="a5"/>
            <w:rFonts w:ascii="Times New Roman" w:hAnsi="Times New Roman" w:cs="Times New Roman"/>
            <w:sz w:val="28"/>
            <w:szCs w:val="28"/>
            <w:lang w:eastAsia="en-US"/>
          </w:rPr>
          <w:t>https://сп-новоцимлянское.рф/</w:t>
        </w:r>
      </w:hyperlink>
      <w:proofErr w:type="gramStart"/>
      <w:r w:rsidR="00360848" w:rsidRPr="00360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proofErr w:type="gramEnd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 электронной площадке </w:t>
      </w:r>
      <w:proofErr w:type="spellStart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www.rts-tender.ru</w:t>
      </w:r>
      <w:proofErr w:type="spellEnd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0A74E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Любо</w:t>
      </w:r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е лицо, независимо от регистрации на электронной площадке, вправе направить на электронный адрес электронной площадки, указанный в информационном сообщении  о проведении продажи недвижимого имущества, запрос о разъяснении размещенной информации. Запрос разъяснений подлежит рассмотрению Продавцом, если он был получен электронной площадкой, не </w:t>
      </w:r>
      <w:proofErr w:type="gramStart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позднее</w:t>
      </w:r>
      <w:proofErr w:type="gramEnd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чем за 5 (пять) рабочих дней до даты и времени окончания приема заявок, указанной в информационном сообщении о проведении продажи недвижимого имущества, указанных в п. 3 раздела 5 Информационного сообщения.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sz w:val="28"/>
          <w:szCs w:val="28"/>
          <w:lang w:eastAsia="en-US"/>
        </w:rPr>
        <w:tab/>
        <w:t>В случае направления запроса иностранными лицами такой запрос должен иметь перевод на русский язык.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sz w:val="28"/>
          <w:szCs w:val="28"/>
          <w:lang w:eastAsia="en-US"/>
        </w:rPr>
        <w:tab/>
        <w:t>С условиями договора купли-продажи можно ознакомиться в проекте договора купли-продажи, являющегося Приложением 4, 5 к Информационному сообщению.</w:t>
      </w:r>
    </w:p>
    <w:p w:rsidR="00C41049" w:rsidRPr="00C41049" w:rsidRDefault="00C41049" w:rsidP="00C41049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C4104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9. Требования к Участникам Процедуры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sz w:val="28"/>
          <w:szCs w:val="28"/>
          <w:lang w:eastAsia="en-US"/>
        </w:rPr>
        <w:tab/>
        <w:t>Участник Процедуры (далее - Участник) – Претендент, признанный Продавцом Участником.</w:t>
      </w:r>
    </w:p>
    <w:p w:rsidR="00C41049" w:rsidRDefault="00C41049" w:rsidP="00C41049">
      <w:pPr>
        <w:pStyle w:val="aa"/>
        <w:keepNext/>
        <w:spacing w:line="240" w:lineRule="auto"/>
        <w:ind w:left="0"/>
        <w:rPr>
          <w:rFonts w:cs="Times New Roman"/>
          <w:sz w:val="28"/>
          <w:szCs w:val="28"/>
          <w:lang w:eastAsia="en-US"/>
        </w:rPr>
      </w:pPr>
      <w:r w:rsidRPr="00C41049">
        <w:rPr>
          <w:rFonts w:cs="Times New Roman"/>
          <w:sz w:val="28"/>
          <w:szCs w:val="28"/>
          <w:lang w:eastAsia="en-US"/>
        </w:rPr>
        <w:tab/>
        <w:t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продажи недвижимого имущества.</w:t>
      </w:r>
    </w:p>
    <w:p w:rsidR="00F763F6" w:rsidRPr="00F763F6" w:rsidRDefault="00F763F6" w:rsidP="00F763F6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</w:t>
      </w:r>
      <w:r w:rsidRPr="00F763F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10. Ограничения участия в Процедуре отдельных</w:t>
      </w:r>
      <w:r w:rsidR="000A74E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категорий физических лиц </w:t>
      </w:r>
      <w:r w:rsidRPr="00F763F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 юридических лиц</w:t>
      </w:r>
      <w:r w:rsidRPr="00F763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763F6" w:rsidRPr="00F763F6" w:rsidRDefault="00F763F6" w:rsidP="00F7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3F6">
        <w:rPr>
          <w:rFonts w:ascii="Times New Roman" w:hAnsi="Times New Roman" w:cs="Times New Roman"/>
          <w:sz w:val="28"/>
          <w:szCs w:val="28"/>
          <w:lang w:eastAsia="en-US"/>
        </w:rPr>
        <w:tab/>
        <w:t>Участниками Процедуры</w:t>
      </w:r>
      <w:r w:rsidRPr="00F763F6">
        <w:rPr>
          <w:rStyle w:val="10"/>
          <w:rFonts w:ascii="Times New Roman" w:hAnsi="Times New Roman" w:cs="Times New Roman"/>
          <w:sz w:val="28"/>
          <w:szCs w:val="28"/>
          <w:lang w:eastAsia="en-US"/>
        </w:rPr>
        <w:t xml:space="preserve">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</w:t>
      </w:r>
      <w:r w:rsidRPr="00F763F6">
        <w:rPr>
          <w:rStyle w:val="10"/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Российской Федерации, субъектов Российской Федерации и муниципальных образований превышает 25 процентов. </w:t>
      </w:r>
    </w:p>
    <w:p w:rsidR="00F763F6" w:rsidRPr="00B40470" w:rsidRDefault="00B40470" w:rsidP="00B4047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</w:t>
      </w:r>
      <w:r w:rsidR="00F763F6" w:rsidRPr="00B4047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11. Порядок подачи (приема) и отзыва Заявок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40470">
        <w:rPr>
          <w:rFonts w:ascii="Times New Roman" w:hAnsi="Times New Roman" w:cs="Times New Roman"/>
          <w:bCs/>
          <w:sz w:val="28"/>
          <w:szCs w:val="28"/>
          <w:lang w:eastAsia="en-US"/>
        </w:rPr>
        <w:t>1) 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>Заявка подается путем заполнения ее электронной формы, утвержденной Информационным сообщением (Приложение 1).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2) Одновременно к заявке Претенденты прилагают электронные образы документов: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а) Физические лица: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-копии всех листов документа, удостоверяющего личность;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б) Юридические лица: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-учредительные документы;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письмо;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-документ, подтверждающий полномочия руководителя ю</w:t>
      </w:r>
      <w:r w:rsidR="000A74E3">
        <w:rPr>
          <w:rFonts w:ascii="Times New Roman" w:hAnsi="Times New Roman" w:cs="Times New Roman"/>
          <w:sz w:val="28"/>
          <w:szCs w:val="28"/>
          <w:lang w:eastAsia="en-US"/>
        </w:rPr>
        <w:t xml:space="preserve">ридического лица 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>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-иные документы, требование к предоставлению которых может быть установлено федеральным законом.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</w:r>
      <w:proofErr w:type="gramStart"/>
      <w:r w:rsidRPr="00B40470">
        <w:rPr>
          <w:rFonts w:ascii="Times New Roman" w:hAnsi="Times New Roman" w:cs="Times New Roman"/>
          <w:sz w:val="28"/>
          <w:szCs w:val="28"/>
          <w:lang w:eastAsia="en-US"/>
        </w:rPr>
        <w:t>Документооборот между Претендентами, участниками аукциона, Организатором аукциона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ЭП лица, имеющего право действовать от имени Претендента (далее — электронный документ), за исключением договора купли-продажи имущества, который заключается в простой письменной форме.</w:t>
      </w:r>
      <w:proofErr w:type="gramEnd"/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В случае если от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40470">
        <w:rPr>
          <w:rFonts w:ascii="Times New Roman" w:hAnsi="Times New Roman" w:cs="Times New Roman"/>
          <w:sz w:val="28"/>
          <w:szCs w:val="28"/>
          <w:lang w:eastAsia="en-US"/>
        </w:rPr>
        <w:t>,</w:t>
      </w:r>
      <w:proofErr w:type="gramEnd"/>
      <w:r w:rsidRPr="00B40470">
        <w:rPr>
          <w:rFonts w:ascii="Times New Roman" w:hAnsi="Times New Roman" w:cs="Times New Roman"/>
          <w:sz w:val="28"/>
          <w:szCs w:val="28"/>
          <w:lang w:eastAsia="en-US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документ, подтверждающий полномочия этого лица.</w:t>
      </w:r>
    </w:p>
    <w:p w:rsidR="00F763F6" w:rsidRPr="00B40470" w:rsidRDefault="00F763F6" w:rsidP="00B40470">
      <w:pPr>
        <w:pStyle w:val="Default"/>
        <w:spacing w:line="240" w:lineRule="auto"/>
        <w:jc w:val="both"/>
        <w:rPr>
          <w:sz w:val="28"/>
          <w:szCs w:val="28"/>
        </w:rPr>
      </w:pPr>
      <w:r w:rsidRPr="00B40470">
        <w:rPr>
          <w:bCs/>
          <w:sz w:val="28"/>
          <w:szCs w:val="28"/>
        </w:rPr>
        <w:tab/>
        <w:t>3) </w:t>
      </w:r>
      <w:r w:rsidRPr="00B40470">
        <w:rPr>
          <w:sz w:val="28"/>
          <w:szCs w:val="28"/>
        </w:rPr>
        <w:t>Одно лицо имеет право подать только одну Заявку.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4) 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 xml:space="preserve">Заявки могут быть поданы на электронную площадку с даты и времени начала подачи (приема) Заявок, </w:t>
      </w:r>
      <w:r w:rsidRPr="00B4047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указанных в п. 2 раздела 5 Информационного сообщения, 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 xml:space="preserve">до времени и даты окончания подачи (приема) Заявок, </w:t>
      </w:r>
      <w:r w:rsidRPr="00B4047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указанных в п. 3 раздела 5 Информационного сообщения.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5) 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6B584D" w:rsidRDefault="00F763F6" w:rsidP="00E64881">
      <w:pPr>
        <w:pStyle w:val="aa"/>
        <w:keepNext/>
        <w:spacing w:line="240" w:lineRule="auto"/>
        <w:ind w:left="0"/>
        <w:rPr>
          <w:rFonts w:cs="Times New Roman"/>
          <w:bCs/>
          <w:sz w:val="28"/>
          <w:szCs w:val="28"/>
        </w:rPr>
      </w:pPr>
      <w:r w:rsidRPr="00B40470">
        <w:rPr>
          <w:rFonts w:cs="Times New Roman"/>
          <w:bCs/>
          <w:sz w:val="28"/>
          <w:szCs w:val="28"/>
          <w:lang w:eastAsia="en-US"/>
        </w:rPr>
        <w:lastRenderedPageBreak/>
        <w:tab/>
        <w:t>6) </w:t>
      </w:r>
      <w:r w:rsidRPr="00B40470">
        <w:rPr>
          <w:rFonts w:cs="Times New Roman"/>
          <w:sz w:val="28"/>
          <w:szCs w:val="28"/>
          <w:lang w:eastAsia="en-US"/>
        </w:rPr>
        <w:t xml:space="preserve">Претендент вправе не позднее даты и времени окончания приема Заявок, </w:t>
      </w:r>
      <w:r w:rsidRPr="00B40470">
        <w:rPr>
          <w:rFonts w:cs="Times New Roman"/>
          <w:color w:val="000000"/>
          <w:sz w:val="28"/>
          <w:szCs w:val="28"/>
          <w:lang w:eastAsia="en-US"/>
        </w:rPr>
        <w:t>указанных в п. 3 раздела 5 Информационного сообщения,</w:t>
      </w:r>
      <w:r w:rsidRPr="00B40470">
        <w:rPr>
          <w:rFonts w:cs="Times New Roman"/>
          <w:sz w:val="28"/>
          <w:szCs w:val="28"/>
          <w:lang w:eastAsia="en-US"/>
        </w:rPr>
        <w:t xml:space="preserve"> отозвать Заявку путем направления уведомления об отзыве Заявки на электронную площадку</w:t>
      </w:r>
      <w:r w:rsidR="00E64881">
        <w:rPr>
          <w:rFonts w:cs="Times New Roman"/>
          <w:sz w:val="28"/>
          <w:szCs w:val="28"/>
          <w:lang w:eastAsia="en-US"/>
        </w:rPr>
        <w:t>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D73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12. Порядок внесения и возврата Задатка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1) Для участия в аукционе Претенденты перечисляют задаток в размере 20 процентов начальной цены продажи имущества. Порядок перечисления (либо возврата) задатка установлен Соглашением о гарантийном обеспечении на Электронной площадке, размещенном в разделе «Документы Электронной площадки «РТС-тендер» для проведения имущественных торгов».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2) Для целей выдачи Продавцу Задатка Претендент перечисляет на счет Оператора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3) Гарантийное обеспечение перечисляется Претендентом на следующие реквизиты Оператора: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Получатель: ООО «РТС-тендер»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ИНН: 7710357167, КПП: 773001001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Банк получателя: МОСКОВСКИЙ ФИЛИАЛ ПАО «СОВКОМБАНК» Г. МОСКВА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Расчетный счет: 40702810600005001156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Корреспондентский счет:30101810945250000967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БИК: 044525967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4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>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Претендент обеспечивает поступление Задатка в срок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="00F149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Pr="004A04AE">
        <w:rPr>
          <w:rFonts w:ascii="Times New Roman" w:hAnsi="Times New Roman" w:cs="Times New Roman"/>
          <w:bCs/>
          <w:sz w:val="28"/>
          <w:szCs w:val="28"/>
          <w:lang w:eastAsia="en-US"/>
        </w:rPr>
        <w:t>.20</w:t>
      </w:r>
      <w:r w:rsidR="00C1403E" w:rsidRPr="004A04AE"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Pr="004A04A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</w:t>
      </w:r>
      <w:r w:rsidR="00F149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A04AE">
        <w:rPr>
          <w:rFonts w:ascii="Times New Roman" w:hAnsi="Times New Roman" w:cs="Times New Roman"/>
          <w:bCs/>
          <w:sz w:val="28"/>
          <w:szCs w:val="28"/>
          <w:lang w:eastAsia="en-US"/>
        </w:rPr>
        <w:t>.20</w:t>
      </w:r>
      <w:r w:rsidR="00C1403E" w:rsidRPr="004A04AE"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Pr="004A04A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3) </w:t>
      </w:r>
      <w:r w:rsidRPr="00AD736E">
        <w:rPr>
          <w:rStyle w:val="10"/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Назначение платежа: Задаток для участия в аукционе сумма ________, без НДС.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5)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AD736E">
        <w:rPr>
          <w:rFonts w:ascii="Times New Roman" w:hAnsi="Times New Roman" w:cs="Times New Roman"/>
          <w:sz w:val="28"/>
          <w:szCs w:val="28"/>
          <w:lang w:eastAsia="en-US"/>
        </w:rPr>
        <w:t>считаться ошибочно перечисленными денежными средствами       и возвращены</w:t>
      </w:r>
      <w:proofErr w:type="gramEnd"/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 на счет плательщика.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6) В случаях отзыва Претендентом Заявки: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–в установленном порядке до даты и времени окончания подачи (приема) Заявок, поступивший от Претендента Задаток подлежит возврату в срок, не позднее, чем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5 (пять) календарных дней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со дня поступления уведомления об отзыве Заявки;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–позднее даты и времени окончания подачи (приема) Заявок задаток возвращается       в течение 5 (пяти) календарных дней </w:t>
      </w:r>
      <w:proofErr w:type="gramStart"/>
      <w:r w:rsidRPr="00AD736E">
        <w:rPr>
          <w:rFonts w:ascii="Times New Roman" w:hAnsi="Times New Roman" w:cs="Times New Roman"/>
          <w:sz w:val="28"/>
          <w:szCs w:val="28"/>
          <w:lang w:eastAsia="en-US"/>
        </w:rPr>
        <w:t>с даты подведения</w:t>
      </w:r>
      <w:proofErr w:type="gramEnd"/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 итогов Процедуры.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7)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Участникам, за исключением Победителя Процедуры, внесенный Задаток возвращается в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течение 5 (пяти) календарных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дней </w:t>
      </w:r>
      <w:proofErr w:type="gramStart"/>
      <w:r w:rsidRPr="00AD736E">
        <w:rPr>
          <w:rFonts w:ascii="Times New Roman" w:hAnsi="Times New Roman" w:cs="Times New Roman"/>
          <w:sz w:val="28"/>
          <w:szCs w:val="28"/>
          <w:lang w:eastAsia="en-US"/>
        </w:rPr>
        <w:t>с даты подведения</w:t>
      </w:r>
      <w:proofErr w:type="gramEnd"/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 итогов Процедуры.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8)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Претендентам, не допущенным к участию в Процедуре, внесенный Задаток возвращается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течение 5 (пяти) календарных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дней со дня подписания протокола о признании претендентов участниками.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ab/>
        <w:t>9)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Задаток, внесенный лицом, впоследствии признанным Победителем Процедуры</w:t>
      </w:r>
      <w:r w:rsidRPr="00AD736E">
        <w:rPr>
          <w:rFonts w:ascii="Times New Roman" w:hAnsi="Times New Roman" w:cs="Times New Roman"/>
          <w:sz w:val="28"/>
          <w:szCs w:val="28"/>
        </w:rPr>
        <w:t>,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 засчитывается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>в счет оплаты приобретаемого объекта и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 При этом заключение договора купли-продажи для Победителя Процедуры является обязательным.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10)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При уклонении или отказе Победителя Процедуры</w:t>
      </w:r>
      <w:r w:rsidRPr="00AD736E">
        <w:rPr>
          <w:rFonts w:ascii="Times New Roman" w:hAnsi="Times New Roman" w:cs="Times New Roman"/>
          <w:sz w:val="28"/>
          <w:szCs w:val="28"/>
        </w:rPr>
        <w:t xml:space="preserve">,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от заключения                            в установленный срок договора купли-продажи объекта он утрачивает право на заключение указанного договора и Задаток ему не возвращается. Результаты Процедуры аннулируются.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11)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отказа Продавца от проведения Процедуры, поступившие Задатки возвращаются Претендентам/Участникам в течение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5 (пяти)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рабочих дней </w:t>
      </w:r>
      <w:proofErr w:type="gramStart"/>
      <w:r w:rsidRPr="00AD736E">
        <w:rPr>
          <w:rFonts w:ascii="Times New Roman" w:hAnsi="Times New Roman" w:cs="Times New Roman"/>
          <w:sz w:val="28"/>
          <w:szCs w:val="28"/>
          <w:lang w:eastAsia="en-US"/>
        </w:rPr>
        <w:t>с даты принятия</w:t>
      </w:r>
      <w:proofErr w:type="gramEnd"/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 решения об отказе в проведении Процедуры.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12)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В случае изменения реквизитов Претендента/Участника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Процедуры, при этом Задаток возвращается Претенденту/ Участнику в порядке, установленном настоящим разделом.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D73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13. Условия допуска к участию в Процедуре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Претендент не допускается к участию в Процедуре по следующим основаниям:</w:t>
      </w:r>
    </w:p>
    <w:p w:rsidR="00AD736E" w:rsidRPr="00AD736E" w:rsidRDefault="00AD736E" w:rsidP="00AD736E">
      <w:pPr>
        <w:pStyle w:val="ConsPlusNormal"/>
        <w:keepNext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</w:rPr>
        <w:tab/>
        <w:t>-Заявка представлена лицом, не уполномоченным Претендентом на осуществление таких действий;</w:t>
      </w:r>
    </w:p>
    <w:p w:rsidR="00AD736E" w:rsidRPr="00AD736E" w:rsidRDefault="00AD736E" w:rsidP="00AD736E">
      <w:pPr>
        <w:pStyle w:val="Style14"/>
        <w:widowControl/>
        <w:tabs>
          <w:tab w:val="left" w:pos="778"/>
        </w:tabs>
        <w:spacing w:line="240" w:lineRule="auto"/>
        <w:ind w:firstLine="0"/>
        <w:rPr>
          <w:sz w:val="28"/>
          <w:szCs w:val="28"/>
        </w:rPr>
      </w:pPr>
      <w:r w:rsidRPr="00AD736E">
        <w:rPr>
          <w:sz w:val="28"/>
          <w:szCs w:val="28"/>
        </w:rPr>
        <w:tab/>
        <w:t>-представленные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D736E" w:rsidRPr="00AD736E" w:rsidRDefault="00AD736E" w:rsidP="00AD736E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</w:rPr>
        <w:tab/>
        <w:t>-представлен не полный пакет документов, предусмотренный перечнем, установленным в Информационном сообщении о проведении продажи муниципального имущества, или оформление и/или содержание указанных документов не соответствует требованиям законодательства Российской Федерации и/или требованиям, установленным     в Информационном сообщении о проведении продажи недвижимого имущества;</w:t>
      </w:r>
    </w:p>
    <w:p w:rsidR="00AD736E" w:rsidRPr="00ED29C1" w:rsidRDefault="00AD736E" w:rsidP="00AD736E">
      <w:pPr>
        <w:spacing w:after="0" w:line="240" w:lineRule="auto"/>
        <w:jc w:val="both"/>
        <w:rPr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-не поступления в установленный срок Задатка</w:t>
      </w:r>
      <w:r w:rsidRPr="00ED29C1">
        <w:rPr>
          <w:rFonts w:cs="Calibri"/>
          <w:sz w:val="28"/>
          <w:szCs w:val="28"/>
          <w:lang w:eastAsia="en-US"/>
        </w:rPr>
        <w:t>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820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14. Порядок определения участников аукциона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  <w:r w:rsidRPr="00D820FA">
        <w:rPr>
          <w:rFonts w:ascii="Times New Roman" w:hAnsi="Times New Roman" w:cs="Times New Roman"/>
          <w:sz w:val="28"/>
          <w:szCs w:val="28"/>
          <w:lang w:eastAsia="en-US"/>
        </w:rPr>
        <w:t>1) Организатор аукциона посредством штатного интерфейса в срок, установленный настоящим Информационным сообщением, формирует и подписывает ЭП протокол об определении участников по каждому лоту отдельно.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2) Оператор не позднее следующего дня после подписания протокола об определении участников направляет в личный кабинет Претендентов уведомления о признании их участниками аукциона или об </w:t>
      </w:r>
      <w:proofErr w:type="gramStart"/>
      <w:r w:rsidRPr="00D820FA">
        <w:rPr>
          <w:rFonts w:ascii="Times New Roman" w:hAnsi="Times New Roman" w:cs="Times New Roman"/>
          <w:sz w:val="28"/>
          <w:szCs w:val="28"/>
          <w:lang w:eastAsia="en-US"/>
        </w:rPr>
        <w:t>отказе</w:t>
      </w:r>
      <w:proofErr w:type="gramEnd"/>
      <w:r w:rsidRPr="00D820FA">
        <w:rPr>
          <w:rFonts w:ascii="Times New Roman" w:hAnsi="Times New Roman" w:cs="Times New Roman"/>
          <w:sz w:val="28"/>
          <w:szCs w:val="28"/>
          <w:lang w:eastAsia="en-US"/>
        </w:rPr>
        <w:t xml:space="preserve"> о признании участниками с указанием оснований отказа.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820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15. Порядок проведения Процедуры аукциона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  <w:t xml:space="preserve">2) Электронный аукцион проводится на электронной площадке в день и время, </w:t>
      </w:r>
      <w:proofErr w:type="gramStart"/>
      <w:r w:rsidRPr="00D820FA">
        <w:rPr>
          <w:rFonts w:ascii="Times New Roman" w:hAnsi="Times New Roman" w:cs="Times New Roman"/>
          <w:sz w:val="28"/>
          <w:szCs w:val="28"/>
          <w:lang w:eastAsia="en-US"/>
        </w:rPr>
        <w:t>указанные</w:t>
      </w:r>
      <w:proofErr w:type="gramEnd"/>
      <w:r w:rsidRPr="00D820FA">
        <w:rPr>
          <w:rFonts w:ascii="Times New Roman" w:hAnsi="Times New Roman" w:cs="Times New Roman"/>
          <w:sz w:val="28"/>
          <w:szCs w:val="28"/>
          <w:lang w:eastAsia="en-US"/>
        </w:rPr>
        <w:t xml:space="preserve"> в Информационном сообщении.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3) Аукцион не проводится в случаях, если: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-на участие в торгах не подано или не принято ни одной Заявки, либо принята только одна Заявка;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-в результате рассмотрения Заявок на участие в торгах все Заявки отклонены;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-в результате рассмотрения заявок на участие в торгах участником признан только один Претендент;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-аукцион (лоты) отменены Организатором аукциона;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-этап подачи предложений о цене по аукциону (лоту) приостановлен.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4) С момента начала подачи предложений о цене в ходе электронного аукциона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5) Предложение о цене признается подписанное ЭП участника ценовое предложение.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6) При подаче предложений о цене Оператор обеспечивает конфиденциальность информации об участниках.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7) Аукцион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8)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9) Со времени проведения процедуры аукциона Оператором размещается: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-в открытой части электронной площадки — информация о начале проведения процедуры аукциона с указанием наименования имущества, начальной цене и текущего шага аукциона;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-в закрытой части электронной площадки — помимо информации, указанной в открытой части электронной площадки, также предложения о цене имущества и времени их поступления, величина повышения начальной цены (шаг аукциона), </w:t>
      </w:r>
      <w:proofErr w:type="gramStart"/>
      <w:r w:rsidRPr="00D820FA">
        <w:rPr>
          <w:rFonts w:ascii="Times New Roman" w:hAnsi="Times New Roman" w:cs="Times New Roman"/>
          <w:sz w:val="28"/>
          <w:szCs w:val="28"/>
          <w:lang w:eastAsia="en-US"/>
        </w:rPr>
        <w:t>время</w:t>
      </w:r>
      <w:proofErr w:type="gramEnd"/>
      <w:r w:rsidRPr="00D820FA">
        <w:rPr>
          <w:rFonts w:ascii="Times New Roman" w:hAnsi="Times New Roman" w:cs="Times New Roman"/>
          <w:sz w:val="28"/>
          <w:szCs w:val="28"/>
          <w:lang w:eastAsia="en-US"/>
        </w:rPr>
        <w:t xml:space="preserve"> оставшееся     до окончания приема предложений о цене имущества.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10) В течени</w:t>
      </w:r>
      <w:proofErr w:type="gramStart"/>
      <w:r w:rsidRPr="00D820FA">
        <w:rPr>
          <w:rFonts w:ascii="Times New Roman" w:hAnsi="Times New Roman" w:cs="Times New Roman"/>
          <w:sz w:val="28"/>
          <w:szCs w:val="28"/>
          <w:lang w:eastAsia="en-US"/>
        </w:rPr>
        <w:t>и</w:t>
      </w:r>
      <w:proofErr w:type="gramEnd"/>
      <w:r w:rsidRPr="00D820FA">
        <w:rPr>
          <w:rFonts w:ascii="Times New Roman" w:hAnsi="Times New Roman" w:cs="Times New Roman"/>
          <w:sz w:val="28"/>
          <w:szCs w:val="28"/>
          <w:lang w:eastAsia="en-US"/>
        </w:rPr>
        <w:t xml:space="preserve"> одного часа со времени начала проведения процедуры аукциона участникам предлагается заявить о приобретении имущества по начальной цене. 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В случае если в течение указанного времени: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-поступило предложение о начальной цене имущества, то время для представления следующих предложений об увеличении на шаг аукциона цене имущества продлевается на 10 минут со времени представления каждого следующего предложения. Если в течени</w:t>
      </w:r>
      <w:proofErr w:type="gramStart"/>
      <w:r w:rsidRPr="00D820FA">
        <w:rPr>
          <w:rFonts w:ascii="Times New Roman" w:hAnsi="Times New Roman" w:cs="Times New Roman"/>
          <w:sz w:val="28"/>
          <w:szCs w:val="28"/>
          <w:lang w:eastAsia="en-US"/>
        </w:rPr>
        <w:t>и</w:t>
      </w:r>
      <w:proofErr w:type="gramEnd"/>
      <w:r w:rsidRPr="00D820FA">
        <w:rPr>
          <w:rFonts w:ascii="Times New Roman" w:hAnsi="Times New Roman" w:cs="Times New Roman"/>
          <w:sz w:val="28"/>
          <w:szCs w:val="28"/>
          <w:lang w:eastAsia="en-US"/>
        </w:rPr>
        <w:t xml:space="preserve">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  <w:t>-не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11) Программными средствами электронной площадки обеспечивается: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-исключение возможности подачи участником предложения о цене имущества, не соответствующего увеличению текущей цены на величину шага аукциона;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820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16. Подведение итогов Процедуры аукциона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1) Победителем аукциона признается участник, предложивший наиболее высокую цену имущества.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2) Ход проведения процедуры аукциона фиксируется Оператором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3) Протокол об итогах аукциона удостоверяет право победителя на заключение договора купли-продажи имущества и подписывается Организатором аукциона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4) Процедура аукциона считается завершенной со времени подписания Организатором аукциона протокола об итогах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5) Аукцион признается несостоявшимся в следующих случаях: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-не было подано ни одной заявки на участие либо ни один из Претендентов                не признан участником;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-принято решение о признании только одного Претендента участником;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-ни один из участников не сделал предложения о начальной цене имущества.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Решение о признан</w:t>
      </w:r>
      <w:proofErr w:type="gramStart"/>
      <w:r w:rsidRPr="00D820FA">
        <w:rPr>
          <w:rFonts w:ascii="Times New Roman" w:hAnsi="Times New Roman" w:cs="Times New Roman"/>
          <w:sz w:val="28"/>
          <w:szCs w:val="28"/>
          <w:lang w:eastAsia="en-US"/>
        </w:rPr>
        <w:t>ии ау</w:t>
      </w:r>
      <w:proofErr w:type="gramEnd"/>
      <w:r w:rsidRPr="00D820FA">
        <w:rPr>
          <w:rFonts w:ascii="Times New Roman" w:hAnsi="Times New Roman" w:cs="Times New Roman"/>
          <w:sz w:val="28"/>
          <w:szCs w:val="28"/>
          <w:lang w:eastAsia="en-US"/>
        </w:rPr>
        <w:t>кциона несостоявшимся оформляется протоколом.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 xml:space="preserve">      6)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-наименование имущества и иные позволяющие его индивидуализировать сведения;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-цена сделки;</w:t>
      </w:r>
    </w:p>
    <w:p w:rsid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-фамилия, имя, отчество физического лица или наименование юридического лица — Победителя.</w:t>
      </w:r>
    </w:p>
    <w:p w:rsidR="00A77CB2" w:rsidRPr="00FB0472" w:rsidRDefault="00FB0472" w:rsidP="00FB0472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A77CB2" w:rsidRPr="00FB0472">
        <w:rPr>
          <w:b/>
          <w:bCs/>
          <w:sz w:val="28"/>
          <w:szCs w:val="28"/>
        </w:rPr>
        <w:t>17.</w:t>
      </w:r>
      <w:r w:rsidR="00A77CB2" w:rsidRPr="00FB0472">
        <w:rPr>
          <w:b/>
          <w:bCs/>
          <w:color w:val="FF0000"/>
          <w:sz w:val="28"/>
          <w:szCs w:val="28"/>
        </w:rPr>
        <w:t> </w:t>
      </w:r>
      <w:r w:rsidR="00A77CB2" w:rsidRPr="00FB0472">
        <w:rPr>
          <w:b/>
          <w:bCs/>
          <w:sz w:val="28"/>
          <w:szCs w:val="28"/>
        </w:rPr>
        <w:t>Заключение договора купли-продажи по итогам аукциона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sz w:val="28"/>
          <w:szCs w:val="28"/>
        </w:rPr>
        <w:tab/>
        <w:t>1) </w:t>
      </w:r>
      <w:r w:rsidRPr="00FB0472">
        <w:rPr>
          <w:bCs/>
          <w:iCs/>
          <w:sz w:val="28"/>
          <w:szCs w:val="28"/>
        </w:rPr>
        <w:t xml:space="preserve">Заключение договора купли-продажи по итогам аукциона осуществляется в простой письменной форме, вне электронной площадки, по </w:t>
      </w:r>
      <w:r w:rsidRPr="00FB0472">
        <w:rPr>
          <w:bCs/>
          <w:iCs/>
          <w:sz w:val="28"/>
          <w:szCs w:val="28"/>
        </w:rPr>
        <w:lastRenderedPageBreak/>
        <w:t xml:space="preserve">месту нахождения Организатора аукциона: </w:t>
      </w:r>
      <w:r w:rsidRPr="00FB0472">
        <w:rPr>
          <w:iCs/>
          <w:sz w:val="28"/>
          <w:szCs w:val="28"/>
        </w:rPr>
        <w:t xml:space="preserve">Ростовская область, </w:t>
      </w:r>
      <w:r w:rsidR="00A36640">
        <w:rPr>
          <w:iCs/>
          <w:sz w:val="28"/>
          <w:szCs w:val="28"/>
        </w:rPr>
        <w:t xml:space="preserve">Цимлянский район, ст. Новоцимлянская,  ул. Социалистическая, 21, в кабинете Главы Администрации Новоцимлянского сельского поселения. 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Cs/>
          <w:sz w:val="28"/>
          <w:szCs w:val="28"/>
        </w:rPr>
        <w:tab/>
        <w:t xml:space="preserve">2) Договор купли-продажи заключается между Продавцом и Победителем аукциона в соответствии с формой договора купли-продажи, опубликованной в Приложении к настоящему Информационному сообщению, в течение 5 (пяти) рабочих дней </w:t>
      </w:r>
      <w:proofErr w:type="gramStart"/>
      <w:r w:rsidRPr="00FB0472">
        <w:rPr>
          <w:bCs/>
          <w:iCs/>
          <w:sz w:val="28"/>
          <w:szCs w:val="28"/>
        </w:rPr>
        <w:t>с даты подведения</w:t>
      </w:r>
      <w:proofErr w:type="gramEnd"/>
      <w:r w:rsidRPr="00FB0472">
        <w:rPr>
          <w:bCs/>
          <w:iCs/>
          <w:sz w:val="28"/>
          <w:szCs w:val="28"/>
        </w:rPr>
        <w:t xml:space="preserve"> итогов аукциона.</w:t>
      </w:r>
    </w:p>
    <w:p w:rsidR="00A77CB2" w:rsidRPr="00B256AA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Cs/>
          <w:sz w:val="28"/>
          <w:szCs w:val="28"/>
        </w:rPr>
        <w:tab/>
        <w:t xml:space="preserve">3) Оплата по договору купли-продажи производится единовременно не позднее 10 (десяти) календарных дней с момента подписания указанного </w:t>
      </w:r>
      <w:r w:rsidRPr="00B256AA">
        <w:rPr>
          <w:bCs/>
          <w:iCs/>
          <w:sz w:val="28"/>
          <w:szCs w:val="28"/>
        </w:rPr>
        <w:t>договора, по безналичному расчету по следующим реквизитам Продавца:</w:t>
      </w:r>
    </w:p>
    <w:p w:rsidR="00A77CB2" w:rsidRPr="00871C8F" w:rsidRDefault="00A77CB2" w:rsidP="00FB0472">
      <w:pPr>
        <w:pStyle w:val="a3"/>
        <w:spacing w:after="0"/>
        <w:jc w:val="both"/>
        <w:rPr>
          <w:sz w:val="28"/>
          <w:szCs w:val="28"/>
          <w:u w:val="single"/>
        </w:rPr>
      </w:pPr>
      <w:r w:rsidRPr="00AC6001">
        <w:rPr>
          <w:bCs/>
          <w:i/>
          <w:iCs/>
          <w:sz w:val="28"/>
          <w:szCs w:val="28"/>
        </w:rPr>
        <w:tab/>
      </w:r>
      <w:r w:rsidRPr="00871C8F">
        <w:rPr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F5384E">
        <w:rPr>
          <w:sz w:val="28"/>
          <w:szCs w:val="28"/>
          <w:u w:val="single"/>
        </w:rPr>
        <w:t>УФК по Ро</w:t>
      </w:r>
      <w:r w:rsidR="00871C8F" w:rsidRPr="00F5384E">
        <w:rPr>
          <w:sz w:val="28"/>
          <w:szCs w:val="28"/>
          <w:u w:val="single"/>
        </w:rPr>
        <w:t>стовской области (Администрация Новоцимлянского сельского поселения</w:t>
      </w:r>
      <w:r w:rsidRPr="00F5384E">
        <w:rPr>
          <w:sz w:val="28"/>
          <w:szCs w:val="28"/>
          <w:u w:val="single"/>
        </w:rPr>
        <w:t xml:space="preserve">) ИНН </w:t>
      </w:r>
      <w:r w:rsidR="00871C8F" w:rsidRPr="00F5384E">
        <w:rPr>
          <w:sz w:val="28"/>
          <w:szCs w:val="28"/>
          <w:u w:val="single"/>
        </w:rPr>
        <w:t>6137008441</w:t>
      </w:r>
      <w:r w:rsidRPr="00F5384E">
        <w:rPr>
          <w:sz w:val="28"/>
          <w:szCs w:val="28"/>
          <w:u w:val="single"/>
        </w:rPr>
        <w:t xml:space="preserve">, КПП </w:t>
      </w:r>
      <w:r w:rsidR="00C34104" w:rsidRPr="00F5384E">
        <w:rPr>
          <w:sz w:val="28"/>
          <w:szCs w:val="28"/>
          <w:u w:val="single"/>
        </w:rPr>
        <w:t>613701001</w:t>
      </w:r>
      <w:r w:rsidR="00871C8F" w:rsidRPr="00F5384E">
        <w:rPr>
          <w:sz w:val="28"/>
          <w:szCs w:val="28"/>
          <w:u w:val="single"/>
        </w:rPr>
        <w:t xml:space="preserve">, </w:t>
      </w:r>
      <w:proofErr w:type="spellStart"/>
      <w:proofErr w:type="gramStart"/>
      <w:r w:rsidRPr="00F5384E">
        <w:rPr>
          <w:sz w:val="28"/>
          <w:szCs w:val="28"/>
          <w:u w:val="single"/>
        </w:rPr>
        <w:t>р</w:t>
      </w:r>
      <w:proofErr w:type="spellEnd"/>
      <w:proofErr w:type="gramEnd"/>
      <w:r w:rsidRPr="00F5384E">
        <w:rPr>
          <w:sz w:val="28"/>
          <w:szCs w:val="28"/>
          <w:u w:val="single"/>
        </w:rPr>
        <w:t xml:space="preserve">/с </w:t>
      </w:r>
      <w:r w:rsidRPr="00F5384E">
        <w:rPr>
          <w:bCs/>
          <w:iCs/>
          <w:sz w:val="28"/>
          <w:szCs w:val="28"/>
          <w:u w:val="single"/>
        </w:rPr>
        <w:t>40101810303490010007</w:t>
      </w:r>
      <w:r w:rsidRPr="00F5384E">
        <w:rPr>
          <w:sz w:val="28"/>
          <w:szCs w:val="28"/>
          <w:u w:val="single"/>
        </w:rPr>
        <w:t xml:space="preserve">, </w:t>
      </w:r>
      <w:r w:rsidRPr="00F5384E">
        <w:rPr>
          <w:bCs/>
          <w:iCs/>
          <w:sz w:val="28"/>
          <w:szCs w:val="28"/>
          <w:u w:val="single"/>
        </w:rPr>
        <w:t>Отделение Ростов-на-Дону</w:t>
      </w:r>
      <w:r w:rsidRPr="00F5384E">
        <w:rPr>
          <w:sz w:val="28"/>
          <w:szCs w:val="28"/>
          <w:u w:val="single"/>
        </w:rPr>
        <w:t>, БИК 046015001,</w:t>
      </w:r>
      <w:r w:rsidR="00871C8F" w:rsidRPr="00F5384E">
        <w:rPr>
          <w:sz w:val="28"/>
          <w:szCs w:val="28"/>
          <w:u w:val="single"/>
        </w:rPr>
        <w:t xml:space="preserve"> КБК – 951 1 14 02053 10 0000 410</w:t>
      </w:r>
      <w:r w:rsidRPr="00F5384E">
        <w:rPr>
          <w:sz w:val="28"/>
          <w:szCs w:val="28"/>
          <w:u w:val="single"/>
        </w:rPr>
        <w:t xml:space="preserve">, наименование платежа: </w:t>
      </w:r>
      <w:r w:rsidRPr="00F5384E">
        <w:rPr>
          <w:bCs/>
          <w:iCs/>
          <w:sz w:val="28"/>
          <w:szCs w:val="28"/>
          <w:u w:val="single"/>
        </w:rPr>
        <w:t>Доходы от реализации иного имущества, находящегося в 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F5384E">
        <w:rPr>
          <w:bCs/>
          <w:i/>
          <w:iCs/>
          <w:color w:val="000000"/>
          <w:sz w:val="28"/>
          <w:szCs w:val="28"/>
          <w:u w:val="single"/>
        </w:rPr>
        <w:t>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/>
          <w:iCs/>
          <w:sz w:val="28"/>
          <w:szCs w:val="28"/>
        </w:rPr>
        <w:tab/>
      </w:r>
      <w:r w:rsidRPr="00FB0472">
        <w:rPr>
          <w:sz w:val="28"/>
          <w:szCs w:val="28"/>
        </w:rPr>
        <w:t>4) Задаток, внесенный Победителем аукциона, засчитывается в счет оплаты приобретаемого имущества.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sz w:val="28"/>
          <w:szCs w:val="28"/>
        </w:rPr>
        <w:tab/>
        <w:t xml:space="preserve">5) 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 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Cs/>
          <w:sz w:val="28"/>
          <w:szCs w:val="28"/>
        </w:rPr>
        <w:tab/>
        <w:t>6</w:t>
      </w:r>
      <w:r w:rsidRPr="00FB0472">
        <w:rPr>
          <w:iCs/>
          <w:sz w:val="28"/>
          <w:szCs w:val="28"/>
        </w:rPr>
        <w:t>) Право собственности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 по оплате цены продажи в соответствии с договором купли-продажи.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iCs/>
          <w:sz w:val="28"/>
          <w:szCs w:val="28"/>
        </w:rPr>
        <w:tab/>
        <w:t>7) Расходы по государственной регистрации перехода права собственности возлагаются на покупателя.</w:t>
      </w:r>
    </w:p>
    <w:p w:rsidR="00CE0E6C" w:rsidRDefault="00A77CB2" w:rsidP="00FB0472">
      <w:pPr>
        <w:pStyle w:val="a3"/>
        <w:spacing w:after="0"/>
        <w:jc w:val="both"/>
        <w:rPr>
          <w:bCs/>
          <w:iCs/>
          <w:sz w:val="28"/>
          <w:szCs w:val="28"/>
        </w:rPr>
      </w:pPr>
      <w:r w:rsidRPr="00FB0472">
        <w:rPr>
          <w:bCs/>
          <w:iCs/>
          <w:sz w:val="28"/>
          <w:szCs w:val="28"/>
        </w:rPr>
        <w:tab/>
        <w:t>8) Факт оплаты подтверждается выпиской со счета Продавца о поступлении денежных сре</w:t>
      </w:r>
      <w:proofErr w:type="gramStart"/>
      <w:r w:rsidRPr="00FB0472">
        <w:rPr>
          <w:bCs/>
          <w:iCs/>
          <w:sz w:val="28"/>
          <w:szCs w:val="28"/>
        </w:rPr>
        <w:t>дств в р</w:t>
      </w:r>
      <w:proofErr w:type="gramEnd"/>
      <w:r w:rsidRPr="00FB0472">
        <w:rPr>
          <w:bCs/>
          <w:iCs/>
          <w:sz w:val="28"/>
          <w:szCs w:val="28"/>
        </w:rPr>
        <w:t>азмере и в порядке указанном в договоре купли-продажи.</w:t>
      </w:r>
    </w:p>
    <w:p w:rsidR="00F14987" w:rsidRPr="00722A92" w:rsidRDefault="00F14987" w:rsidP="00FB0472">
      <w:pPr>
        <w:pStyle w:val="a3"/>
        <w:spacing w:after="0"/>
        <w:jc w:val="both"/>
        <w:rPr>
          <w:sz w:val="28"/>
          <w:szCs w:val="28"/>
        </w:rPr>
      </w:pPr>
    </w:p>
    <w:p w:rsidR="00A77CB2" w:rsidRPr="00722A92" w:rsidRDefault="00A77CB2" w:rsidP="00FB04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472">
        <w:rPr>
          <w:rFonts w:ascii="Times New Roman" w:hAnsi="Times New Roman" w:cs="Times New Roman"/>
          <w:sz w:val="28"/>
          <w:szCs w:val="28"/>
        </w:rPr>
        <w:t>Приложения:</w:t>
      </w:r>
    </w:p>
    <w:p w:rsidR="00871C8F" w:rsidRPr="00722A92" w:rsidRDefault="00871C8F" w:rsidP="00FB04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1C8F" w:rsidRPr="00722A92" w:rsidRDefault="00871C8F" w:rsidP="00FB04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1C8F" w:rsidRPr="00722A92" w:rsidRDefault="00871C8F" w:rsidP="00FB04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1C8F" w:rsidRPr="00722A92" w:rsidRDefault="00871C8F" w:rsidP="00FB04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1C8F" w:rsidRPr="00722A92" w:rsidRDefault="00871C8F" w:rsidP="00FB04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1C8F" w:rsidRPr="00722A92" w:rsidRDefault="00871C8F" w:rsidP="00FB04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1C8F" w:rsidRDefault="00871C8F" w:rsidP="00FB04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0278" w:rsidRDefault="005C0278" w:rsidP="00FB04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0278" w:rsidRPr="00722A92" w:rsidRDefault="005C0278" w:rsidP="00FB04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1C8F" w:rsidRPr="00722A92" w:rsidRDefault="00871C8F" w:rsidP="00FB04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Default="00B256AA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Приложение 1</w:t>
      </w:r>
    </w:p>
    <w:p w:rsidR="00B256AA" w:rsidRPr="00DA6CCB" w:rsidRDefault="00B256AA" w:rsidP="00B256AA">
      <w:pPr>
        <w:pStyle w:val="Standard"/>
        <w:spacing w:line="192" w:lineRule="auto"/>
        <w:jc w:val="center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spacing w:line="192" w:lineRule="auto"/>
        <w:jc w:val="center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ЗАЯВКА НА УЧАСТИЕ В АУКЦИОНЕ</w:t>
      </w:r>
    </w:p>
    <w:p w:rsidR="00B256AA" w:rsidRPr="00DA6CCB" w:rsidRDefault="00B256AA" w:rsidP="00B256AA">
      <w:pPr>
        <w:pStyle w:val="Standard"/>
        <w:spacing w:line="192" w:lineRule="auto"/>
        <w:jc w:val="center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В ЭЛЕКТРОННОЙ ФОРМЕ</w:t>
      </w:r>
    </w:p>
    <w:p w:rsidR="00B256AA" w:rsidRPr="00DA6CCB" w:rsidRDefault="00B256AA" w:rsidP="00B256AA">
      <w:pPr>
        <w:pStyle w:val="Standard"/>
        <w:spacing w:line="192" w:lineRule="auto"/>
        <w:jc w:val="center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по продаже Объект</w:t>
      </w:r>
      <w:proofErr w:type="gramStart"/>
      <w:r w:rsidRPr="00DA6CCB">
        <w:rPr>
          <w:b/>
          <w:sz w:val="28"/>
          <w:szCs w:val="28"/>
          <w:lang w:val="ru-RU"/>
        </w:rPr>
        <w:t>а(</w:t>
      </w:r>
      <w:proofErr w:type="spellStart"/>
      <w:proofErr w:type="gramEnd"/>
      <w:r w:rsidRPr="00DA6CCB">
        <w:rPr>
          <w:b/>
          <w:sz w:val="28"/>
          <w:szCs w:val="28"/>
          <w:lang w:val="ru-RU"/>
        </w:rPr>
        <w:t>ов</w:t>
      </w:r>
      <w:proofErr w:type="spellEnd"/>
      <w:r w:rsidRPr="00DA6CCB">
        <w:rPr>
          <w:b/>
          <w:sz w:val="28"/>
          <w:szCs w:val="28"/>
          <w:lang w:val="ru-RU"/>
        </w:rPr>
        <w:t>) (лота) аукциона</w:t>
      </w:r>
    </w:p>
    <w:p w:rsidR="00B256AA" w:rsidRPr="00DA6CCB" w:rsidRDefault="00B256AA" w:rsidP="00B256AA">
      <w:pPr>
        <w:pStyle w:val="Standard"/>
        <w:spacing w:line="204" w:lineRule="auto"/>
        <w:jc w:val="right"/>
        <w:rPr>
          <w:sz w:val="28"/>
          <w:szCs w:val="28"/>
          <w:lang w:val="ru-RU"/>
        </w:rPr>
      </w:pPr>
      <w:bookmarkStart w:id="0" w:name="OLE_LINK5"/>
      <w:bookmarkStart w:id="1" w:name="OLE_LINK6"/>
    </w:p>
    <w:p w:rsidR="00B256AA" w:rsidRPr="00DA6CCB" w:rsidRDefault="00B256AA" w:rsidP="00B256AA">
      <w:pPr>
        <w:pStyle w:val="Standard"/>
        <w:spacing w:line="204" w:lineRule="auto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В Аукционную комиссию</w:t>
      </w:r>
    </w:p>
    <w:p w:rsidR="00B256AA" w:rsidRPr="00DA6CCB" w:rsidRDefault="00B256AA" w:rsidP="00B256AA">
      <w:pPr>
        <w:pStyle w:val="Standard"/>
        <w:spacing w:line="204" w:lineRule="auto"/>
        <w:jc w:val="right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______________________________________________________________________________________________________</w:t>
      </w:r>
    </w:p>
    <w:p w:rsidR="00B256AA" w:rsidRPr="00DA6CCB" w:rsidRDefault="00B256AA" w:rsidP="00B256AA">
      <w:pPr>
        <w:pStyle w:val="Standard"/>
        <w:spacing w:line="192" w:lineRule="auto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 xml:space="preserve"> (наименование Уполномоченного органа)</w:t>
      </w:r>
      <w:bookmarkEnd w:id="0"/>
      <w:bookmarkEnd w:id="1"/>
    </w:p>
    <w:p w:rsidR="00B256AA" w:rsidRPr="00DA6CCB" w:rsidRDefault="00B256AA" w:rsidP="00B256AA">
      <w:pPr>
        <w:pStyle w:val="Standard"/>
        <w:spacing w:line="204" w:lineRule="auto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Претендент</w:t>
      </w:r>
    </w:p>
    <w:p w:rsidR="00B256AA" w:rsidRPr="00DA6CCB" w:rsidRDefault="00B256AA" w:rsidP="00B256AA">
      <w:pPr>
        <w:pStyle w:val="Standard"/>
        <w:spacing w:line="204" w:lineRule="auto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____________________________________________________________________________________________________________________</w:t>
      </w:r>
    </w:p>
    <w:p w:rsidR="00B256AA" w:rsidRPr="00DA6CCB" w:rsidRDefault="00B256AA" w:rsidP="00B256AA">
      <w:pPr>
        <w:pStyle w:val="Standard"/>
        <w:spacing w:line="204" w:lineRule="auto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 xml:space="preserve"> (</w:t>
      </w:r>
      <w:r w:rsidRPr="00DA6CCB">
        <w:rPr>
          <w:bCs/>
          <w:sz w:val="28"/>
          <w:szCs w:val="2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DA6CCB">
        <w:rPr>
          <w:sz w:val="28"/>
          <w:szCs w:val="28"/>
          <w:lang w:val="ru-RU"/>
        </w:rPr>
        <w:t>)</w:t>
      </w:r>
    </w:p>
    <w:p w:rsidR="00B256AA" w:rsidRPr="00DA6CCB" w:rsidRDefault="00B256AA" w:rsidP="00B256AA">
      <w:pPr>
        <w:pStyle w:val="Standard"/>
        <w:spacing w:line="204" w:lineRule="auto"/>
        <w:jc w:val="both"/>
        <w:rPr>
          <w:sz w:val="28"/>
          <w:szCs w:val="28"/>
          <w:lang w:val="ru-RU"/>
        </w:rPr>
      </w:pPr>
      <w:r w:rsidRPr="00DA6CCB">
        <w:rPr>
          <w:b/>
          <w:bCs/>
          <w:sz w:val="28"/>
          <w:szCs w:val="28"/>
          <w:lang w:val="ru-RU"/>
        </w:rPr>
        <w:t>действующий на основании</w:t>
      </w:r>
      <w:proofErr w:type="gramStart"/>
      <w:r w:rsidRPr="00DA6CCB">
        <w:rPr>
          <w:b/>
          <w:bCs/>
          <w:sz w:val="28"/>
          <w:szCs w:val="28"/>
          <w:vertAlign w:val="superscript"/>
          <w:lang w:val="ru-RU"/>
        </w:rPr>
        <w:t>1</w:t>
      </w:r>
      <w:proofErr w:type="gramEnd"/>
      <w:r w:rsidRPr="00DA6CCB">
        <w:rPr>
          <w:b/>
          <w:bCs/>
          <w:sz w:val="28"/>
          <w:szCs w:val="28"/>
          <w:lang w:val="ru-RU"/>
        </w:rPr>
        <w:t xml:space="preserve">   </w:t>
      </w:r>
      <w:r w:rsidRPr="00DA6CCB">
        <w:rPr>
          <w:sz w:val="28"/>
          <w:szCs w:val="28"/>
          <w:lang w:val="ru-RU"/>
        </w:rPr>
        <w:t>_________________________________________________________________</w:t>
      </w:r>
    </w:p>
    <w:p w:rsidR="00B256AA" w:rsidRPr="00DA6CCB" w:rsidRDefault="00B256AA" w:rsidP="00B256AA">
      <w:pPr>
        <w:pStyle w:val="Standard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(Устав, Положение и т.д.)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B256AA" w:rsidRPr="00DA6CCB" w:rsidTr="001B1849">
        <w:trPr>
          <w:trHeight w:val="11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rPr>
                <w:sz w:val="28"/>
                <w:szCs w:val="28"/>
                <w:lang w:val="ru-RU"/>
              </w:rPr>
            </w:pPr>
            <w:r w:rsidRPr="00DA6CCB">
              <w:rPr>
                <w:b/>
                <w:sz w:val="28"/>
                <w:szCs w:val="28"/>
                <w:lang w:val="ru-RU"/>
              </w:rPr>
              <w:t>(заполняется физическим лицом, индивидуальным предпринимателем)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DA6CCB">
              <w:rPr>
                <w:sz w:val="28"/>
                <w:szCs w:val="28"/>
                <w:lang w:val="ru-RU"/>
              </w:rPr>
              <w:t>г</w:t>
            </w:r>
            <w:proofErr w:type="gramEnd"/>
            <w:r w:rsidRPr="00DA6CCB">
              <w:rPr>
                <w:sz w:val="28"/>
                <w:szCs w:val="28"/>
                <w:lang w:val="ru-RU"/>
              </w:rPr>
              <w:t>.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 xml:space="preserve">кем </w:t>
            </w:r>
            <w:proofErr w:type="gramStart"/>
            <w:r w:rsidRPr="00DA6CCB">
              <w:rPr>
                <w:sz w:val="28"/>
                <w:szCs w:val="28"/>
                <w:lang w:val="ru-RU"/>
              </w:rPr>
              <w:t>выдан</w:t>
            </w:r>
            <w:proofErr w:type="gramEnd"/>
            <w:r w:rsidRPr="00DA6CCB">
              <w:rPr>
                <w:sz w:val="28"/>
                <w:szCs w:val="28"/>
                <w:lang w:val="ru-RU"/>
              </w:rPr>
              <w:t>…………………………………………………………………………………………………………………….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ОГРНИП (для индивидуальных предпринимателей): № __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b/>
                <w:sz w:val="28"/>
                <w:szCs w:val="28"/>
                <w:lang w:val="ru-RU"/>
              </w:rPr>
            </w:pPr>
          </w:p>
        </w:tc>
      </w:tr>
      <w:tr w:rsidR="00B256AA" w:rsidRPr="00DA6CCB" w:rsidTr="001B1849">
        <w:trPr>
          <w:trHeight w:val="10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spacing w:line="192" w:lineRule="auto"/>
              <w:rPr>
                <w:b/>
                <w:sz w:val="28"/>
                <w:szCs w:val="28"/>
                <w:lang w:val="ru-RU"/>
              </w:rPr>
            </w:pPr>
            <w:r w:rsidRPr="00DA6CCB">
              <w:rPr>
                <w:b/>
                <w:sz w:val="28"/>
                <w:szCs w:val="28"/>
                <w:lang w:val="ru-RU"/>
              </w:rPr>
              <w:t>(заполняется юридическим лицом)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местонахождения……………………………………………………………………………………………………..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Почтовый адрес…………………………………………………………………………………........................................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B256AA" w:rsidRPr="00DA6CCB" w:rsidTr="001B1849">
        <w:trPr>
          <w:trHeight w:val="1179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b/>
                <w:sz w:val="28"/>
                <w:szCs w:val="28"/>
                <w:lang w:val="ru-RU"/>
              </w:rPr>
              <w:t>Представитель Претендента</w:t>
            </w:r>
            <w:proofErr w:type="gramStart"/>
            <w:r w:rsidRPr="00DA6CCB">
              <w:rPr>
                <w:b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  <w:r w:rsidRPr="00DA6CCB">
              <w:rPr>
                <w:sz w:val="28"/>
                <w:szCs w:val="28"/>
                <w:lang w:val="ru-RU"/>
              </w:rPr>
              <w:t>………………………………………………………………………………………………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A6CCB">
              <w:rPr>
                <w:b/>
                <w:sz w:val="28"/>
                <w:szCs w:val="28"/>
                <w:lang w:val="ru-RU"/>
              </w:rPr>
              <w:t>(Ф.И.О.)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DA6CCB">
              <w:rPr>
                <w:sz w:val="28"/>
                <w:szCs w:val="28"/>
                <w:lang w:val="ru-RU"/>
              </w:rPr>
              <w:t>г</w:t>
            </w:r>
            <w:proofErr w:type="gramEnd"/>
            <w:r w:rsidRPr="00DA6CCB">
              <w:rPr>
                <w:sz w:val="28"/>
                <w:szCs w:val="28"/>
                <w:lang w:val="ru-RU"/>
              </w:rPr>
              <w:t>.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 xml:space="preserve">кем </w:t>
            </w:r>
            <w:proofErr w:type="gramStart"/>
            <w:r w:rsidRPr="00DA6CCB">
              <w:rPr>
                <w:sz w:val="28"/>
                <w:szCs w:val="28"/>
                <w:lang w:val="ru-RU"/>
              </w:rPr>
              <w:t>выдан</w:t>
            </w:r>
            <w:proofErr w:type="gramEnd"/>
            <w:r w:rsidRPr="00DA6CCB">
              <w:rPr>
                <w:sz w:val="28"/>
                <w:szCs w:val="28"/>
                <w:lang w:val="ru-RU"/>
              </w:rPr>
              <w:t>..……………………………………………….……………………………..……………………………………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lastRenderedPageBreak/>
              <w:t>Адрес регистрации по месту жительства 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B256AA" w:rsidRPr="00DA6CCB" w:rsidRDefault="00B256AA" w:rsidP="00B256AA">
      <w:pPr>
        <w:pStyle w:val="Standard"/>
        <w:widowControl w:val="0"/>
        <w:spacing w:before="1" w:after="1"/>
        <w:ind w:left="1" w:right="1" w:hanging="1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lastRenderedPageBreak/>
        <w:tab/>
      </w:r>
      <w:r w:rsidRPr="00DA6CCB">
        <w:rPr>
          <w:b/>
          <w:sz w:val="28"/>
          <w:szCs w:val="28"/>
          <w:lang w:val="ru-RU"/>
        </w:rPr>
        <w:t>принял решение об участии в аукционе в электронной форме по продаже Объект</w:t>
      </w:r>
      <w:proofErr w:type="gramStart"/>
      <w:r w:rsidRPr="00DA6CCB">
        <w:rPr>
          <w:b/>
          <w:sz w:val="28"/>
          <w:szCs w:val="28"/>
          <w:lang w:val="ru-RU"/>
        </w:rPr>
        <w:t>а(</w:t>
      </w:r>
      <w:proofErr w:type="spellStart"/>
      <w:proofErr w:type="gramEnd"/>
      <w:r w:rsidRPr="00DA6CCB">
        <w:rPr>
          <w:b/>
          <w:sz w:val="28"/>
          <w:szCs w:val="28"/>
          <w:lang w:val="ru-RU"/>
        </w:rPr>
        <w:t>ов</w:t>
      </w:r>
      <w:proofErr w:type="spellEnd"/>
      <w:r w:rsidRPr="00DA6CCB">
        <w:rPr>
          <w:b/>
          <w:sz w:val="28"/>
          <w:szCs w:val="28"/>
          <w:lang w:val="ru-RU"/>
        </w:rPr>
        <w:t>) (лота) аукциона:</w:t>
      </w:r>
    </w:p>
    <w:p w:rsidR="00B256AA" w:rsidRPr="00DA6CCB" w:rsidRDefault="00B256AA" w:rsidP="00B256AA">
      <w:pPr>
        <w:pStyle w:val="Standard"/>
        <w:widowControl w:val="0"/>
        <w:spacing w:before="1" w:after="1"/>
        <w:ind w:left="1" w:right="1" w:hanging="1"/>
        <w:jc w:val="both"/>
        <w:rPr>
          <w:sz w:val="28"/>
          <w:szCs w:val="28"/>
          <w:lang w:val="ru-RU"/>
        </w:rPr>
      </w:pP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B256AA" w:rsidRPr="00DA6CCB" w:rsidTr="001B1849">
        <w:trPr>
          <w:trHeight w:val="397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Дата аукциона:………..……………. № Лота………………,</w:t>
            </w:r>
          </w:p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Наименование Объект</w:t>
            </w:r>
            <w:proofErr w:type="gramStart"/>
            <w:r w:rsidRPr="00DA6CCB">
              <w:rPr>
                <w:sz w:val="28"/>
                <w:szCs w:val="28"/>
                <w:lang w:val="ru-RU"/>
              </w:rPr>
              <w:t>а(</w:t>
            </w:r>
            <w:proofErr w:type="spellStart"/>
            <w:proofErr w:type="gramEnd"/>
            <w:r w:rsidRPr="00DA6CCB">
              <w:rPr>
                <w:sz w:val="28"/>
                <w:szCs w:val="28"/>
                <w:lang w:val="ru-RU"/>
              </w:rPr>
              <w:t>ов</w:t>
            </w:r>
            <w:proofErr w:type="spellEnd"/>
            <w:r w:rsidRPr="00DA6CCB">
              <w:rPr>
                <w:sz w:val="28"/>
                <w:szCs w:val="28"/>
                <w:lang w:val="ru-RU"/>
              </w:rPr>
              <w:t>) (лота) аукциона ………………………………………………………...……...……...</w:t>
            </w:r>
          </w:p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(местонахождение) Объект</w:t>
            </w:r>
            <w:proofErr w:type="gramStart"/>
            <w:r w:rsidRPr="00DA6CCB">
              <w:rPr>
                <w:sz w:val="28"/>
                <w:szCs w:val="28"/>
                <w:lang w:val="ru-RU"/>
              </w:rPr>
              <w:t>а(</w:t>
            </w:r>
            <w:proofErr w:type="spellStart"/>
            <w:proofErr w:type="gramEnd"/>
            <w:r w:rsidRPr="00DA6CCB">
              <w:rPr>
                <w:sz w:val="28"/>
                <w:szCs w:val="28"/>
                <w:lang w:val="ru-RU"/>
              </w:rPr>
              <w:t>ов</w:t>
            </w:r>
            <w:proofErr w:type="spellEnd"/>
            <w:r w:rsidRPr="00DA6CCB">
              <w:rPr>
                <w:sz w:val="28"/>
                <w:szCs w:val="28"/>
                <w:lang w:val="ru-RU"/>
              </w:rPr>
              <w:t>) (лота) аукциона ………………………………………………………...…</w:t>
            </w:r>
          </w:p>
        </w:tc>
      </w:tr>
    </w:tbl>
    <w:p w:rsidR="00B256AA" w:rsidRPr="00DA6CCB" w:rsidRDefault="00B256AA" w:rsidP="00B256AA">
      <w:pPr>
        <w:pStyle w:val="Standard"/>
        <w:widowControl w:val="0"/>
        <w:spacing w:before="1" w:after="1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widowControl w:val="0"/>
        <w:spacing w:before="1" w:after="1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 xml:space="preserve">и обязуется обеспечить поступление задатка в размере_____________________________ руб. </w:t>
      </w:r>
      <w:r w:rsidRPr="00DA6CCB">
        <w:rPr>
          <w:sz w:val="28"/>
          <w:szCs w:val="28"/>
          <w:lang w:val="ru-RU"/>
        </w:rPr>
        <w:t>__________________________________________________(сумма прописью),</w:t>
      </w:r>
    </w:p>
    <w:p w:rsidR="00B256AA" w:rsidRPr="00DA6CCB" w:rsidRDefault="00B256AA" w:rsidP="00B256AA">
      <w:pPr>
        <w:pStyle w:val="Standard"/>
        <w:widowControl w:val="0"/>
        <w:spacing w:before="1" w:after="1"/>
        <w:jc w:val="both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в сроки и в порядке установленные в Информационном сообщении на указанный лот.</w:t>
      </w:r>
    </w:p>
    <w:p w:rsidR="00B256AA" w:rsidRPr="00DA6CCB" w:rsidRDefault="00B256AA" w:rsidP="00B256AA">
      <w:pPr>
        <w:pStyle w:val="Standard"/>
        <w:widowControl w:val="0"/>
        <w:spacing w:before="1" w:after="1"/>
        <w:jc w:val="both"/>
        <w:rPr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numPr>
          <w:ilvl w:val="0"/>
          <w:numId w:val="4"/>
        </w:numPr>
        <w:jc w:val="both"/>
        <w:rPr>
          <w:sz w:val="28"/>
          <w:szCs w:val="28"/>
        </w:rPr>
      </w:pPr>
      <w:r w:rsidRPr="00DA6CCB">
        <w:rPr>
          <w:sz w:val="28"/>
          <w:szCs w:val="28"/>
          <w:lang w:val="ru-RU"/>
        </w:rPr>
        <w:t>Претендент</w:t>
      </w:r>
      <w:r w:rsidRPr="00DA6CCB">
        <w:rPr>
          <w:sz w:val="28"/>
          <w:szCs w:val="28"/>
        </w:rPr>
        <w:t xml:space="preserve"> </w:t>
      </w:r>
      <w:r w:rsidRPr="00DA6CCB">
        <w:rPr>
          <w:sz w:val="28"/>
          <w:szCs w:val="28"/>
          <w:lang w:val="ru-RU"/>
        </w:rPr>
        <w:t>обязуется</w:t>
      </w:r>
      <w:r w:rsidRPr="00DA6CCB">
        <w:rPr>
          <w:sz w:val="28"/>
          <w:szCs w:val="28"/>
        </w:rPr>
        <w:t>:</w:t>
      </w:r>
    </w:p>
    <w:p w:rsidR="00B256AA" w:rsidRPr="00DA6CCB" w:rsidRDefault="00B256AA" w:rsidP="00B256AA">
      <w:pPr>
        <w:pStyle w:val="Standard"/>
        <w:ind w:hanging="360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 xml:space="preserve">        1.1. Соблюдать условия и порядок проведения аукциона, содержащиеся в Информационном сообщении.</w:t>
      </w:r>
    </w:p>
    <w:p w:rsidR="00B256AA" w:rsidRPr="00DA6CCB" w:rsidRDefault="00B256AA" w:rsidP="00B256AA">
      <w:pPr>
        <w:pStyle w:val="Standard"/>
        <w:ind w:hanging="360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 xml:space="preserve">      1.2. 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Задаток Победителя аукциона засчитывается в счет оплаты приобретаемого Объект</w:t>
      </w:r>
      <w:proofErr w:type="gramStart"/>
      <w:r w:rsidRPr="00DA6CCB">
        <w:rPr>
          <w:sz w:val="28"/>
          <w:szCs w:val="28"/>
          <w:lang w:val="ru-RU"/>
        </w:rPr>
        <w:t>а(</w:t>
      </w:r>
      <w:proofErr w:type="spellStart"/>
      <w:proofErr w:type="gramEnd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аукциона.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Претенденту</w:t>
      </w:r>
      <w:r w:rsidRPr="00DA6CCB">
        <w:rPr>
          <w:b/>
          <w:sz w:val="28"/>
          <w:szCs w:val="28"/>
          <w:lang w:val="ru-RU"/>
        </w:rPr>
        <w:t xml:space="preserve"> </w:t>
      </w:r>
      <w:r w:rsidRPr="00DA6CCB">
        <w:rPr>
          <w:sz w:val="28"/>
          <w:szCs w:val="28"/>
          <w:lang w:val="ru-RU"/>
        </w:rPr>
        <w:t>понятны все требования и положения Информационного сообщения. Претенденту</w:t>
      </w:r>
      <w:r w:rsidRPr="00DA6CCB">
        <w:rPr>
          <w:b/>
          <w:sz w:val="28"/>
          <w:szCs w:val="28"/>
          <w:lang w:val="ru-RU"/>
        </w:rPr>
        <w:t xml:space="preserve"> </w:t>
      </w:r>
      <w:r w:rsidRPr="00DA6CCB">
        <w:rPr>
          <w:sz w:val="28"/>
          <w:szCs w:val="28"/>
          <w:lang w:val="ru-RU"/>
        </w:rPr>
        <w:t>известно фактическое</w:t>
      </w:r>
      <w:r w:rsidRPr="00DA6CCB">
        <w:rPr>
          <w:b/>
          <w:sz w:val="28"/>
          <w:szCs w:val="28"/>
          <w:lang w:val="ru-RU"/>
        </w:rPr>
        <w:t xml:space="preserve"> </w:t>
      </w:r>
      <w:r w:rsidRPr="00DA6CCB">
        <w:rPr>
          <w:sz w:val="28"/>
          <w:szCs w:val="28"/>
          <w:lang w:val="ru-RU"/>
        </w:rPr>
        <w:t>состояние и технические характеристики Объект</w:t>
      </w:r>
      <w:proofErr w:type="gramStart"/>
      <w:r w:rsidRPr="00DA6CCB">
        <w:rPr>
          <w:sz w:val="28"/>
          <w:szCs w:val="28"/>
          <w:lang w:val="ru-RU"/>
        </w:rPr>
        <w:t>а(</w:t>
      </w:r>
      <w:proofErr w:type="spellStart"/>
      <w:proofErr w:type="gramEnd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(п.1.)</w:t>
      </w:r>
      <w:r w:rsidRPr="00DA6CCB">
        <w:rPr>
          <w:b/>
          <w:sz w:val="28"/>
          <w:szCs w:val="28"/>
          <w:lang w:val="ru-RU"/>
        </w:rPr>
        <w:t xml:space="preserve"> и он не имеет претензий к ним.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Ответственность за достоверность представленных документов и информации несет Претендент.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</w:t>
      </w:r>
      <w:proofErr w:type="gramStart"/>
      <w:r w:rsidRPr="00DA6CCB">
        <w:rPr>
          <w:sz w:val="28"/>
          <w:szCs w:val="28"/>
          <w:lang w:val="ru-RU"/>
        </w:rPr>
        <w:t>а(</w:t>
      </w:r>
      <w:proofErr w:type="spellStart"/>
      <w:proofErr w:type="gramEnd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аукциона.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 xml:space="preserve">Претендент осведомлен и согласен с тем, что Уполномоченный орган, Организатор и Продавец не несут ответственности за ущерб, который может </w:t>
      </w:r>
      <w:r w:rsidRPr="00DA6CCB">
        <w:rPr>
          <w:sz w:val="28"/>
          <w:szCs w:val="28"/>
          <w:lang w:val="ru-RU"/>
        </w:rPr>
        <w:lastRenderedPageBreak/>
        <w:t>быть причинен Претенденту отменой аукциона, внесением изменений в Информационное сообщение или снятием с аукциона Объект</w:t>
      </w:r>
      <w:proofErr w:type="gramStart"/>
      <w:r w:rsidRPr="00DA6CCB">
        <w:rPr>
          <w:sz w:val="28"/>
          <w:szCs w:val="28"/>
          <w:lang w:val="ru-RU"/>
        </w:rPr>
        <w:t>а(</w:t>
      </w:r>
      <w:proofErr w:type="spellStart"/>
      <w:proofErr w:type="gramEnd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аукциона, а также приостановлением организации и проведения аукциона.</w:t>
      </w: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ind w:left="360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</w:t>
      </w:r>
    </w:p>
    <w:p w:rsidR="00B256AA" w:rsidRPr="00DA6CCB" w:rsidRDefault="00B256AA" w:rsidP="00B256AA">
      <w:pPr>
        <w:pStyle w:val="Standard"/>
        <w:ind w:left="360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1</w:t>
      </w:r>
      <w:proofErr w:type="gramStart"/>
      <w:r w:rsidRPr="00DA6CCB">
        <w:rPr>
          <w:sz w:val="28"/>
          <w:szCs w:val="28"/>
          <w:lang w:val="ru-RU"/>
        </w:rPr>
        <w:t xml:space="preserve"> З</w:t>
      </w:r>
      <w:proofErr w:type="gramEnd"/>
      <w:r w:rsidRPr="00DA6CCB">
        <w:rPr>
          <w:sz w:val="28"/>
          <w:szCs w:val="28"/>
          <w:lang w:val="ru-RU"/>
        </w:rPr>
        <w:t xml:space="preserve">аполняется при подаче Заявки </w:t>
      </w:r>
      <w:r w:rsidRPr="00DA6CCB">
        <w:rPr>
          <w:bCs/>
          <w:sz w:val="28"/>
          <w:szCs w:val="28"/>
          <w:lang w:val="ru-RU"/>
        </w:rPr>
        <w:t>юридическим лицом</w:t>
      </w:r>
    </w:p>
    <w:p w:rsidR="00B256AA" w:rsidRPr="00DA6CCB" w:rsidRDefault="00B256AA" w:rsidP="00B256AA">
      <w:pPr>
        <w:pStyle w:val="Standard"/>
        <w:ind w:left="360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2</w:t>
      </w:r>
      <w:proofErr w:type="gramStart"/>
      <w:r w:rsidRPr="00DA6CCB">
        <w:rPr>
          <w:b/>
          <w:sz w:val="28"/>
          <w:szCs w:val="28"/>
          <w:lang w:val="ru-RU"/>
        </w:rPr>
        <w:t xml:space="preserve"> </w:t>
      </w:r>
      <w:r w:rsidRPr="00DA6CCB">
        <w:rPr>
          <w:sz w:val="28"/>
          <w:szCs w:val="28"/>
          <w:lang w:val="ru-RU"/>
        </w:rPr>
        <w:t>З</w:t>
      </w:r>
      <w:proofErr w:type="gramEnd"/>
      <w:r w:rsidRPr="00DA6CCB">
        <w:rPr>
          <w:sz w:val="28"/>
          <w:szCs w:val="28"/>
          <w:lang w:val="ru-RU"/>
        </w:rPr>
        <w:t>аполняется при подаче Заявки лицом, действующим по доверенности</w:t>
      </w: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ac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В соответствии с Федеральным законом от 27.07.2006 №</w:t>
      </w:r>
      <w:r w:rsidRPr="00DA6CCB">
        <w:rPr>
          <w:sz w:val="28"/>
          <w:szCs w:val="28"/>
        </w:rPr>
        <w:t> </w:t>
      </w:r>
      <w:r w:rsidRPr="00DA6CCB">
        <w:rPr>
          <w:sz w:val="28"/>
          <w:szCs w:val="28"/>
          <w:lang w:val="ru-RU"/>
        </w:rPr>
        <w:t xml:space="preserve"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</w:t>
      </w:r>
      <w:proofErr w:type="gramStart"/>
      <w:r w:rsidRPr="00DA6CCB">
        <w:rPr>
          <w:sz w:val="28"/>
          <w:szCs w:val="28"/>
          <w:lang w:val="ru-RU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DA6CCB">
        <w:rPr>
          <w:sz w:val="28"/>
          <w:szCs w:val="28"/>
          <w:lang w:val="ru-RU"/>
        </w:rPr>
        <w:t xml:space="preserve">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B256AA" w:rsidRPr="00DA6CCB" w:rsidRDefault="00B256AA" w:rsidP="00B256AA">
      <w:pPr>
        <w:pStyle w:val="ac"/>
        <w:ind w:left="360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Платежные реквизиты Претендента:</w:t>
      </w: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___________________________________________________________________________________________________________________</w:t>
      </w:r>
    </w:p>
    <w:p w:rsidR="00B256AA" w:rsidRPr="00DA6CCB" w:rsidRDefault="00B256AA" w:rsidP="00B256AA">
      <w:pPr>
        <w:pStyle w:val="Standard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32"/>
        <w:gridCol w:w="688"/>
        <w:gridCol w:w="689"/>
        <w:gridCol w:w="688"/>
        <w:gridCol w:w="688"/>
        <w:gridCol w:w="688"/>
        <w:gridCol w:w="689"/>
        <w:gridCol w:w="688"/>
        <w:gridCol w:w="688"/>
        <w:gridCol w:w="689"/>
        <w:gridCol w:w="688"/>
        <w:gridCol w:w="688"/>
        <w:gridCol w:w="504"/>
      </w:tblGrid>
      <w:tr w:rsidR="00B256AA" w:rsidRPr="00DA6CCB" w:rsidTr="001B1849">
        <w:trPr>
          <w:trHeight w:val="187"/>
        </w:trPr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</w:rPr>
            </w:pPr>
            <w:r w:rsidRPr="00DA6CCB">
              <w:rPr>
                <w:sz w:val="28"/>
                <w:szCs w:val="28"/>
              </w:rPr>
              <w:t>ИНН</w:t>
            </w:r>
            <w:r w:rsidRPr="00DA6CCB">
              <w:rPr>
                <w:sz w:val="28"/>
                <w:szCs w:val="28"/>
                <w:vertAlign w:val="superscript"/>
              </w:rPr>
              <w:t>3</w:t>
            </w:r>
            <w:r w:rsidRPr="00DA6CCB">
              <w:rPr>
                <w:sz w:val="28"/>
                <w:szCs w:val="28"/>
              </w:rPr>
              <w:t xml:space="preserve"> </w:t>
            </w:r>
            <w:r w:rsidRPr="00DA6CCB">
              <w:rPr>
                <w:sz w:val="28"/>
                <w:szCs w:val="28"/>
                <w:lang w:val="ru-RU"/>
              </w:rPr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56AA" w:rsidRPr="00DA6CCB" w:rsidTr="001B1849"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</w:rPr>
            </w:pPr>
            <w:r w:rsidRPr="00DA6CCB">
              <w:rPr>
                <w:sz w:val="28"/>
                <w:szCs w:val="28"/>
              </w:rPr>
              <w:t>КПП</w:t>
            </w:r>
            <w:r w:rsidRPr="00DA6CCB">
              <w:rPr>
                <w:sz w:val="28"/>
                <w:szCs w:val="28"/>
                <w:vertAlign w:val="superscript"/>
                <w:lang w:val="ru-RU"/>
              </w:rPr>
              <w:t>4</w:t>
            </w:r>
            <w:r w:rsidRPr="00DA6CCB">
              <w:rPr>
                <w:sz w:val="28"/>
                <w:szCs w:val="28"/>
                <w:lang w:val="ru-RU"/>
              </w:rPr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</w:tbl>
    <w:p w:rsidR="00B256AA" w:rsidRPr="00DA6CCB" w:rsidRDefault="00B256AA" w:rsidP="00B256AA">
      <w:pPr>
        <w:pStyle w:val="Standard"/>
        <w:jc w:val="both"/>
        <w:rPr>
          <w:b/>
          <w:bCs/>
          <w:sz w:val="28"/>
          <w:szCs w:val="28"/>
        </w:rPr>
      </w:pPr>
    </w:p>
    <w:p w:rsidR="00B256AA" w:rsidRPr="00DA6CCB" w:rsidRDefault="00B256AA" w:rsidP="00B256AA">
      <w:pPr>
        <w:pStyle w:val="Standard"/>
        <w:jc w:val="both"/>
        <w:rPr>
          <w:b/>
          <w:bCs/>
          <w:sz w:val="28"/>
          <w:szCs w:val="28"/>
        </w:rPr>
      </w:pP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____________________________________________________________________________________________________________________</w:t>
      </w:r>
    </w:p>
    <w:p w:rsidR="00B256AA" w:rsidRPr="00DA6CCB" w:rsidRDefault="00B256AA" w:rsidP="00B256AA">
      <w:pPr>
        <w:pStyle w:val="Standard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 xml:space="preserve">(Наименование </w:t>
      </w:r>
      <w:proofErr w:type="gramStart"/>
      <w:r w:rsidRPr="00DA6CCB">
        <w:rPr>
          <w:sz w:val="28"/>
          <w:szCs w:val="28"/>
          <w:lang w:val="ru-RU"/>
        </w:rPr>
        <w:t>Банка</w:t>
      </w:r>
      <w:proofErr w:type="gramEnd"/>
      <w:r w:rsidRPr="00DA6CCB">
        <w:rPr>
          <w:sz w:val="28"/>
          <w:szCs w:val="28"/>
          <w:lang w:val="ru-RU"/>
        </w:rPr>
        <w:t xml:space="preserve"> в котором у Претендента открыт счет; название города, где находится банк)</w:t>
      </w: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</w:p>
    <w:tbl>
      <w:tblPr>
        <w:tblW w:w="10582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504"/>
        <w:gridCol w:w="230"/>
        <w:gridCol w:w="274"/>
        <w:gridCol w:w="164"/>
        <w:gridCol w:w="340"/>
        <w:gridCol w:w="100"/>
        <w:gridCol w:w="403"/>
        <w:gridCol w:w="37"/>
        <w:gridCol w:w="440"/>
        <w:gridCol w:w="27"/>
        <w:gridCol w:w="413"/>
        <w:gridCol w:w="91"/>
        <w:gridCol w:w="350"/>
        <w:gridCol w:w="154"/>
        <w:gridCol w:w="288"/>
        <w:gridCol w:w="216"/>
        <w:gridCol w:w="224"/>
        <w:gridCol w:w="279"/>
        <w:gridCol w:w="504"/>
        <w:gridCol w:w="165"/>
        <w:gridCol w:w="339"/>
        <w:gridCol w:w="504"/>
        <w:gridCol w:w="504"/>
        <w:gridCol w:w="503"/>
        <w:gridCol w:w="504"/>
        <w:gridCol w:w="504"/>
        <w:gridCol w:w="504"/>
        <w:gridCol w:w="503"/>
        <w:gridCol w:w="504"/>
        <w:gridCol w:w="507"/>
      </w:tblGrid>
      <w:tr w:rsidR="00B256AA" w:rsidRPr="00DA6CCB" w:rsidTr="001B1849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DA6CCB">
              <w:rPr>
                <w:sz w:val="28"/>
                <w:szCs w:val="28"/>
              </w:rPr>
              <w:t xml:space="preserve">р/с </w:t>
            </w:r>
            <w:proofErr w:type="spellStart"/>
            <w:r w:rsidRPr="00DA6CCB">
              <w:rPr>
                <w:sz w:val="28"/>
                <w:szCs w:val="28"/>
              </w:rPr>
              <w:lastRenderedPageBreak/>
              <w:t>или</w:t>
            </w:r>
            <w:proofErr w:type="spellEnd"/>
            <w:r w:rsidRPr="00DA6CCB">
              <w:rPr>
                <w:sz w:val="28"/>
                <w:szCs w:val="28"/>
              </w:rPr>
              <w:t xml:space="preserve"> (л/с)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56AA" w:rsidRPr="00DA6CCB" w:rsidTr="001B1849">
        <w:trPr>
          <w:trHeight w:val="239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DA6CCB">
              <w:rPr>
                <w:sz w:val="28"/>
                <w:szCs w:val="28"/>
              </w:rPr>
              <w:lastRenderedPageBreak/>
              <w:t>к/с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56AA" w:rsidRPr="00DA6CCB" w:rsidTr="001B1849">
        <w:trPr>
          <w:trHeight w:val="224"/>
        </w:trPr>
        <w:tc>
          <w:tcPr>
            <w:tcW w:w="1237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ИНН</w:t>
            </w:r>
          </w:p>
        </w:tc>
        <w:tc>
          <w:tcPr>
            <w:tcW w:w="43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gridSpan w:val="10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</w:rPr>
            </w:pPr>
          </w:p>
        </w:tc>
      </w:tr>
      <w:tr w:rsidR="00B256AA" w:rsidRPr="00DA6CCB" w:rsidTr="001B1849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КПП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B256AA" w:rsidRPr="00DA6CCB" w:rsidTr="001B1849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БИК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</w:tbl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3</w:t>
      </w:r>
      <w:r w:rsidRPr="00DA6CCB">
        <w:rPr>
          <w:sz w:val="28"/>
          <w:szCs w:val="28"/>
          <w:lang w:val="ru-RU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</w:t>
      </w: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 xml:space="preserve">4 </w:t>
      </w:r>
      <w:r w:rsidRPr="00DA6CCB">
        <w:rPr>
          <w:sz w:val="28"/>
          <w:szCs w:val="28"/>
          <w:lang w:val="ru-RU"/>
        </w:rPr>
        <w:t>КПП в отношении юридических лиц и индивидуальных предпринимателей</w:t>
      </w: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</w:p>
    <w:p w:rsidR="00B256AA" w:rsidRPr="00DA6CCB" w:rsidRDefault="00B256AA" w:rsidP="00B256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Форма описи документов, прилагаемых к заявке на участие в аукционе.</w:t>
      </w:r>
    </w:p>
    <w:p w:rsidR="00B256AA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99" w:rsidRPr="00DA6CCB" w:rsidRDefault="004C2C99" w:rsidP="008E3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B256AA" w:rsidRPr="00DA6CCB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документов, прилагаемых к заявке</w:t>
      </w:r>
    </w:p>
    <w:p w:rsidR="00B256AA" w:rsidRPr="00DA6CCB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на участие в аукционе</w:t>
      </w:r>
    </w:p>
    <w:p w:rsidR="00B256AA" w:rsidRPr="00DA6CCB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1. _______________________________________________________________________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 _______________________________________________________________________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 _______________________________________________________________________</w:t>
      </w:r>
    </w:p>
    <w:p w:rsidR="00B256AA" w:rsidRPr="00DA6CCB" w:rsidRDefault="00B256AA" w:rsidP="008E3D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Подпись Претендента (его полномочного представителя)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М.п.                        «__»____________20__г.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Подпись уполномоченного лица Продавца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C1403E" w:rsidRDefault="00C1403E" w:rsidP="008E3D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1403E" w:rsidRDefault="00C1403E" w:rsidP="008E3D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1403E" w:rsidRPr="00DA6CCB" w:rsidRDefault="00C1403E" w:rsidP="008E3D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Проект договора о задатке</w:t>
      </w:r>
    </w:p>
    <w:p w:rsidR="00B256AA" w:rsidRPr="00DA6CCB" w:rsidRDefault="00B256AA" w:rsidP="00F3322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3732" w:rsidRDefault="005F68B5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93732" w:rsidRDefault="00793732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Договор о задатке</w:t>
      </w:r>
    </w:p>
    <w:p w:rsidR="00B256AA" w:rsidRPr="00DA6CCB" w:rsidRDefault="00B256AA" w:rsidP="00F33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6AA" w:rsidRPr="00871C8F" w:rsidRDefault="00E64881" w:rsidP="00F33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2020</w:t>
      </w:r>
      <w:r w:rsidR="00B256AA" w:rsidRPr="00DA6CCB">
        <w:rPr>
          <w:rFonts w:ascii="Times New Roman" w:hAnsi="Times New Roman" w:cs="Times New Roman"/>
          <w:sz w:val="28"/>
          <w:szCs w:val="28"/>
        </w:rPr>
        <w:tab/>
      </w:r>
      <w:r w:rsidR="00B256AA" w:rsidRPr="00DA6CCB">
        <w:rPr>
          <w:rFonts w:ascii="Times New Roman" w:hAnsi="Times New Roman" w:cs="Times New Roman"/>
          <w:sz w:val="28"/>
          <w:szCs w:val="28"/>
        </w:rPr>
        <w:tab/>
      </w:r>
      <w:r w:rsidR="00B256AA" w:rsidRPr="00DA6CCB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871C8F">
        <w:rPr>
          <w:rFonts w:ascii="Times New Roman" w:hAnsi="Times New Roman" w:cs="Times New Roman"/>
          <w:sz w:val="28"/>
          <w:szCs w:val="28"/>
        </w:rPr>
        <w:t xml:space="preserve">   ст. Новоцимлянская</w:t>
      </w:r>
    </w:p>
    <w:p w:rsidR="00B256AA" w:rsidRPr="00DA6CCB" w:rsidRDefault="00B256AA" w:rsidP="00F33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A42427" w:rsidP="00F14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CCB">
        <w:rPr>
          <w:rFonts w:ascii="Times New Roman" w:hAnsi="Times New Roman" w:cs="Times New Roman"/>
          <w:sz w:val="28"/>
          <w:szCs w:val="28"/>
        </w:rPr>
        <w:t>Муниц</w:t>
      </w:r>
      <w:r w:rsidR="00871C8F">
        <w:rPr>
          <w:rFonts w:ascii="Times New Roman" w:hAnsi="Times New Roman" w:cs="Times New Roman"/>
          <w:sz w:val="28"/>
          <w:szCs w:val="28"/>
        </w:rPr>
        <w:t>ипальное образование «</w:t>
      </w:r>
      <w:r w:rsidR="00F1466D">
        <w:rPr>
          <w:rFonts w:ascii="Times New Roman" w:hAnsi="Times New Roman" w:cs="Times New Roman"/>
          <w:sz w:val="28"/>
          <w:szCs w:val="28"/>
        </w:rPr>
        <w:t>Новоцимлянское сельское поселение</w:t>
      </w:r>
      <w:r w:rsidR="00B256AA" w:rsidRPr="00DA6CCB">
        <w:rPr>
          <w:rFonts w:ascii="Times New Roman" w:hAnsi="Times New Roman" w:cs="Times New Roman"/>
          <w:sz w:val="28"/>
          <w:szCs w:val="28"/>
        </w:rPr>
        <w:t>» в лице   ______________________, именуемое в дальнейшем «Продавец», действующего на основании __________________________, с одной стороны, и ______________________, именуемый (-</w:t>
      </w:r>
      <w:proofErr w:type="spellStart"/>
      <w:r w:rsidR="00B256AA" w:rsidRPr="00DA6CC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256AA" w:rsidRPr="00DA6CCB">
        <w:rPr>
          <w:rFonts w:ascii="Times New Roman" w:hAnsi="Times New Roman" w:cs="Times New Roman"/>
          <w:sz w:val="28"/>
          <w:szCs w:val="28"/>
        </w:rPr>
        <w:t>) в дальнейшем Вкладчик, в лице ______________________, с другой стороны, заключили настоящий Договор о нижеследующем.</w:t>
      </w:r>
      <w:proofErr w:type="gramEnd"/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1. Предмет Договора.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1.1. Вкладчик для участия в Аукционе по продаже имущества: _________________________________, находящегося в собственности муниципального образования «</w:t>
      </w:r>
      <w:r w:rsidR="00F1466D">
        <w:rPr>
          <w:rFonts w:ascii="Times New Roman" w:hAnsi="Times New Roman" w:cs="Times New Roman"/>
          <w:sz w:val="28"/>
          <w:szCs w:val="28"/>
        </w:rPr>
        <w:t>Новоцимлянское сельское поселение</w:t>
      </w:r>
      <w:r w:rsidRPr="00DA6CCB">
        <w:rPr>
          <w:rFonts w:ascii="Times New Roman" w:hAnsi="Times New Roman" w:cs="Times New Roman"/>
          <w:sz w:val="28"/>
          <w:szCs w:val="28"/>
        </w:rPr>
        <w:t xml:space="preserve">» на балансе ____________________________(далее – Аукцион), перечисляет денежные средства в сумме ____________________ рублей на счет </w:t>
      </w:r>
      <w:r w:rsidR="004E71A4">
        <w:rPr>
          <w:rFonts w:ascii="Times New Roman" w:hAnsi="Times New Roman" w:cs="Times New Roman"/>
          <w:sz w:val="28"/>
          <w:szCs w:val="28"/>
        </w:rPr>
        <w:t>Администрации</w:t>
      </w:r>
      <w:r w:rsidRPr="00DA6CCB">
        <w:rPr>
          <w:rFonts w:ascii="Times New Roman" w:hAnsi="Times New Roman" w:cs="Times New Roman"/>
          <w:sz w:val="28"/>
          <w:szCs w:val="28"/>
        </w:rPr>
        <w:t xml:space="preserve"> </w:t>
      </w:r>
      <w:r w:rsidR="00F1466D">
        <w:rPr>
          <w:rFonts w:ascii="Times New Roman" w:hAnsi="Times New Roman" w:cs="Times New Roman"/>
          <w:sz w:val="28"/>
          <w:szCs w:val="28"/>
        </w:rPr>
        <w:t>Новоцимлянского сельского поселения</w:t>
      </w:r>
      <w:r w:rsidRPr="00DA6CCB">
        <w:rPr>
          <w:rFonts w:ascii="Times New Roman" w:hAnsi="Times New Roman" w:cs="Times New Roman"/>
          <w:sz w:val="28"/>
          <w:szCs w:val="28"/>
        </w:rPr>
        <w:t xml:space="preserve"> по следующим реквизитам: получатель платежа – на счет УФК по Ростовской области (</w:t>
      </w:r>
      <w:r w:rsidR="004E71A4">
        <w:rPr>
          <w:rFonts w:ascii="Times New Roman" w:hAnsi="Times New Roman" w:cs="Times New Roman"/>
          <w:sz w:val="28"/>
          <w:szCs w:val="28"/>
        </w:rPr>
        <w:t>Администрация</w:t>
      </w:r>
      <w:r w:rsidRPr="00DA6CCB">
        <w:rPr>
          <w:rFonts w:ascii="Times New Roman" w:hAnsi="Times New Roman" w:cs="Times New Roman"/>
          <w:sz w:val="28"/>
          <w:szCs w:val="28"/>
        </w:rPr>
        <w:t xml:space="preserve"> </w:t>
      </w:r>
      <w:r w:rsidR="00F1466D">
        <w:rPr>
          <w:rFonts w:ascii="Times New Roman" w:hAnsi="Times New Roman" w:cs="Times New Roman"/>
          <w:sz w:val="28"/>
          <w:szCs w:val="28"/>
        </w:rPr>
        <w:t>Новоцимлянского сельского поселения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л/с </w:t>
      </w:r>
      <w:r w:rsidR="00F1466D">
        <w:rPr>
          <w:rFonts w:ascii="Times New Roman" w:hAnsi="Times New Roman" w:cs="Times New Roman"/>
          <w:sz w:val="28"/>
          <w:szCs w:val="28"/>
        </w:rPr>
        <w:t>04583110440) ИНН 6137008441</w:t>
      </w:r>
      <w:r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2928E0">
        <w:rPr>
          <w:rFonts w:ascii="Times New Roman" w:hAnsi="Times New Roman" w:cs="Times New Roman"/>
          <w:sz w:val="28"/>
          <w:szCs w:val="28"/>
        </w:rPr>
        <w:t>701001</w:t>
      </w:r>
      <w:r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Pr="00DA6CCB">
        <w:rPr>
          <w:rFonts w:ascii="Times New Roman" w:hAnsi="Times New Roman" w:cs="Times New Roman"/>
          <w:sz w:val="28"/>
          <w:szCs w:val="28"/>
        </w:rPr>
        <w:t>, БИК 046015001.</w:t>
      </w: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2. Передача денежных средств.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2.1. Денежные средства, указанные в статье 1 настоящего Договора, являются задатком, вносимым в целях обеспечения исполнения Вкладчиком обязательств по оплате имущества в случае признания его Победителем Аукциона.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lastRenderedPageBreak/>
        <w:t xml:space="preserve">2.2. Денежные средства, указанные в статье 1 настоящего Договора, должны быть внесены Вкладчиком на счет Администрации </w:t>
      </w:r>
      <w:r w:rsidR="00F1466D">
        <w:rPr>
          <w:rFonts w:ascii="Times New Roman" w:hAnsi="Times New Roman" w:cs="Times New Roman"/>
          <w:sz w:val="28"/>
          <w:szCs w:val="28"/>
        </w:rPr>
        <w:t>Новоцимлянского сельского поселения</w:t>
      </w:r>
      <w:r w:rsidRPr="00DA6CCB">
        <w:rPr>
          <w:rFonts w:ascii="Times New Roman" w:hAnsi="Times New Roman" w:cs="Times New Roman"/>
          <w:sz w:val="28"/>
          <w:szCs w:val="28"/>
        </w:rPr>
        <w:t xml:space="preserve">, указанный в статье 1 настоящего </w:t>
      </w:r>
      <w:r w:rsidR="00E64881">
        <w:rPr>
          <w:rFonts w:ascii="Times New Roman" w:hAnsi="Times New Roman" w:cs="Times New Roman"/>
          <w:sz w:val="28"/>
          <w:szCs w:val="28"/>
        </w:rPr>
        <w:t>Договора, не позднее _______ 2020</w:t>
      </w:r>
      <w:r w:rsidRPr="00DA6CC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Документом, подтверждающим внесение задатка на счет</w:t>
      </w:r>
      <w:r w:rsidR="00F1466D">
        <w:rPr>
          <w:rFonts w:ascii="Times New Roman" w:hAnsi="Times New Roman" w:cs="Times New Roman"/>
          <w:sz w:val="28"/>
          <w:szCs w:val="28"/>
        </w:rPr>
        <w:t xml:space="preserve"> Администрации Новоцимлянского сельского поселения</w:t>
      </w:r>
      <w:r w:rsidR="008B5053">
        <w:rPr>
          <w:rFonts w:ascii="Times New Roman" w:hAnsi="Times New Roman" w:cs="Times New Roman"/>
          <w:sz w:val="28"/>
          <w:szCs w:val="28"/>
        </w:rPr>
        <w:t>,</w:t>
      </w:r>
      <w:r w:rsidRPr="00DA6CC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B5053">
        <w:rPr>
          <w:rFonts w:ascii="Times New Roman" w:hAnsi="Times New Roman" w:cs="Times New Roman"/>
          <w:sz w:val="28"/>
          <w:szCs w:val="28"/>
        </w:rPr>
        <w:t>платежное поручение.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Вкладчик соглашается, что в случае не</w:t>
      </w:r>
      <w:r w:rsidR="00D271FA">
        <w:rPr>
          <w:rFonts w:ascii="Times New Roman" w:hAnsi="Times New Roman" w:cs="Times New Roman"/>
          <w:sz w:val="28"/>
          <w:szCs w:val="28"/>
        </w:rPr>
        <w:t xml:space="preserve">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поступления суммы задатка на счет </w:t>
      </w:r>
      <w:r w:rsidR="008B5053">
        <w:rPr>
          <w:rFonts w:ascii="Times New Roman" w:hAnsi="Times New Roman" w:cs="Times New Roman"/>
          <w:sz w:val="28"/>
          <w:szCs w:val="28"/>
        </w:rPr>
        <w:t xml:space="preserve">Администрации Новоцимлянского сельского поселения, </w:t>
      </w:r>
      <w:r w:rsidRPr="00DA6CCB">
        <w:rPr>
          <w:rFonts w:ascii="Times New Roman" w:hAnsi="Times New Roman" w:cs="Times New Roman"/>
          <w:sz w:val="28"/>
          <w:szCs w:val="28"/>
        </w:rPr>
        <w:t>что подтверждается</w:t>
      </w:r>
      <w:r w:rsidR="008B5053">
        <w:rPr>
          <w:rFonts w:ascii="Times New Roman" w:hAnsi="Times New Roman" w:cs="Times New Roman"/>
          <w:sz w:val="28"/>
          <w:szCs w:val="28"/>
        </w:rPr>
        <w:t>, платежным поручением.</w:t>
      </w:r>
      <w:r w:rsidRPr="00DA6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2.3. Вкладчик не вправе распоряжаться денежными средствами, поступившими на счет</w:t>
      </w:r>
      <w:r w:rsidR="008B5053">
        <w:rPr>
          <w:rFonts w:ascii="Times New Roman" w:hAnsi="Times New Roman" w:cs="Times New Roman"/>
          <w:sz w:val="28"/>
          <w:szCs w:val="28"/>
        </w:rPr>
        <w:t xml:space="preserve"> Администрации Новоцимлянского сельского поселения</w:t>
      </w:r>
      <w:r w:rsidRPr="00DA6CCB">
        <w:rPr>
          <w:rFonts w:ascii="Times New Roman" w:hAnsi="Times New Roman" w:cs="Times New Roman"/>
          <w:sz w:val="28"/>
          <w:szCs w:val="28"/>
        </w:rPr>
        <w:t xml:space="preserve"> в качестве задатка, то есть не вправе требовать от Продавца их перечисления на любой иной банковский счет.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2.4. На денежные средства, перечисленные в соответствии с настоящим Договором, проценты не начисляются.</w:t>
      </w: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3. Возврат денежных средств.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3.1. В случае</w:t>
      </w:r>
      <w:proofErr w:type="gramStart"/>
      <w:r w:rsidRPr="00DA6C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A6CCB">
        <w:rPr>
          <w:rFonts w:ascii="Times New Roman" w:hAnsi="Times New Roman" w:cs="Times New Roman"/>
          <w:sz w:val="28"/>
          <w:szCs w:val="28"/>
        </w:rPr>
        <w:t xml:space="preserve"> если Вкладчик не допущен к участию в Аукционе, Продавец обязуется перечислить сумму задатка на указанный Вкладчиком в настоящем Договоре счет в течение пяти дней с даты подписания Протокола о признании претендентов участниками аукциона.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3.2. В случае</w:t>
      </w:r>
      <w:proofErr w:type="gramStart"/>
      <w:r w:rsidRPr="00DA6C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A6CCB">
        <w:rPr>
          <w:rFonts w:ascii="Times New Roman" w:hAnsi="Times New Roman" w:cs="Times New Roman"/>
          <w:sz w:val="28"/>
          <w:szCs w:val="28"/>
        </w:rPr>
        <w:t xml:space="preserve"> если Вкладчик не признан Победителем Аукциона, Продавец обязуется перечислить сумму задатка на указанный Вкладчиком в настоящем Договоре счет в течение пяти дней с даты подписания Протокола об итогах аукциона.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3.3. В случае отзыва Вкладчиком в установленном порядке заявки на участие в аукционе Продавец обязуется перечислить сумму задатка </w:t>
      </w:r>
      <w:proofErr w:type="gramStart"/>
      <w:r w:rsidRPr="00DA6CCB">
        <w:rPr>
          <w:rFonts w:ascii="Times New Roman" w:hAnsi="Times New Roman" w:cs="Times New Roman"/>
          <w:sz w:val="28"/>
          <w:szCs w:val="28"/>
        </w:rPr>
        <w:t>на указанный Вкладчиком в настоящем Договоре счет в течение пяти дней с даты получения Продавцом заявления об отзыве</w:t>
      </w:r>
      <w:proofErr w:type="gramEnd"/>
      <w:r w:rsidRPr="00DA6CCB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3.4. В случае</w:t>
      </w:r>
      <w:proofErr w:type="gramStart"/>
      <w:r w:rsidRPr="00DA6C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A6CCB">
        <w:rPr>
          <w:rFonts w:ascii="Times New Roman" w:hAnsi="Times New Roman" w:cs="Times New Roman"/>
          <w:sz w:val="28"/>
          <w:szCs w:val="28"/>
        </w:rPr>
        <w:t xml:space="preserve"> если Вкладчик, признанный Победителем Аукциона, уклоняется либо прямо отказывается от заключения договора купли-продажи имущества в течение десяти календарных дней с момента утверждения Протокола о результатах Аукциона, сумма задатка ему не возвращается.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3.5. Вкладчику, признанному победителем Аукциона</w:t>
      </w:r>
      <w:r w:rsidR="00F11CC8">
        <w:rPr>
          <w:rFonts w:ascii="Times New Roman" w:hAnsi="Times New Roman" w:cs="Times New Roman"/>
          <w:sz w:val="28"/>
          <w:szCs w:val="28"/>
        </w:rPr>
        <w:t xml:space="preserve"> и заключившему с Администрацией Новоцимлянского сельского поселения</w:t>
      </w:r>
      <w:r w:rsidRPr="00DA6CCB">
        <w:rPr>
          <w:rFonts w:ascii="Times New Roman" w:hAnsi="Times New Roman" w:cs="Times New Roman"/>
          <w:sz w:val="28"/>
          <w:szCs w:val="28"/>
        </w:rPr>
        <w:t xml:space="preserve"> договор купли-продажи имущества, сумма задатка не возвращается и учитывается Продавцом как внесенный Вкладчиком первоначальный платеж в соответствии с договором купли-продажи имущества.</w:t>
      </w:r>
    </w:p>
    <w:p w:rsidR="00B256AA" w:rsidRPr="00DA6CCB" w:rsidRDefault="00B256AA" w:rsidP="00E04C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lastRenderedPageBreak/>
        <w:t>3.6. В случае признания Аукциона несостоявшимся Продавец перечисляет Вкладчику сумму задатка в течение пяти дней с момента утверждения Протокола о результатах Аукциона.</w:t>
      </w: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4. Срок действия Договора.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другим основаниям, предусмотренным в настоящем Договоре.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4.2. Во всем остальном, что не предусмотрено настоящим Договором, взаимоотношения сторон регулируются действующим законодательством Российской Федерации со всеми дополнениями и изменениями, обязательными для сторон.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заинтересованная сторона передает их на разрешение в Арбитражный суд Ростовской области.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4.4. Настоящий Договор составлен в двух имеющих одинаковую юридическую силу экземплярах: по одному для каждой из сторон.</w:t>
      </w: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5. Адреса и банковские реквизиты сторон.</w:t>
      </w: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4491"/>
        <w:gridCol w:w="5256"/>
      </w:tblGrid>
      <w:tr w:rsidR="00B256AA" w:rsidRPr="00DA6CCB" w:rsidTr="006F6BD6">
        <w:tc>
          <w:tcPr>
            <w:tcW w:w="4491" w:type="dxa"/>
          </w:tcPr>
          <w:p w:rsidR="00B256AA" w:rsidRPr="00DA6CCB" w:rsidRDefault="00B256AA" w:rsidP="00F332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Продавец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</w:p>
          <w:p w:rsidR="00B256AA" w:rsidRPr="00DA6CCB" w:rsidRDefault="000A0777" w:rsidP="006B11DB">
            <w:pPr>
              <w:spacing w:after="0" w:line="240" w:lineRule="auto"/>
              <w:ind w:right="-261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r w:rsidR="00B256AA"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B256AA" w:rsidRPr="00DA6CCB" w:rsidRDefault="00E04C6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Новоцимлянская</w:t>
            </w:r>
            <w:r w:rsidR="00B256AA" w:rsidRPr="00DA6C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56AA" w:rsidRPr="00DA6CCB" w:rsidRDefault="00E04C6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Социалистическая</w:t>
            </w:r>
            <w:r w:rsidR="00B256AA"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256AA" w:rsidRPr="00DA6C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получатель платежа – УФК по Ростовской области (Администраци</w:t>
            </w:r>
            <w:r w:rsidR="006B11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C6A">
              <w:rPr>
                <w:rFonts w:ascii="Times New Roman" w:hAnsi="Times New Roman" w:cs="Times New Roman"/>
                <w:sz w:val="28"/>
                <w:szCs w:val="28"/>
              </w:rPr>
              <w:t>Новоцимлянского сельского поселения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="00E04C6A">
              <w:rPr>
                <w:rFonts w:ascii="Times New Roman" w:hAnsi="Times New Roman" w:cs="Times New Roman"/>
                <w:sz w:val="28"/>
                <w:szCs w:val="28"/>
              </w:rPr>
              <w:t>04583110440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542FB">
              <w:rPr>
                <w:rFonts w:ascii="Times New Roman" w:hAnsi="Times New Roman" w:cs="Times New Roman"/>
                <w:sz w:val="28"/>
                <w:szCs w:val="28"/>
              </w:rPr>
              <w:t>40101810303490010007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Банк: Отделение Ростов-на-Дону.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E04C6A">
              <w:rPr>
                <w:rFonts w:ascii="Times New Roman" w:hAnsi="Times New Roman" w:cs="Times New Roman"/>
                <w:sz w:val="28"/>
                <w:szCs w:val="28"/>
              </w:rPr>
              <w:t>6137008441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, КПП </w:t>
            </w:r>
            <w:r w:rsidR="000542FB">
              <w:rPr>
                <w:rFonts w:ascii="Times New Roman" w:hAnsi="Times New Roman" w:cs="Times New Roman"/>
                <w:sz w:val="28"/>
                <w:szCs w:val="28"/>
              </w:rPr>
              <w:t>613701001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0542FB">
              <w:rPr>
                <w:rFonts w:ascii="Times New Roman" w:hAnsi="Times New Roman" w:cs="Times New Roman"/>
                <w:sz w:val="28"/>
                <w:szCs w:val="28"/>
              </w:rPr>
              <w:t>046015001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 ______________                    </w:t>
            </w:r>
          </w:p>
          <w:p w:rsidR="00B256AA" w:rsidRPr="00DA6CCB" w:rsidRDefault="00B256AA" w:rsidP="00F332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(подпись)                                             Ф.И.О.                                            </w:t>
            </w:r>
            <w:r w:rsidR="00E04C6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E04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5256" w:type="dxa"/>
          </w:tcPr>
          <w:p w:rsidR="00B256AA" w:rsidRPr="00DA6CCB" w:rsidRDefault="00B256AA" w:rsidP="00F332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Вкладчик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  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(подпись)                                  Ф.И.О.              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</w:tbl>
    <w:p w:rsidR="00B256AA" w:rsidRPr="00DA6CCB" w:rsidRDefault="00B256AA" w:rsidP="00F3322F">
      <w:pPr>
        <w:pStyle w:val="ab"/>
        <w:spacing w:line="240" w:lineRule="auto"/>
        <w:jc w:val="both"/>
        <w:rPr>
          <w:sz w:val="28"/>
          <w:szCs w:val="28"/>
        </w:rPr>
      </w:pPr>
    </w:p>
    <w:p w:rsidR="00B256AA" w:rsidRPr="00722A92" w:rsidRDefault="00B256AA" w:rsidP="00F3322F">
      <w:pPr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2A92">
        <w:rPr>
          <w:rFonts w:ascii="Times New Roman" w:hAnsi="Times New Roman" w:cs="Times New Roman"/>
          <w:sz w:val="28"/>
          <w:szCs w:val="28"/>
        </w:rPr>
        <w:t xml:space="preserve">Проект договора купли-продажи имущества </w:t>
      </w:r>
    </w:p>
    <w:p w:rsidR="00F35978" w:rsidRDefault="00F35978" w:rsidP="00741653">
      <w:pPr>
        <w:pStyle w:val="ac"/>
        <w:ind w:left="1080"/>
        <w:jc w:val="center"/>
        <w:rPr>
          <w:b/>
          <w:sz w:val="28"/>
          <w:szCs w:val="28"/>
          <w:lang w:val="ru-RU"/>
        </w:rPr>
      </w:pPr>
    </w:p>
    <w:p w:rsidR="00741653" w:rsidRPr="00F35978" w:rsidRDefault="00741653" w:rsidP="00F35978">
      <w:pPr>
        <w:pStyle w:val="ac"/>
        <w:ind w:left="1080"/>
        <w:jc w:val="center"/>
        <w:rPr>
          <w:b/>
          <w:szCs w:val="28"/>
        </w:rPr>
      </w:pPr>
      <w:proofErr w:type="spellStart"/>
      <w:r w:rsidRPr="00F35978">
        <w:rPr>
          <w:b/>
          <w:szCs w:val="28"/>
        </w:rPr>
        <w:t>Договор</w:t>
      </w:r>
      <w:proofErr w:type="spellEnd"/>
      <w:r w:rsidRPr="00F35978">
        <w:rPr>
          <w:b/>
          <w:szCs w:val="28"/>
        </w:rPr>
        <w:t xml:space="preserve"> № __</w:t>
      </w:r>
    </w:p>
    <w:p w:rsidR="00741653" w:rsidRPr="00F35978" w:rsidRDefault="00741653" w:rsidP="00F35978">
      <w:pPr>
        <w:pStyle w:val="ac"/>
        <w:ind w:left="1080"/>
        <w:jc w:val="center"/>
        <w:rPr>
          <w:b/>
          <w:szCs w:val="28"/>
        </w:rPr>
      </w:pPr>
      <w:proofErr w:type="spellStart"/>
      <w:proofErr w:type="gramStart"/>
      <w:r w:rsidRPr="00F35978">
        <w:rPr>
          <w:b/>
          <w:szCs w:val="28"/>
        </w:rPr>
        <w:t>купли-продажи</w:t>
      </w:r>
      <w:proofErr w:type="spellEnd"/>
      <w:proofErr w:type="gramEnd"/>
    </w:p>
    <w:p w:rsidR="00741653" w:rsidRPr="00F35978" w:rsidRDefault="00741653" w:rsidP="00741653">
      <w:pPr>
        <w:pStyle w:val="ac"/>
        <w:ind w:left="1080"/>
        <w:rPr>
          <w:b/>
          <w:szCs w:val="28"/>
        </w:rPr>
      </w:pPr>
    </w:p>
    <w:p w:rsidR="00741653" w:rsidRPr="00F35978" w:rsidRDefault="00741653" w:rsidP="00741653">
      <w:pPr>
        <w:ind w:left="720"/>
        <w:rPr>
          <w:rFonts w:ascii="Times New Roman" w:hAnsi="Times New Roman" w:cs="Times New Roman"/>
          <w:sz w:val="24"/>
          <w:szCs w:val="28"/>
        </w:rPr>
      </w:pPr>
      <w:r w:rsidRPr="00F35978">
        <w:rPr>
          <w:rFonts w:ascii="Times New Roman" w:hAnsi="Times New Roman" w:cs="Times New Roman"/>
          <w:sz w:val="24"/>
          <w:szCs w:val="28"/>
        </w:rPr>
        <w:t xml:space="preserve">«___»__________ 2020               </w:t>
      </w:r>
      <w:r w:rsidR="00F35978" w:rsidRPr="00F35978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Pr="00F35978">
        <w:rPr>
          <w:rFonts w:ascii="Times New Roman" w:hAnsi="Times New Roman" w:cs="Times New Roman"/>
          <w:sz w:val="24"/>
          <w:szCs w:val="28"/>
        </w:rPr>
        <w:tab/>
        <w:t xml:space="preserve">  ст. Новоцимлянская</w:t>
      </w:r>
    </w:p>
    <w:p w:rsidR="00741653" w:rsidRPr="00F35978" w:rsidRDefault="00741653" w:rsidP="00741653">
      <w:pPr>
        <w:rPr>
          <w:rFonts w:ascii="Times New Roman" w:hAnsi="Times New Roman" w:cs="Times New Roman"/>
          <w:sz w:val="24"/>
          <w:szCs w:val="28"/>
        </w:rPr>
      </w:pPr>
    </w:p>
    <w:p w:rsidR="00741653" w:rsidRPr="00F35978" w:rsidRDefault="00741653" w:rsidP="00F35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35978">
        <w:rPr>
          <w:rFonts w:ascii="Times New Roman" w:hAnsi="Times New Roman" w:cs="Times New Roman"/>
          <w:sz w:val="24"/>
          <w:szCs w:val="28"/>
        </w:rPr>
        <w:t>Муниципальное образование  «Новоцимлянское сельское поселение» в лице главы Администрации Новоцимлянского сельского поселения, действующего на основании Устава, с одной стороны, и ____________________, именуемый в дальнейшем «Покупатель», с другой стороны, и именуемые при совместном упоминании «Стороны», на основании Протокола об итогах аукциона от __ _____ 2020 года, заключили настоящий Договор о нижеследующем: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1.1. Продавец передает в собственность Покупателя, а Покупатель принимает и оплачивает в порядке и на условиях, установленных настоящим Договором, имущество (далее именуемое – Имущество) бывшее в эксплуатации, определенное  Приложением №1 –«Перечень имущества»  к настоящему Договору.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 xml:space="preserve">1.2. Передача Имущества осуществляется по Акту приема-передачи, являющемуся неотъемлемой частью настоящего договора, подписываемому полномочными представителями Сторон. Местом передачи имущества будет считаться место нахождения Покупателя в соответствии с его учредительными документами. </w:t>
      </w:r>
      <w:r w:rsidRPr="000649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649F6">
        <w:rPr>
          <w:rFonts w:ascii="Times New Roman" w:eastAsia="Calibri" w:hAnsi="Times New Roman" w:cs="Times New Roman"/>
          <w:sz w:val="24"/>
          <w:szCs w:val="24"/>
        </w:rPr>
        <w:t xml:space="preserve">  Поставка Имущества  производится Продавцом в течение 3-х дней с момента подписания настоящего договора.</w:t>
      </w:r>
    </w:p>
    <w:p w:rsidR="00741653" w:rsidRPr="000649F6" w:rsidRDefault="00741653" w:rsidP="00741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 xml:space="preserve">          1.3. Право собственности на Имущество переходит от Продавца к Покупателю с момента подписания Акта приема-передачи. Риск случайной гибели или порчи имущества несет его собственник в соответствии с  действующим гражданским законодательством РФ. </w:t>
      </w:r>
    </w:p>
    <w:p w:rsidR="00741653" w:rsidRPr="000649F6" w:rsidRDefault="00741653" w:rsidP="00741653">
      <w:pPr>
        <w:spacing w:after="0" w:line="240" w:lineRule="auto"/>
        <w:ind w:left="60" w:hanging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 xml:space="preserve">          1.4. Продавец гарантирует, что  отчуждаемое Имущество является его собственностью,  не является предметом каких-либо претензий, включая арест, залог, или предметом требования с целью возмещения каких-либо убытков со стороны третьих лиц.</w:t>
      </w:r>
    </w:p>
    <w:p w:rsidR="00741653" w:rsidRPr="000649F6" w:rsidRDefault="00741653" w:rsidP="00741653">
      <w:pPr>
        <w:spacing w:after="0" w:line="240" w:lineRule="auto"/>
        <w:ind w:left="60" w:hanging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1.5. На момент получения Имущества и подписания Акта приема-передачи Покупатель ознакомлен с фактическим состоянием Имущества.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2. ПРАВА И ОБЯЗАННОСТИ СТОРОН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6641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41">
        <w:rPr>
          <w:rFonts w:ascii="Times New Roman" w:eastAsia="Times New Roman" w:hAnsi="Times New Roman" w:cs="Times New Roman"/>
          <w:sz w:val="24"/>
          <w:szCs w:val="24"/>
        </w:rPr>
        <w:t>2.1. Продавец обязан: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 xml:space="preserve">2.1.1. Передать Имущество Покупателю по Акту приема-передачи в                 течение 3-х дней с момента заключения Договора. 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2.1.2. Передать Имущество,  пригодное по качеству для использования в соответствии с его  целевым назначением.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2.1.3. Передать Покупателю Имущество, свободное от любых прав третьих лиц.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2.1.4. При подписании  Акта приема-передачи передать Покупателю все имеющееся документы, относящиеся  к Имуществу.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2.1.5. Обязательство  Продавца передать Имущество считается исполненным после подписания сторонами Акта приема-передачи.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6641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41">
        <w:rPr>
          <w:rFonts w:ascii="Times New Roman" w:eastAsia="Times New Roman" w:hAnsi="Times New Roman" w:cs="Times New Roman"/>
          <w:sz w:val="24"/>
          <w:szCs w:val="24"/>
        </w:rPr>
        <w:t>2.2. Покупатель обязан: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lastRenderedPageBreak/>
        <w:t>2.2.1. Заплатить  цену  Имущества, установленную пунктом 3.</w:t>
      </w:r>
      <w:hyperlink r:id="rId9" w:history="1">
        <w:r w:rsidRPr="000649F6">
          <w:rPr>
            <w:rFonts w:ascii="Times New Roman" w:eastAsia="Times New Roman" w:hAnsi="Times New Roman" w:cs="Times New Roman"/>
            <w:sz w:val="24"/>
            <w:szCs w:val="24"/>
          </w:rPr>
          <w:t>2.</w:t>
        </w:r>
      </w:hyperlink>
      <w:r w:rsidRPr="000649F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 в порядке и на условиях, предусмотренных разделом 3 настоящего Договора, согласно выставленным  Продавцом счетам.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2.2.2. Осуществить все необходимые действия, обеспечивающие принятие Имущества у Продавца. Перед подписанием Акта приема-передачи проверить Имущество  по  количеству и комплектности. После подписания Акта, претензии Покупателя по количеству и комплектности Имущества Продавцом не принимаются.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2.2.3. Обеспечить своевременное получение Имущества у Продавца в сроки, оговоренные в пункте 2.1.1. настоящего договора.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3. ЦЕНА И ПОРЯДОК РАСЧЕТОВ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 xml:space="preserve"> 3.1. Покупатель обязуется оплатить Имущество по цене  каждого объекта  Имущества, определенной в Приложении № 1 к настоящему Договору.</w:t>
      </w:r>
    </w:p>
    <w:p w:rsidR="00741653" w:rsidRPr="00122987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3.2. Общая стоимость Имущества</w:t>
      </w:r>
      <w:proofErr w:type="gramStart"/>
      <w:r w:rsidRPr="00064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978">
        <w:rPr>
          <w:rFonts w:ascii="Times New Roman" w:eastAsia="Times New Roman" w:hAnsi="Times New Roman" w:cs="Times New Roman"/>
          <w:sz w:val="24"/>
          <w:szCs w:val="24"/>
        </w:rPr>
        <w:t xml:space="preserve">(_____) </w:t>
      </w:r>
      <w:proofErr w:type="gramEnd"/>
      <w:r w:rsidR="00F35978">
        <w:rPr>
          <w:rFonts w:ascii="Times New Roman" w:eastAsia="Times New Roman" w:hAnsi="Times New Roman" w:cs="Times New Roman"/>
          <w:sz w:val="24"/>
          <w:szCs w:val="24"/>
        </w:rPr>
        <w:t>рубля.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9F6">
        <w:rPr>
          <w:rFonts w:ascii="Times New Roman" w:eastAsia="Times New Roman" w:hAnsi="Times New Roman" w:cs="Times New Roman"/>
          <w:sz w:val="24"/>
          <w:szCs w:val="24"/>
        </w:rPr>
        <w:t xml:space="preserve">3.3. Стоимость Имущества, определенная  п.3.2. настоящего Договора  вносится  </w:t>
      </w:r>
      <w:r w:rsidRPr="000649F6">
        <w:rPr>
          <w:rFonts w:ascii="Times New Roman" w:eastAsia="Times New Roman" w:hAnsi="Times New Roman" w:cs="Times New Roman"/>
          <w:bCs/>
          <w:sz w:val="24"/>
          <w:szCs w:val="24"/>
        </w:rPr>
        <w:t>единовременно, в течение 30 (тридцати)</w:t>
      </w:r>
      <w:r w:rsidRPr="000649F6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</w:t>
      </w:r>
      <w:r w:rsidRPr="000649F6">
        <w:rPr>
          <w:rFonts w:ascii="Times New Roman" w:eastAsia="Times New Roman" w:hAnsi="Times New Roman" w:cs="Times New Roman"/>
          <w:bCs/>
          <w:sz w:val="24"/>
          <w:szCs w:val="24"/>
        </w:rPr>
        <w:t>дней с момента подписания Акта приема-передачи.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3.4. Все расчеты по Договору производятся в безналичном порядке путем перечисления денежных средств на указанный Продавцом расчетный счет.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3.5. Обязательство Покупателя по оплате считается исполненным в момент поступления  полной стоимости Имущества на  расчетный счет Продавца.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0649F6">
        <w:rPr>
          <w:rFonts w:ascii="Times New Roman" w:eastAsia="Times New Roman" w:hAnsi="Times New Roman" w:cs="Times New Roman"/>
          <w:sz w:val="24"/>
          <w:szCs w:val="24"/>
        </w:rPr>
        <w:t xml:space="preserve">За нарушение сроков оплаты, предусмотренных пунктом </w:t>
      </w:r>
      <w:hyperlink r:id="rId10" w:history="1">
        <w:r w:rsidRPr="000649F6">
          <w:rPr>
            <w:rFonts w:ascii="Times New Roman" w:eastAsia="Times New Roman" w:hAnsi="Times New Roman" w:cs="Times New Roman"/>
            <w:sz w:val="24"/>
            <w:szCs w:val="24"/>
          </w:rPr>
          <w:t>3.3.</w:t>
        </w:r>
      </w:hyperlink>
      <w:r w:rsidRPr="000649F6">
        <w:rPr>
          <w:rFonts w:ascii="Times New Roman" w:eastAsia="Times New Roman" w:hAnsi="Times New Roman" w:cs="Times New Roman"/>
          <w:sz w:val="24"/>
          <w:szCs w:val="24"/>
        </w:rPr>
        <w:t xml:space="preserve">  договора, Продавец вправе требовать от Покупателя, а Покупатель обязан уплатить   пени в размере 0,1 % от неуплаченной   цены Имущества  (</w:t>
      </w:r>
      <w:hyperlink r:id="rId11" w:history="1">
        <w:r w:rsidRPr="000649F6">
          <w:rPr>
            <w:rFonts w:ascii="Times New Roman" w:eastAsia="Times New Roman" w:hAnsi="Times New Roman" w:cs="Times New Roman"/>
            <w:sz w:val="24"/>
            <w:szCs w:val="24"/>
          </w:rPr>
          <w:t>п.3.2.</w:t>
        </w:r>
        <w:proofErr w:type="gramEnd"/>
      </w:hyperlink>
      <w:r w:rsidRPr="00064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49F6">
        <w:rPr>
          <w:rFonts w:ascii="Times New Roman" w:eastAsia="Times New Roman" w:hAnsi="Times New Roman" w:cs="Times New Roman"/>
          <w:sz w:val="24"/>
          <w:szCs w:val="24"/>
        </w:rPr>
        <w:t>Договора) за каждый день просрочки.</w:t>
      </w:r>
      <w:proofErr w:type="gramEnd"/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Pr="000649F6">
        <w:rPr>
          <w:rFonts w:ascii="Times New Roman" w:eastAsia="Calibri" w:hAnsi="Times New Roman" w:cs="Times New Roman"/>
          <w:sz w:val="24"/>
          <w:szCs w:val="24"/>
        </w:rPr>
        <w:t xml:space="preserve">За нарушение сроков получения Имущества Продавец вправе требовать от Покупателя, а Покупатель обязан уплатить  пени  в размере  0,1%  стоимости несвоевременного полученного Имущества, за каждый день просрочки получения. 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proofErr w:type="gramStart"/>
      <w:r w:rsidRPr="000649F6">
        <w:rPr>
          <w:rFonts w:ascii="Times New Roman" w:eastAsia="Times New Roman" w:hAnsi="Times New Roman" w:cs="Times New Roman"/>
          <w:sz w:val="24"/>
          <w:szCs w:val="24"/>
        </w:rPr>
        <w:t>За нарушение сроков  передачи оплаченного Имущества Покупатель вправе потребовать от Продавца, а Продавец обязан уплатить пени в размере  0,1% цены Имущества  (</w:t>
      </w:r>
      <w:hyperlink r:id="rId12" w:history="1">
        <w:r w:rsidRPr="000649F6">
          <w:rPr>
            <w:rFonts w:ascii="Times New Roman" w:eastAsia="Times New Roman" w:hAnsi="Times New Roman" w:cs="Times New Roman"/>
            <w:sz w:val="24"/>
            <w:szCs w:val="24"/>
          </w:rPr>
          <w:t>п.3.2.</w:t>
        </w:r>
        <w:proofErr w:type="gramEnd"/>
      </w:hyperlink>
      <w:r w:rsidRPr="00064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49F6">
        <w:rPr>
          <w:rFonts w:ascii="Times New Roman" w:eastAsia="Times New Roman" w:hAnsi="Times New Roman" w:cs="Times New Roman"/>
          <w:sz w:val="24"/>
          <w:szCs w:val="24"/>
        </w:rPr>
        <w:t>Договора) за каждый день просрочки.</w:t>
      </w:r>
      <w:proofErr w:type="gramEnd"/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4.4. Сторона, не исполнившая или ненадлежащим образом исполнившая обязательства по Договору, несет ответственность в соответствии с действующим законодательством РФ.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proofErr w:type="gramStart"/>
      <w:r w:rsidRPr="000649F6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0649F6">
        <w:rPr>
          <w:rFonts w:ascii="Times New Roman" w:eastAsia="Times New Roman" w:hAnsi="Times New Roman" w:cs="Times New Roman"/>
          <w:sz w:val="24"/>
          <w:szCs w:val="24"/>
        </w:rPr>
        <w:t xml:space="preserve">  Акта приема-передачи Сторонами ответственность за сохранность Имущества, равно как и риск случайной порчи или гибели этого Имущества, несет Покупатель.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4.6. Взыскание неустойки не освобождает Сторону, нарушившую договор, от исполнения своих договорных обязательств.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5 ФОРС-МАЖОР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978" w:rsidRPr="00F35978" w:rsidRDefault="00F35978" w:rsidP="00F35978">
      <w:pPr>
        <w:pStyle w:val="just"/>
        <w:spacing w:before="0" w:beforeAutospacing="0" w:after="0" w:afterAutospacing="0"/>
        <w:ind w:firstLine="709"/>
        <w:jc w:val="both"/>
      </w:pPr>
      <w:r w:rsidRPr="00F35978">
        <w:t>5.1.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_________________________ (запретные действия властей, гражданские волнения, эпидемии, блокада, эмбарго, землетрясения, наводнения, пожары или другие стихийные бедствия).</w:t>
      </w:r>
    </w:p>
    <w:p w:rsidR="00F35978" w:rsidRPr="00F35978" w:rsidRDefault="00F35978" w:rsidP="00F35978">
      <w:pPr>
        <w:pStyle w:val="just"/>
        <w:spacing w:before="0" w:beforeAutospacing="0" w:after="0" w:afterAutospacing="0"/>
        <w:ind w:firstLine="709"/>
        <w:jc w:val="both"/>
      </w:pPr>
      <w:r w:rsidRPr="00F35978">
        <w:lastRenderedPageBreak/>
        <w:t>5.2. В случае наступления этих обстоятель</w:t>
      </w:r>
      <w:proofErr w:type="gramStart"/>
      <w:r w:rsidRPr="00F35978">
        <w:t>ств Ст</w:t>
      </w:r>
      <w:proofErr w:type="gramEnd"/>
      <w:r w:rsidRPr="00F35978">
        <w:t>орона обязана в течение _____ дней уведомить об этом другую Сторону.</w:t>
      </w:r>
    </w:p>
    <w:p w:rsidR="00F35978" w:rsidRPr="00F35978" w:rsidRDefault="00F35978" w:rsidP="00F35978">
      <w:pPr>
        <w:pStyle w:val="just"/>
        <w:spacing w:before="0" w:beforeAutospacing="0" w:after="0" w:afterAutospacing="0"/>
        <w:ind w:firstLine="709"/>
        <w:jc w:val="both"/>
      </w:pPr>
      <w:r w:rsidRPr="00F35978">
        <w:t>5.3. Документ, выданный _________________________ (уполномоченным государственным органом и т.д.), является достаточным подтверждением наличия и продолжительности действия непреодолимой силы.</w:t>
      </w:r>
    </w:p>
    <w:p w:rsidR="00741653" w:rsidRDefault="00F35978" w:rsidP="00F35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5978">
        <w:rPr>
          <w:rFonts w:ascii="Times New Roman" w:hAnsi="Times New Roman" w:cs="Times New Roman"/>
        </w:rPr>
        <w:t>5.4. Если обстоятельства непреодолимой силы продолжают действовать более _____, то каждая Сторона вправе расторгнуть Договор в одностороннем порядке</w:t>
      </w:r>
      <w:r>
        <w:rPr>
          <w:rFonts w:ascii="Times New Roman" w:hAnsi="Times New Roman" w:cs="Times New Roman"/>
        </w:rPr>
        <w:t>.</w:t>
      </w:r>
    </w:p>
    <w:p w:rsidR="00F35978" w:rsidRPr="00F35978" w:rsidRDefault="00F35978" w:rsidP="00F35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6. РАЗРЕШЕНИЕ СПОРОВ</w:t>
      </w:r>
    </w:p>
    <w:p w:rsidR="00741653" w:rsidRPr="000649F6" w:rsidRDefault="00741653" w:rsidP="00F3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F35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F35978" w:rsidRPr="000649F6" w:rsidRDefault="00741653" w:rsidP="00F35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6.2. Споры, не урегулированные путем переговоров, передаются для рассмотрени</w:t>
      </w:r>
      <w:r w:rsidR="00F35978">
        <w:rPr>
          <w:rFonts w:ascii="Times New Roman" w:eastAsia="Times New Roman" w:hAnsi="Times New Roman" w:cs="Times New Roman"/>
          <w:sz w:val="24"/>
          <w:szCs w:val="24"/>
        </w:rPr>
        <w:t>я в суд Цимлянского района</w:t>
      </w:r>
      <w:r w:rsidRPr="000649F6">
        <w:rPr>
          <w:rFonts w:ascii="Times New Roman" w:eastAsia="Times New Roman" w:hAnsi="Times New Roman" w:cs="Times New Roman"/>
          <w:sz w:val="24"/>
          <w:szCs w:val="24"/>
        </w:rPr>
        <w:t xml:space="preserve">  в порядке, предусмотренном действующим законодательством РФ.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7. ИЗМЕНЕНИЕ И ДОСРОЧНОЕ РАСТОРЖЕНИЕ ДОГОВОРА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 xml:space="preserve">7.1. Все изменения и дополнения к Договору действительны, если они совершены в письменной форме и подписаны обеими Сторонами. </w:t>
      </w:r>
    </w:p>
    <w:p w:rsidR="00F35978" w:rsidRPr="000649F6" w:rsidRDefault="00741653" w:rsidP="00C23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 xml:space="preserve">7.2. Договор </w:t>
      </w:r>
      <w:proofErr w:type="gramStart"/>
      <w:r w:rsidRPr="000649F6">
        <w:rPr>
          <w:rFonts w:ascii="Times New Roman" w:eastAsia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649F6">
        <w:rPr>
          <w:rFonts w:ascii="Times New Roman" w:eastAsia="Times New Roman" w:hAnsi="Times New Roman" w:cs="Times New Roman"/>
          <w:sz w:val="24"/>
          <w:szCs w:val="24"/>
        </w:rPr>
        <w:t xml:space="preserve"> по соглашению Сторон, либо по требованию одной из Сторон в порядке и по основаниям, предусмотренным действующим законодательством РФ.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8. ЗАКЛЮЧИТЕЛЬНЫЕ ПОЛОЖЕНИЯ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8.1.  Настоящий Договор вступает в силу с момента подписания обеими сторонами и действует до  исполнения Сторонами своих обязательств, определенных настоящим Договором.</w:t>
      </w:r>
    </w:p>
    <w:p w:rsidR="00741653" w:rsidRPr="000649F6" w:rsidRDefault="00741653" w:rsidP="00741653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 xml:space="preserve">         8.2. Документы, переданные с использованием средств факсимильной связи или электронной почты, имеют юридическую силу при наличии реквизитов, позволяющих достоверно определить отправителя такого документа. Оригиналы указанных</w:t>
      </w:r>
      <w:r w:rsidRPr="000649F6">
        <w:rPr>
          <w:rFonts w:ascii="Times New Roman" w:eastAsia="Times New Roman" w:hAnsi="Times New Roman" w:cs="Times New Roman"/>
          <w:sz w:val="24"/>
          <w:szCs w:val="24"/>
        </w:rPr>
        <w:br/>
        <w:t>документов должны быть предоставлены в течение 10 рабочих дней после</w:t>
      </w:r>
      <w:r w:rsidRPr="000649F6">
        <w:rPr>
          <w:rFonts w:ascii="Times New Roman" w:eastAsia="Times New Roman" w:hAnsi="Times New Roman" w:cs="Times New Roman"/>
          <w:sz w:val="24"/>
          <w:szCs w:val="24"/>
        </w:rPr>
        <w:br/>
        <w:t>факсимильной/электронной передачи.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8.3. Договор составлен в двух экземплярах, имеющих равную юридическую силу, по одному экземпляру для каждой из Сторон.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8.4. Настоящий договор имеет Приложение № 1 – «Перечень имущества» и Приложение № 2 – Акт приема-передачи.</w:t>
      </w: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>9. АДРЕСА, РЕКВИЗИТЫ И  ПОДПИСИ СТОРОН</w:t>
      </w:r>
    </w:p>
    <w:tbl>
      <w:tblPr>
        <w:tblW w:w="9386" w:type="dxa"/>
        <w:tblInd w:w="108" w:type="dxa"/>
        <w:tblLayout w:type="fixed"/>
        <w:tblLook w:val="00A0"/>
      </w:tblPr>
      <w:tblGrid>
        <w:gridCol w:w="4607"/>
        <w:gridCol w:w="4536"/>
        <w:gridCol w:w="71"/>
        <w:gridCol w:w="172"/>
      </w:tblGrid>
      <w:tr w:rsidR="00741653" w:rsidRPr="000649F6" w:rsidTr="00741653">
        <w:trPr>
          <w:trHeight w:val="148"/>
        </w:trPr>
        <w:tc>
          <w:tcPr>
            <w:tcW w:w="9143" w:type="dxa"/>
            <w:gridSpan w:val="2"/>
          </w:tcPr>
          <w:p w:rsidR="00741653" w:rsidRPr="000649F6" w:rsidRDefault="00741653" w:rsidP="0074165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dxa"/>
            <w:gridSpan w:val="2"/>
          </w:tcPr>
          <w:p w:rsidR="00741653" w:rsidRPr="000649F6" w:rsidRDefault="00741653" w:rsidP="0074165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1653" w:rsidRPr="000649F6" w:rsidTr="00F35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72" w:type="dxa"/>
          <w:trHeight w:val="547"/>
        </w:trPr>
        <w:tc>
          <w:tcPr>
            <w:tcW w:w="4607" w:type="dxa"/>
          </w:tcPr>
          <w:p w:rsidR="00741653" w:rsidRPr="000649F6" w:rsidRDefault="00741653" w:rsidP="00741653">
            <w:pPr>
              <w:tabs>
                <w:tab w:val="left" w:pos="1090"/>
                <w:tab w:val="left" w:pos="900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0649F6">
              <w:rPr>
                <w:rFonts w:ascii="Times New Roman" w:eastAsia="Times New Roman" w:hAnsi="Times New Roman" w:cs="Times New Roman"/>
                <w:b/>
                <w:spacing w:val="-4"/>
              </w:rPr>
              <w:t>Продавец</w:t>
            </w:r>
          </w:p>
          <w:p w:rsidR="00741653" w:rsidRPr="000649F6" w:rsidRDefault="00741653" w:rsidP="00741653">
            <w:pPr>
              <w:tabs>
                <w:tab w:val="left" w:pos="1090"/>
                <w:tab w:val="left" w:pos="9000"/>
              </w:tabs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0649F6">
              <w:rPr>
                <w:rFonts w:ascii="Times New Roman" w:eastAsia="Times New Roman" w:hAnsi="Times New Roman" w:cs="Times New Roman"/>
                <w:spacing w:val="-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649F6">
              <w:rPr>
                <w:rFonts w:ascii="Times New Roman" w:eastAsia="Times New Roman" w:hAnsi="Times New Roman" w:cs="Times New Roman"/>
                <w:b/>
                <w:spacing w:val="-4"/>
              </w:rPr>
              <w:tab/>
              <w:t>ОГРН 1062317013087</w:t>
            </w:r>
          </w:p>
        </w:tc>
        <w:tc>
          <w:tcPr>
            <w:tcW w:w="4607" w:type="dxa"/>
            <w:gridSpan w:val="2"/>
          </w:tcPr>
          <w:p w:rsidR="00741653" w:rsidRPr="000649F6" w:rsidRDefault="00741653" w:rsidP="00741653">
            <w:pPr>
              <w:tabs>
                <w:tab w:val="left" w:pos="0"/>
                <w:tab w:val="left" w:pos="900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0649F6">
              <w:rPr>
                <w:rFonts w:ascii="Times New Roman" w:eastAsia="Times New Roman" w:hAnsi="Times New Roman" w:cs="Times New Roman"/>
                <w:b/>
                <w:spacing w:val="-4"/>
              </w:rPr>
              <w:t>Покупатель</w:t>
            </w:r>
          </w:p>
          <w:p w:rsidR="00741653" w:rsidRPr="000649F6" w:rsidRDefault="00741653" w:rsidP="00741653">
            <w:pPr>
              <w:tabs>
                <w:tab w:val="left" w:pos="0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741653" w:rsidRPr="000649F6" w:rsidTr="00741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72" w:type="dxa"/>
          <w:trHeight w:val="276"/>
        </w:trPr>
        <w:tc>
          <w:tcPr>
            <w:tcW w:w="4607" w:type="dxa"/>
          </w:tcPr>
          <w:p w:rsidR="00F35978" w:rsidRPr="00C23667" w:rsidRDefault="00741653" w:rsidP="00F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="00F35978" w:rsidRPr="00C2366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F35978" w:rsidRPr="00C23667" w:rsidRDefault="00F35978" w:rsidP="00F35978">
            <w:pPr>
              <w:spacing w:after="0" w:line="240" w:lineRule="auto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C23667">
              <w:rPr>
                <w:rFonts w:ascii="Times New Roman" w:hAnsi="Times New Roman" w:cs="Times New Roman"/>
                <w:sz w:val="24"/>
                <w:szCs w:val="24"/>
              </w:rPr>
              <w:t xml:space="preserve">Цимлянский район, </w:t>
            </w:r>
          </w:p>
          <w:p w:rsidR="00F35978" w:rsidRPr="00C23667" w:rsidRDefault="00F35978" w:rsidP="00F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67">
              <w:rPr>
                <w:rFonts w:ascii="Times New Roman" w:hAnsi="Times New Roman" w:cs="Times New Roman"/>
                <w:sz w:val="24"/>
                <w:szCs w:val="24"/>
              </w:rPr>
              <w:t>Ст. Новоцимлянская,</w:t>
            </w:r>
          </w:p>
          <w:p w:rsidR="00F35978" w:rsidRPr="00C23667" w:rsidRDefault="00F35978" w:rsidP="00F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67">
              <w:rPr>
                <w:rFonts w:ascii="Times New Roman" w:hAnsi="Times New Roman" w:cs="Times New Roman"/>
                <w:sz w:val="24"/>
                <w:szCs w:val="24"/>
              </w:rPr>
              <w:t>ул. Социалистическая, 21.</w:t>
            </w:r>
          </w:p>
          <w:p w:rsidR="00F35978" w:rsidRPr="00C23667" w:rsidRDefault="00F35978" w:rsidP="00F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67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платежа – УФК по Ростовской области (Администрация Новоцимлянского сельского поселения, </w:t>
            </w:r>
            <w:proofErr w:type="gramStart"/>
            <w:r w:rsidRPr="00C236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3667">
              <w:rPr>
                <w:rFonts w:ascii="Times New Roman" w:hAnsi="Times New Roman" w:cs="Times New Roman"/>
                <w:sz w:val="24"/>
                <w:szCs w:val="24"/>
              </w:rPr>
              <w:t xml:space="preserve">/с 04583110440), </w:t>
            </w:r>
          </w:p>
          <w:p w:rsidR="00F35978" w:rsidRPr="00C23667" w:rsidRDefault="00F35978" w:rsidP="00F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36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236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3667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C23667">
              <w:rPr>
                <w:rFonts w:ascii="Times New Roman" w:hAnsi="Times New Roman" w:cs="Times New Roman"/>
                <w:sz w:val="24"/>
                <w:szCs w:val="24"/>
              </w:rPr>
              <w:t xml:space="preserve"> № 40101810303490010007 </w:t>
            </w:r>
          </w:p>
          <w:p w:rsidR="00F35978" w:rsidRPr="00C23667" w:rsidRDefault="00F35978" w:rsidP="00F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Банк: Отделение Ростов-на-Дону. </w:t>
            </w:r>
          </w:p>
          <w:p w:rsidR="00F35978" w:rsidRPr="00C23667" w:rsidRDefault="00F35978" w:rsidP="00F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67">
              <w:rPr>
                <w:rFonts w:ascii="Times New Roman" w:hAnsi="Times New Roman" w:cs="Times New Roman"/>
                <w:sz w:val="24"/>
                <w:szCs w:val="24"/>
              </w:rPr>
              <w:t xml:space="preserve">ИНН 6137008441, КПП 613701001, </w:t>
            </w:r>
          </w:p>
          <w:p w:rsidR="00741653" w:rsidRPr="00C23667" w:rsidRDefault="00F35978" w:rsidP="00F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67">
              <w:rPr>
                <w:rFonts w:ascii="Times New Roman" w:hAnsi="Times New Roman" w:cs="Times New Roman"/>
                <w:sz w:val="24"/>
                <w:szCs w:val="24"/>
              </w:rPr>
              <w:t>БИК 046015001</w:t>
            </w:r>
          </w:p>
          <w:p w:rsidR="00F35978" w:rsidRPr="00C23667" w:rsidRDefault="00F35978" w:rsidP="00F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53" w:rsidRPr="00C23667" w:rsidRDefault="00741653" w:rsidP="00741653">
            <w:pPr>
              <w:tabs>
                <w:tab w:val="left" w:pos="1090"/>
                <w:tab w:val="left" w:pos="9000"/>
              </w:tabs>
              <w:spacing w:line="240" w:lineRule="auto"/>
              <w:ind w:firstLine="29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236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_________________________/ </w:t>
            </w:r>
          </w:p>
          <w:p w:rsidR="00741653" w:rsidRPr="000649F6" w:rsidRDefault="00F35978" w:rsidP="00741653">
            <w:pPr>
              <w:tabs>
                <w:tab w:val="left" w:pos="1090"/>
                <w:tab w:val="left" w:pos="90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C236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«_____»________________2020</w:t>
            </w:r>
            <w:r w:rsidR="00741653" w:rsidRPr="00C236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г.</w:t>
            </w:r>
          </w:p>
        </w:tc>
        <w:tc>
          <w:tcPr>
            <w:tcW w:w="4607" w:type="dxa"/>
            <w:gridSpan w:val="2"/>
          </w:tcPr>
          <w:p w:rsidR="00741653" w:rsidRPr="000649F6" w:rsidRDefault="00741653" w:rsidP="00741653">
            <w:pPr>
              <w:tabs>
                <w:tab w:val="left" w:pos="1090"/>
                <w:tab w:val="left" w:pos="90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</w:p>
        </w:tc>
      </w:tr>
    </w:tbl>
    <w:p w:rsidR="00741653" w:rsidRPr="000649F6" w:rsidRDefault="00741653" w:rsidP="00741653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page" w:tblpX="782" w:tblpY="280"/>
        <w:tblW w:w="21934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4924"/>
        <w:gridCol w:w="5670"/>
        <w:gridCol w:w="5670"/>
        <w:gridCol w:w="5670"/>
      </w:tblGrid>
      <w:tr w:rsidR="00741653" w:rsidRPr="000649F6" w:rsidTr="00741653">
        <w:tc>
          <w:tcPr>
            <w:tcW w:w="4924" w:type="dxa"/>
          </w:tcPr>
          <w:p w:rsidR="00741653" w:rsidRPr="000649F6" w:rsidRDefault="00741653" w:rsidP="007416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70" w:type="dxa"/>
          </w:tcPr>
          <w:p w:rsidR="00741653" w:rsidRPr="000649F6" w:rsidRDefault="00741653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0649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649F6"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</w:p>
          <w:p w:rsidR="00741653" w:rsidRPr="000649F6" w:rsidRDefault="00741653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741653" w:rsidRPr="00CE6A86" w:rsidRDefault="00741653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741653" w:rsidRPr="00CE6A86" w:rsidRDefault="00741653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741653" w:rsidRDefault="00741653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Pr="00CE6A86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741653" w:rsidRDefault="00741653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C23667" w:rsidRPr="00CE6A86" w:rsidRDefault="00C23667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741653" w:rsidRPr="00CE6A86" w:rsidRDefault="00741653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741653" w:rsidRPr="00C23667" w:rsidRDefault="00741653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N 1</w:t>
            </w:r>
          </w:p>
          <w:p w:rsidR="00741653" w:rsidRPr="00C23667" w:rsidRDefault="00741653" w:rsidP="0074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667">
              <w:rPr>
                <w:rFonts w:ascii="Times New Roman" w:eastAsia="Times New Roman" w:hAnsi="Times New Roman" w:cs="Times New Roman"/>
                <w:sz w:val="24"/>
                <w:szCs w:val="24"/>
              </w:rPr>
              <w:t>к Договору купли – продажи Имущества</w:t>
            </w:r>
          </w:p>
          <w:p w:rsidR="00741653" w:rsidRPr="00C23667" w:rsidRDefault="00741653" w:rsidP="0074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66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="00C2366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________от</w:t>
            </w:r>
            <w:proofErr w:type="spellEnd"/>
            <w:r w:rsidR="00C2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«____»__________ 2020</w:t>
            </w:r>
            <w:r w:rsidRPr="00C2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741653" w:rsidRPr="000649F6" w:rsidRDefault="00741653" w:rsidP="0074165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41653" w:rsidRPr="000649F6" w:rsidRDefault="00741653" w:rsidP="007416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41653" w:rsidRPr="000649F6" w:rsidRDefault="00741653" w:rsidP="007416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1653" w:rsidRPr="000649F6" w:rsidRDefault="00741653" w:rsidP="007416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ПЕРЕЧЕНЬ ИМУЩЕСТВА</w:t>
      </w:r>
    </w:p>
    <w:tbl>
      <w:tblPr>
        <w:tblStyle w:val="a6"/>
        <w:tblW w:w="0" w:type="auto"/>
        <w:tblLook w:val="04A0"/>
      </w:tblPr>
      <w:tblGrid>
        <w:gridCol w:w="675"/>
        <w:gridCol w:w="3828"/>
        <w:gridCol w:w="5350"/>
      </w:tblGrid>
      <w:tr w:rsidR="00C23667" w:rsidTr="00C23667">
        <w:tc>
          <w:tcPr>
            <w:tcW w:w="675" w:type="dxa"/>
          </w:tcPr>
          <w:p w:rsidR="00C23667" w:rsidRPr="00C23667" w:rsidRDefault="00C23667" w:rsidP="00C23667">
            <w:pPr>
              <w:jc w:val="center"/>
              <w:rPr>
                <w:b/>
                <w:sz w:val="24"/>
                <w:szCs w:val="24"/>
              </w:rPr>
            </w:pPr>
            <w:r w:rsidRPr="00C2366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366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3667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C2366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C23667" w:rsidRPr="00C23667" w:rsidRDefault="00C23667" w:rsidP="00C23667">
            <w:pPr>
              <w:jc w:val="center"/>
              <w:rPr>
                <w:b/>
                <w:sz w:val="24"/>
                <w:szCs w:val="24"/>
              </w:rPr>
            </w:pPr>
            <w:r w:rsidRPr="00C23667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5350" w:type="dxa"/>
          </w:tcPr>
          <w:p w:rsidR="00C23667" w:rsidRPr="00C23667" w:rsidRDefault="00C23667" w:rsidP="00C23667">
            <w:pPr>
              <w:jc w:val="center"/>
              <w:rPr>
                <w:b/>
                <w:sz w:val="24"/>
                <w:szCs w:val="24"/>
              </w:rPr>
            </w:pPr>
            <w:r w:rsidRPr="00C23667">
              <w:rPr>
                <w:b/>
                <w:sz w:val="24"/>
                <w:szCs w:val="24"/>
              </w:rPr>
              <w:t>Характеристика имущества</w:t>
            </w:r>
          </w:p>
        </w:tc>
      </w:tr>
      <w:tr w:rsidR="00C23667" w:rsidTr="00C23667">
        <w:tc>
          <w:tcPr>
            <w:tcW w:w="675" w:type="dxa"/>
          </w:tcPr>
          <w:p w:rsidR="00C23667" w:rsidRDefault="00C23667" w:rsidP="0074165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23667" w:rsidRDefault="00C23667" w:rsidP="00741653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</w:tcPr>
          <w:p w:rsidR="00C23667" w:rsidRDefault="00C23667" w:rsidP="00741653">
            <w:pPr>
              <w:rPr>
                <w:sz w:val="24"/>
                <w:szCs w:val="24"/>
              </w:rPr>
            </w:pPr>
          </w:p>
        </w:tc>
      </w:tr>
      <w:tr w:rsidR="00C23667" w:rsidTr="00C23667">
        <w:tc>
          <w:tcPr>
            <w:tcW w:w="675" w:type="dxa"/>
          </w:tcPr>
          <w:p w:rsidR="00C23667" w:rsidRDefault="00C23667" w:rsidP="0074165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23667" w:rsidRDefault="00C23667" w:rsidP="00741653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</w:tcPr>
          <w:p w:rsidR="00C23667" w:rsidRDefault="00C23667" w:rsidP="00741653">
            <w:pPr>
              <w:rPr>
                <w:sz w:val="24"/>
                <w:szCs w:val="24"/>
              </w:rPr>
            </w:pPr>
          </w:p>
        </w:tc>
      </w:tr>
      <w:tr w:rsidR="00C23667" w:rsidTr="00C23667">
        <w:tc>
          <w:tcPr>
            <w:tcW w:w="675" w:type="dxa"/>
          </w:tcPr>
          <w:p w:rsidR="00C23667" w:rsidRDefault="00C23667" w:rsidP="0074165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23667" w:rsidRDefault="00C23667" w:rsidP="00741653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</w:tcPr>
          <w:p w:rsidR="00C23667" w:rsidRDefault="00C23667" w:rsidP="00741653">
            <w:pPr>
              <w:rPr>
                <w:sz w:val="24"/>
                <w:szCs w:val="24"/>
              </w:rPr>
            </w:pPr>
          </w:p>
        </w:tc>
      </w:tr>
    </w:tbl>
    <w:p w:rsidR="00741653" w:rsidRPr="000649F6" w:rsidRDefault="00741653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3" w:type="dxa"/>
        <w:tblLayout w:type="fixed"/>
        <w:tblLook w:val="0000"/>
      </w:tblPr>
      <w:tblGrid>
        <w:gridCol w:w="5211"/>
        <w:gridCol w:w="4962"/>
      </w:tblGrid>
      <w:tr w:rsidR="00741653" w:rsidRPr="000649F6" w:rsidTr="00741653">
        <w:trPr>
          <w:trHeight w:val="66"/>
        </w:trPr>
        <w:tc>
          <w:tcPr>
            <w:tcW w:w="5211" w:type="dxa"/>
          </w:tcPr>
          <w:tbl>
            <w:tblPr>
              <w:tblW w:w="5245" w:type="dxa"/>
              <w:tblLayout w:type="fixed"/>
              <w:tblLook w:val="0000"/>
            </w:tblPr>
            <w:tblGrid>
              <w:gridCol w:w="5245"/>
            </w:tblGrid>
            <w:tr w:rsidR="00741653" w:rsidRPr="000649F6" w:rsidTr="00741653">
              <w:trPr>
                <w:trHeight w:val="2851"/>
              </w:trPr>
              <w:tc>
                <w:tcPr>
                  <w:tcW w:w="5000" w:type="pct"/>
                </w:tcPr>
                <w:p w:rsidR="00741653" w:rsidRPr="000649F6" w:rsidRDefault="00741653" w:rsidP="0074165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649F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Продавец: </w:t>
                  </w:r>
                </w:p>
                <w:p w:rsidR="00741653" w:rsidRPr="000649F6" w:rsidRDefault="00741653" w:rsidP="0074165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</w:t>
                  </w:r>
                </w:p>
                <w:p w:rsidR="00741653" w:rsidRPr="000649F6" w:rsidRDefault="00741653" w:rsidP="00741653">
                  <w:pPr>
                    <w:widowControl w:val="0"/>
                    <w:shd w:val="clear" w:color="auto" w:fill="FFFFFF"/>
                    <w:tabs>
                      <w:tab w:val="left" w:leader="underscore" w:pos="346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41653" w:rsidRPr="000649F6" w:rsidRDefault="00741653" w:rsidP="00741653">
                  <w:pPr>
                    <w:widowControl w:val="0"/>
                    <w:shd w:val="clear" w:color="auto" w:fill="FFFFFF"/>
                    <w:tabs>
                      <w:tab w:val="left" w:leader="underscore" w:pos="346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741653" w:rsidRPr="000649F6" w:rsidRDefault="00741653" w:rsidP="00741653">
                  <w:pPr>
                    <w:widowControl w:val="0"/>
                    <w:shd w:val="clear" w:color="auto" w:fill="FFFFFF"/>
                    <w:tabs>
                      <w:tab w:val="left" w:leader="underscore" w:pos="346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649F6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0649F6">
                    <w:rPr>
                      <w:rFonts w:ascii="Times New Roman" w:eastAsia="Times New Roman" w:hAnsi="Times New Roman" w:cs="Times New Roman"/>
                    </w:rPr>
                    <w:tab/>
                  </w:r>
                </w:p>
                <w:p w:rsidR="00741653" w:rsidRPr="000649F6" w:rsidRDefault="00741653" w:rsidP="00741653">
                  <w:pPr>
                    <w:widowControl w:val="0"/>
                    <w:shd w:val="clear" w:color="auto" w:fill="FFFFFF"/>
                    <w:tabs>
                      <w:tab w:val="left" w:leader="underscore" w:pos="346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649F6">
                    <w:rPr>
                      <w:rFonts w:ascii="Times New Roman" w:eastAsia="Times New Roman" w:hAnsi="Times New Roman" w:cs="Times New Roman"/>
                      <w:spacing w:val="-15"/>
                    </w:rPr>
                    <w:t xml:space="preserve">                                               м.п.</w:t>
                  </w:r>
                </w:p>
              </w:tc>
            </w:tr>
          </w:tbl>
          <w:p w:rsidR="00741653" w:rsidRPr="000649F6" w:rsidRDefault="00741653" w:rsidP="0074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</w:tcPr>
          <w:p w:rsidR="00741653" w:rsidRPr="000649F6" w:rsidRDefault="00741653" w:rsidP="007416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49F6">
              <w:rPr>
                <w:rFonts w:ascii="Times New Roman" w:eastAsia="Times New Roman" w:hAnsi="Times New Roman" w:cs="Times New Roman"/>
                <w:b/>
                <w:bCs/>
              </w:rPr>
              <w:t xml:space="preserve">Покупатель: </w:t>
            </w:r>
          </w:p>
          <w:p w:rsidR="00F11CC8" w:rsidRDefault="00F11CC8" w:rsidP="00741653">
            <w:pPr>
              <w:widowControl w:val="0"/>
              <w:shd w:val="clear" w:color="auto" w:fill="FFFFFF"/>
              <w:tabs>
                <w:tab w:val="left" w:leader="underscore" w:pos="3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F11CC8" w:rsidRDefault="00F11CC8" w:rsidP="00741653">
            <w:pPr>
              <w:widowControl w:val="0"/>
              <w:shd w:val="clear" w:color="auto" w:fill="FFFFFF"/>
              <w:tabs>
                <w:tab w:val="left" w:leader="underscore" w:pos="3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F11CC8" w:rsidRDefault="00F11CC8" w:rsidP="00741653">
            <w:pPr>
              <w:widowControl w:val="0"/>
              <w:shd w:val="clear" w:color="auto" w:fill="FFFFFF"/>
              <w:tabs>
                <w:tab w:val="left" w:leader="underscore" w:pos="3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741653" w:rsidRPr="000649F6" w:rsidRDefault="00F11CC8" w:rsidP="00741653">
            <w:pPr>
              <w:widowControl w:val="0"/>
              <w:shd w:val="clear" w:color="auto" w:fill="FFFFFF"/>
              <w:tabs>
                <w:tab w:val="left" w:leader="underscore" w:pos="3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_______</w:t>
            </w:r>
            <w:r w:rsidR="00741653" w:rsidRPr="000649F6">
              <w:rPr>
                <w:rFonts w:ascii="Times New Roman" w:eastAsia="Times New Roman" w:hAnsi="Times New Roman" w:cs="Times New Roman"/>
              </w:rPr>
              <w:t>_________________</w:t>
            </w:r>
          </w:p>
          <w:p w:rsidR="00741653" w:rsidRPr="000649F6" w:rsidRDefault="00741653" w:rsidP="007416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firstLine="720"/>
              <w:jc w:val="both"/>
              <w:rPr>
                <w:rFonts w:ascii="Times New Roman" w:eastAsia="Times New Roman" w:hAnsi="Times New Roman" w:cs="Times New Roman"/>
                <w:spacing w:val="-15"/>
              </w:rPr>
            </w:pPr>
            <w:r w:rsidRPr="000649F6">
              <w:rPr>
                <w:rFonts w:ascii="Times New Roman" w:eastAsia="Times New Roman" w:hAnsi="Times New Roman" w:cs="Times New Roman"/>
                <w:spacing w:val="-15"/>
              </w:rPr>
              <w:t xml:space="preserve">                                м.п.</w:t>
            </w:r>
          </w:p>
        </w:tc>
      </w:tr>
    </w:tbl>
    <w:p w:rsidR="00741653" w:rsidRPr="000649F6" w:rsidRDefault="00741653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23667" w:rsidRDefault="00741653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49F6">
        <w:rPr>
          <w:rFonts w:ascii="Times New Roman" w:eastAsia="Times New Roman" w:hAnsi="Times New Roman" w:cs="Times New Roman"/>
          <w:sz w:val="24"/>
          <w:szCs w:val="24"/>
        </w:rPr>
        <w:tab/>
      </w:r>
      <w:r w:rsidRPr="000649F6">
        <w:rPr>
          <w:rFonts w:ascii="Times New Roman" w:eastAsia="Times New Roman" w:hAnsi="Times New Roman" w:cs="Times New Roman"/>
          <w:sz w:val="24"/>
          <w:szCs w:val="24"/>
        </w:rPr>
        <w:tab/>
      </w:r>
      <w:r w:rsidRPr="000649F6">
        <w:rPr>
          <w:rFonts w:ascii="Times New Roman" w:eastAsia="Times New Roman" w:hAnsi="Times New Roman" w:cs="Times New Roman"/>
          <w:sz w:val="24"/>
          <w:szCs w:val="24"/>
        </w:rPr>
        <w:tab/>
      </w:r>
      <w:r w:rsidRPr="000649F6">
        <w:rPr>
          <w:rFonts w:ascii="Times New Roman" w:eastAsia="Times New Roman" w:hAnsi="Times New Roman" w:cs="Times New Roman"/>
          <w:sz w:val="24"/>
          <w:szCs w:val="24"/>
        </w:rPr>
        <w:tab/>
      </w:r>
      <w:r w:rsidRPr="000649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23667" w:rsidRDefault="00C23667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23667" w:rsidRPr="00C23667" w:rsidRDefault="00C23667" w:rsidP="007416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11CC8" w:rsidRDefault="00F11CC8" w:rsidP="00F11CC8">
      <w:pPr>
        <w:spacing w:line="240" w:lineRule="auto"/>
        <w:contextualSpacing/>
        <w:rPr>
          <w:sz w:val="30"/>
          <w:szCs w:val="30"/>
        </w:rPr>
      </w:pPr>
    </w:p>
    <w:p w:rsidR="00F11CC8" w:rsidRPr="00F11CC8" w:rsidRDefault="00F11CC8" w:rsidP="00F11CC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30"/>
        </w:rPr>
      </w:pPr>
      <w:r w:rsidRPr="00F11CC8">
        <w:rPr>
          <w:rFonts w:ascii="Times New Roman" w:hAnsi="Times New Roman" w:cs="Times New Roman"/>
          <w:sz w:val="24"/>
          <w:szCs w:val="30"/>
        </w:rPr>
        <w:lastRenderedPageBreak/>
        <w:t>Приложение 2</w:t>
      </w:r>
    </w:p>
    <w:p w:rsidR="00F11CC8" w:rsidRPr="00F11CC8" w:rsidRDefault="00F11CC8" w:rsidP="00F11CC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30"/>
        </w:rPr>
      </w:pPr>
      <w:r w:rsidRPr="00F11CC8">
        <w:rPr>
          <w:rFonts w:ascii="Times New Roman" w:hAnsi="Times New Roman" w:cs="Times New Roman"/>
          <w:sz w:val="24"/>
          <w:szCs w:val="30"/>
        </w:rPr>
        <w:t>к договору купли-продажи Имущества</w:t>
      </w:r>
    </w:p>
    <w:p w:rsidR="00F11CC8" w:rsidRPr="00F11CC8" w:rsidRDefault="00F11CC8" w:rsidP="00F11CC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30"/>
        </w:rPr>
      </w:pPr>
      <w:r w:rsidRPr="00F11CC8">
        <w:rPr>
          <w:rFonts w:ascii="Times New Roman" w:hAnsi="Times New Roman" w:cs="Times New Roman"/>
          <w:sz w:val="24"/>
          <w:szCs w:val="30"/>
        </w:rPr>
        <w:t>№</w:t>
      </w:r>
      <w:proofErr w:type="spellStart"/>
      <w:r w:rsidRPr="00F11CC8">
        <w:rPr>
          <w:rFonts w:ascii="Times New Roman" w:hAnsi="Times New Roman" w:cs="Times New Roman"/>
          <w:sz w:val="24"/>
          <w:szCs w:val="30"/>
        </w:rPr>
        <w:t>____от</w:t>
      </w:r>
      <w:proofErr w:type="spellEnd"/>
      <w:r w:rsidRPr="00F11CC8">
        <w:rPr>
          <w:rFonts w:ascii="Times New Roman" w:hAnsi="Times New Roman" w:cs="Times New Roman"/>
          <w:sz w:val="24"/>
          <w:szCs w:val="30"/>
        </w:rPr>
        <w:t xml:space="preserve"> «___».____.2020г.</w:t>
      </w:r>
    </w:p>
    <w:p w:rsidR="00F11CC8" w:rsidRDefault="00F11CC8" w:rsidP="00F11C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CC8" w:rsidRPr="00F11CC8" w:rsidRDefault="00F11CC8" w:rsidP="00F11C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C8">
        <w:rPr>
          <w:rFonts w:ascii="Times New Roman" w:hAnsi="Times New Roman" w:cs="Times New Roman"/>
          <w:b/>
          <w:sz w:val="24"/>
          <w:szCs w:val="24"/>
        </w:rPr>
        <w:t>Акт приёма-передачи имущества</w:t>
      </w:r>
    </w:p>
    <w:p w:rsidR="00F11CC8" w:rsidRPr="00F11CC8" w:rsidRDefault="00F11CC8" w:rsidP="00F11C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C8">
        <w:rPr>
          <w:rFonts w:ascii="Times New Roman" w:hAnsi="Times New Roman" w:cs="Times New Roman"/>
          <w:b/>
          <w:sz w:val="24"/>
          <w:szCs w:val="24"/>
        </w:rPr>
        <w:t>по договору купли – продажи №___ от «____»________2020г.</w:t>
      </w:r>
    </w:p>
    <w:p w:rsidR="00F11CC8" w:rsidRDefault="00F11CC8" w:rsidP="00F11CC8">
      <w:pPr>
        <w:spacing w:line="240" w:lineRule="auto"/>
        <w:contextualSpacing/>
        <w:jc w:val="both"/>
        <w:rPr>
          <w:sz w:val="30"/>
          <w:szCs w:val="30"/>
        </w:rPr>
      </w:pPr>
    </w:p>
    <w:p w:rsidR="00F11CC8" w:rsidRPr="00F11CC8" w:rsidRDefault="00F11CC8" w:rsidP="00F11C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CC8">
        <w:rPr>
          <w:rFonts w:ascii="Times New Roman" w:hAnsi="Times New Roman" w:cs="Times New Roman"/>
          <w:sz w:val="24"/>
          <w:szCs w:val="24"/>
        </w:rPr>
        <w:t xml:space="preserve">Продавцом: _________________, в лице ____________________________________, </w:t>
      </w:r>
      <w:proofErr w:type="gramStart"/>
      <w:r w:rsidRPr="00F11CC8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F11CC8">
        <w:rPr>
          <w:rFonts w:ascii="Times New Roman" w:hAnsi="Times New Roman" w:cs="Times New Roman"/>
          <w:sz w:val="24"/>
          <w:szCs w:val="24"/>
        </w:rPr>
        <w:t xml:space="preserve"> на основании ________________, и </w:t>
      </w:r>
    </w:p>
    <w:p w:rsidR="00F11CC8" w:rsidRPr="00F11CC8" w:rsidRDefault="00F11CC8" w:rsidP="00F11C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CC8">
        <w:rPr>
          <w:rFonts w:ascii="Times New Roman" w:hAnsi="Times New Roman" w:cs="Times New Roman"/>
          <w:sz w:val="24"/>
          <w:szCs w:val="24"/>
        </w:rPr>
        <w:t xml:space="preserve">Покупателем: _________________, в лице ____________________________________, </w:t>
      </w:r>
      <w:proofErr w:type="gramStart"/>
      <w:r w:rsidRPr="00F11CC8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F11CC8">
        <w:rPr>
          <w:rFonts w:ascii="Times New Roman" w:hAnsi="Times New Roman" w:cs="Times New Roman"/>
          <w:sz w:val="24"/>
          <w:szCs w:val="24"/>
        </w:rPr>
        <w:t xml:space="preserve"> на основании ________________, о нижеследующем:</w:t>
      </w:r>
    </w:p>
    <w:p w:rsidR="00F11CC8" w:rsidRPr="00F11CC8" w:rsidRDefault="00F11CC8" w:rsidP="00F11C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1CC8" w:rsidRPr="00F11CC8" w:rsidRDefault="00F11CC8" w:rsidP="00F11C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CC8">
        <w:rPr>
          <w:rFonts w:ascii="Times New Roman" w:hAnsi="Times New Roman" w:cs="Times New Roman"/>
          <w:sz w:val="24"/>
          <w:szCs w:val="24"/>
        </w:rPr>
        <w:t>1.Продавец передает, а Покупатель принимает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1CC8" w:rsidRPr="00F11CC8" w:rsidRDefault="00F11CC8" w:rsidP="00F11CC8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9036"/>
      </w:tblGrid>
      <w:tr w:rsidR="00F11CC8" w:rsidRPr="00F11CC8" w:rsidTr="00F11CC8">
        <w:tc>
          <w:tcPr>
            <w:tcW w:w="817" w:type="dxa"/>
          </w:tcPr>
          <w:p w:rsidR="00F11CC8" w:rsidRPr="00F11CC8" w:rsidRDefault="00F11CC8" w:rsidP="00F11CC8">
            <w:pPr>
              <w:contextualSpacing/>
              <w:jc w:val="center"/>
              <w:rPr>
                <w:b/>
                <w:sz w:val="28"/>
                <w:szCs w:val="24"/>
              </w:rPr>
            </w:pPr>
            <w:r w:rsidRPr="00F11CC8">
              <w:rPr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F11CC8">
              <w:rPr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F11CC8">
              <w:rPr>
                <w:b/>
                <w:sz w:val="28"/>
                <w:szCs w:val="24"/>
                <w:lang w:val="en-US"/>
              </w:rPr>
              <w:t>/</w:t>
            </w:r>
            <w:proofErr w:type="spellStart"/>
            <w:r w:rsidRPr="00F11CC8">
              <w:rPr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9036" w:type="dxa"/>
          </w:tcPr>
          <w:p w:rsidR="00F11CC8" w:rsidRPr="00F11CC8" w:rsidRDefault="00F11CC8" w:rsidP="00F11CC8">
            <w:pPr>
              <w:contextualSpacing/>
              <w:jc w:val="center"/>
              <w:rPr>
                <w:b/>
                <w:sz w:val="28"/>
                <w:szCs w:val="24"/>
              </w:rPr>
            </w:pPr>
            <w:r w:rsidRPr="00F11CC8">
              <w:rPr>
                <w:b/>
                <w:sz w:val="28"/>
                <w:szCs w:val="24"/>
              </w:rPr>
              <w:t>Наименование имущества</w:t>
            </w:r>
          </w:p>
        </w:tc>
      </w:tr>
      <w:tr w:rsidR="00F11CC8" w:rsidRPr="00F11CC8" w:rsidTr="00F11CC8">
        <w:tc>
          <w:tcPr>
            <w:tcW w:w="817" w:type="dxa"/>
          </w:tcPr>
          <w:p w:rsidR="00F11CC8" w:rsidRPr="00F11CC8" w:rsidRDefault="00F11CC8" w:rsidP="00F11CC8">
            <w:pPr>
              <w:contextualSpacing/>
              <w:rPr>
                <w:sz w:val="28"/>
                <w:szCs w:val="24"/>
              </w:rPr>
            </w:pPr>
          </w:p>
        </w:tc>
        <w:tc>
          <w:tcPr>
            <w:tcW w:w="9036" w:type="dxa"/>
          </w:tcPr>
          <w:p w:rsidR="00F11CC8" w:rsidRPr="00F11CC8" w:rsidRDefault="00F11CC8" w:rsidP="00F11CC8">
            <w:pPr>
              <w:contextualSpacing/>
              <w:rPr>
                <w:sz w:val="28"/>
                <w:szCs w:val="24"/>
              </w:rPr>
            </w:pPr>
          </w:p>
        </w:tc>
      </w:tr>
      <w:tr w:rsidR="00F11CC8" w:rsidRPr="00F11CC8" w:rsidTr="00F11CC8">
        <w:tc>
          <w:tcPr>
            <w:tcW w:w="817" w:type="dxa"/>
          </w:tcPr>
          <w:p w:rsidR="00F11CC8" w:rsidRPr="00F11CC8" w:rsidRDefault="00F11CC8" w:rsidP="00F11CC8">
            <w:pPr>
              <w:contextualSpacing/>
              <w:rPr>
                <w:sz w:val="28"/>
                <w:szCs w:val="24"/>
              </w:rPr>
            </w:pPr>
          </w:p>
        </w:tc>
        <w:tc>
          <w:tcPr>
            <w:tcW w:w="9036" w:type="dxa"/>
          </w:tcPr>
          <w:p w:rsidR="00F11CC8" w:rsidRPr="00F11CC8" w:rsidRDefault="00F11CC8" w:rsidP="00F11CC8">
            <w:pPr>
              <w:contextualSpacing/>
              <w:rPr>
                <w:sz w:val="28"/>
                <w:szCs w:val="24"/>
              </w:rPr>
            </w:pPr>
          </w:p>
        </w:tc>
      </w:tr>
    </w:tbl>
    <w:p w:rsidR="00F11CC8" w:rsidRPr="00F11CC8" w:rsidRDefault="00F11CC8" w:rsidP="00F11C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1CC8" w:rsidRPr="00F11CC8" w:rsidRDefault="00F11CC8" w:rsidP="00F11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1CC8" w:rsidRPr="00F11CC8" w:rsidRDefault="00F11CC8" w:rsidP="00F11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CC8">
        <w:rPr>
          <w:rFonts w:ascii="Times New Roman" w:hAnsi="Times New Roman" w:cs="Times New Roman"/>
          <w:sz w:val="24"/>
          <w:szCs w:val="24"/>
        </w:rPr>
        <w:t xml:space="preserve">По состоянию имущества Стороны претензий друг к другу не имеют. Вместе с имуществом передана документация, необходимая для эксплуатации </w:t>
      </w:r>
      <w:proofErr w:type="spellStart"/>
      <w:r w:rsidRPr="00F11CC8">
        <w:rPr>
          <w:rFonts w:ascii="Times New Roman" w:hAnsi="Times New Roman" w:cs="Times New Roman"/>
          <w:sz w:val="24"/>
          <w:szCs w:val="24"/>
        </w:rPr>
        <w:t>имуществапо</w:t>
      </w:r>
      <w:proofErr w:type="spellEnd"/>
      <w:r w:rsidRPr="00F11CC8">
        <w:rPr>
          <w:rFonts w:ascii="Times New Roman" w:hAnsi="Times New Roman" w:cs="Times New Roman"/>
          <w:sz w:val="24"/>
          <w:szCs w:val="24"/>
        </w:rPr>
        <w:t xml:space="preserve"> прямому назначению.</w:t>
      </w:r>
    </w:p>
    <w:p w:rsidR="00F11CC8" w:rsidRPr="00F11CC8" w:rsidRDefault="00F11CC8" w:rsidP="00F11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1CC8" w:rsidRDefault="00F11CC8" w:rsidP="00F11CC8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F11CC8" w:rsidRDefault="00F11CC8" w:rsidP="00F11CC8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F11CC8" w:rsidRDefault="00F11CC8" w:rsidP="00F11CC8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F11CC8" w:rsidRDefault="00F11CC8" w:rsidP="00F11CC8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F11CC8" w:rsidRDefault="00F11CC8" w:rsidP="00F11CC8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F11CC8" w:rsidRPr="00F11CC8" w:rsidRDefault="00F11CC8" w:rsidP="00F11CC8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F11CC8" w:rsidRPr="00F11CC8" w:rsidRDefault="00F11CC8" w:rsidP="00F11C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1CC8" w:rsidRPr="00F11CC8" w:rsidRDefault="00F11CC8" w:rsidP="00F11C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F11CC8" w:rsidRPr="00F11CC8" w:rsidTr="00F11CC8">
        <w:tc>
          <w:tcPr>
            <w:tcW w:w="4928" w:type="dxa"/>
          </w:tcPr>
          <w:p w:rsidR="00F11CC8" w:rsidRPr="00F11CC8" w:rsidRDefault="00F11CC8" w:rsidP="00F11CC8">
            <w:pPr>
              <w:contextualSpacing/>
              <w:rPr>
                <w:sz w:val="24"/>
                <w:szCs w:val="24"/>
              </w:rPr>
            </w:pPr>
            <w:r w:rsidRPr="00F11CC8">
              <w:rPr>
                <w:sz w:val="24"/>
                <w:szCs w:val="24"/>
              </w:rPr>
              <w:t>Продавец:</w:t>
            </w:r>
          </w:p>
          <w:p w:rsidR="00F11CC8" w:rsidRPr="00F11CC8" w:rsidRDefault="00F11CC8" w:rsidP="00F11CC8">
            <w:pPr>
              <w:contextualSpacing/>
              <w:rPr>
                <w:sz w:val="24"/>
                <w:szCs w:val="24"/>
              </w:rPr>
            </w:pPr>
            <w:r w:rsidRPr="00F11CC8">
              <w:rPr>
                <w:sz w:val="24"/>
                <w:szCs w:val="24"/>
              </w:rPr>
              <w:t>__________________________ __________________________</w:t>
            </w:r>
          </w:p>
          <w:p w:rsidR="00F11CC8" w:rsidRPr="00F11CC8" w:rsidRDefault="00F11CC8" w:rsidP="00F11CC8">
            <w:pPr>
              <w:contextualSpacing/>
              <w:rPr>
                <w:sz w:val="24"/>
                <w:szCs w:val="24"/>
              </w:rPr>
            </w:pPr>
          </w:p>
          <w:p w:rsidR="00F11CC8" w:rsidRPr="00F11CC8" w:rsidRDefault="00F11CC8" w:rsidP="00F11CC8">
            <w:pPr>
              <w:contextualSpacing/>
              <w:rPr>
                <w:sz w:val="24"/>
                <w:szCs w:val="24"/>
              </w:rPr>
            </w:pPr>
            <w:r w:rsidRPr="00F11CC8">
              <w:rPr>
                <w:sz w:val="24"/>
                <w:szCs w:val="24"/>
              </w:rPr>
              <w:t>/______________//______________/</w:t>
            </w:r>
          </w:p>
        </w:tc>
        <w:tc>
          <w:tcPr>
            <w:tcW w:w="4925" w:type="dxa"/>
          </w:tcPr>
          <w:p w:rsidR="00F11CC8" w:rsidRPr="00F11CC8" w:rsidRDefault="00F11CC8" w:rsidP="00F11CC8">
            <w:pPr>
              <w:contextualSpacing/>
              <w:rPr>
                <w:sz w:val="24"/>
                <w:szCs w:val="24"/>
              </w:rPr>
            </w:pPr>
            <w:r w:rsidRPr="00F11CC8">
              <w:rPr>
                <w:sz w:val="24"/>
                <w:szCs w:val="24"/>
              </w:rPr>
              <w:t>Покупатель:__________________________ __________________________</w:t>
            </w:r>
          </w:p>
          <w:p w:rsidR="00F11CC8" w:rsidRPr="00F11CC8" w:rsidRDefault="00F11CC8" w:rsidP="00F11CC8">
            <w:pPr>
              <w:contextualSpacing/>
              <w:rPr>
                <w:sz w:val="24"/>
                <w:szCs w:val="24"/>
              </w:rPr>
            </w:pPr>
          </w:p>
          <w:p w:rsidR="00F11CC8" w:rsidRPr="00F11CC8" w:rsidRDefault="00F11CC8" w:rsidP="00F11CC8">
            <w:pPr>
              <w:contextualSpacing/>
              <w:rPr>
                <w:sz w:val="24"/>
                <w:szCs w:val="24"/>
              </w:rPr>
            </w:pPr>
            <w:r w:rsidRPr="00F11CC8">
              <w:rPr>
                <w:sz w:val="24"/>
                <w:szCs w:val="24"/>
              </w:rPr>
              <w:t>_______________ /______________/</w:t>
            </w:r>
          </w:p>
          <w:p w:rsidR="00F11CC8" w:rsidRPr="00F11CC8" w:rsidRDefault="00F11CC8" w:rsidP="00F11CC8">
            <w:pPr>
              <w:contextualSpacing/>
              <w:rPr>
                <w:sz w:val="24"/>
                <w:szCs w:val="24"/>
              </w:rPr>
            </w:pPr>
          </w:p>
        </w:tc>
      </w:tr>
    </w:tbl>
    <w:p w:rsidR="00F11CC8" w:rsidRPr="00F11CC8" w:rsidRDefault="00F11CC8" w:rsidP="00F11C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1CC8" w:rsidRPr="00F11CC8" w:rsidRDefault="00F11CC8" w:rsidP="00F11C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1CC8" w:rsidRPr="00F11CC8" w:rsidRDefault="00F11CC8" w:rsidP="00F11C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1CC8" w:rsidRPr="00F11CC8" w:rsidRDefault="00F11CC8" w:rsidP="00F11C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1653" w:rsidRDefault="00741653" w:rsidP="007416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3667" w:rsidRPr="000649F6" w:rsidRDefault="00C23667" w:rsidP="007416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741653" w:rsidRPr="000649F6" w:rsidRDefault="00741653" w:rsidP="00741653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1653" w:rsidRPr="000649F6" w:rsidRDefault="00741653" w:rsidP="007416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C6A" w:rsidRPr="00722A92" w:rsidRDefault="00E04C6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4C6A" w:rsidRPr="00722A92" w:rsidSect="001B18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629" w:rsidRDefault="00C10629" w:rsidP="00E04C6A">
      <w:pPr>
        <w:spacing w:after="0" w:line="240" w:lineRule="auto"/>
      </w:pPr>
      <w:r>
        <w:separator/>
      </w:r>
    </w:p>
  </w:endnote>
  <w:endnote w:type="continuationSeparator" w:id="0">
    <w:p w:rsidR="00C10629" w:rsidRDefault="00C10629" w:rsidP="00E0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629" w:rsidRDefault="00C10629" w:rsidP="00E04C6A">
      <w:pPr>
        <w:spacing w:after="0" w:line="240" w:lineRule="auto"/>
      </w:pPr>
      <w:r>
        <w:separator/>
      </w:r>
    </w:p>
  </w:footnote>
  <w:footnote w:type="continuationSeparator" w:id="0">
    <w:p w:rsidR="00C10629" w:rsidRDefault="00C10629" w:rsidP="00E04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7A1"/>
    <w:multiLevelType w:val="singleLevel"/>
    <w:tmpl w:val="F300E1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1">
    <w:nsid w:val="121B3D76"/>
    <w:multiLevelType w:val="hybridMultilevel"/>
    <w:tmpl w:val="4F50201E"/>
    <w:lvl w:ilvl="0" w:tplc="E3B6649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85F774E"/>
    <w:multiLevelType w:val="hybridMultilevel"/>
    <w:tmpl w:val="A6D23C0A"/>
    <w:lvl w:ilvl="0" w:tplc="6868E4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34D30"/>
    <w:multiLevelType w:val="hybridMultilevel"/>
    <w:tmpl w:val="1B04BAE2"/>
    <w:lvl w:ilvl="0" w:tplc="2206A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DD5998"/>
    <w:multiLevelType w:val="multilevel"/>
    <w:tmpl w:val="E84AFE8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ind w:left="357" w:firstLine="36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2FCA"/>
    <w:rsid w:val="00037042"/>
    <w:rsid w:val="00047208"/>
    <w:rsid w:val="00053C75"/>
    <w:rsid w:val="000542FB"/>
    <w:rsid w:val="00066641"/>
    <w:rsid w:val="000A0777"/>
    <w:rsid w:val="000A74E3"/>
    <w:rsid w:val="000E798E"/>
    <w:rsid w:val="00116DBA"/>
    <w:rsid w:val="00116DD1"/>
    <w:rsid w:val="0012606A"/>
    <w:rsid w:val="0015691F"/>
    <w:rsid w:val="00190988"/>
    <w:rsid w:val="00192FCA"/>
    <w:rsid w:val="001951E8"/>
    <w:rsid w:val="00195B9C"/>
    <w:rsid w:val="001B1849"/>
    <w:rsid w:val="001C311D"/>
    <w:rsid w:val="001D0D1C"/>
    <w:rsid w:val="002169C2"/>
    <w:rsid w:val="002349E1"/>
    <w:rsid w:val="0024098F"/>
    <w:rsid w:val="00253FC5"/>
    <w:rsid w:val="002928E0"/>
    <w:rsid w:val="002957DA"/>
    <w:rsid w:val="002A507A"/>
    <w:rsid w:val="002F146A"/>
    <w:rsid w:val="002F1ADA"/>
    <w:rsid w:val="002F5939"/>
    <w:rsid w:val="00335A8B"/>
    <w:rsid w:val="003556A8"/>
    <w:rsid w:val="00360848"/>
    <w:rsid w:val="00376884"/>
    <w:rsid w:val="00381FD3"/>
    <w:rsid w:val="00386E17"/>
    <w:rsid w:val="00391C86"/>
    <w:rsid w:val="003B2389"/>
    <w:rsid w:val="003B2507"/>
    <w:rsid w:val="003C273F"/>
    <w:rsid w:val="003D19DA"/>
    <w:rsid w:val="003E1C9F"/>
    <w:rsid w:val="003E7FC2"/>
    <w:rsid w:val="003F0BE9"/>
    <w:rsid w:val="00444755"/>
    <w:rsid w:val="00444FC8"/>
    <w:rsid w:val="00446B52"/>
    <w:rsid w:val="004739AA"/>
    <w:rsid w:val="00481FF9"/>
    <w:rsid w:val="004845AF"/>
    <w:rsid w:val="00484E1D"/>
    <w:rsid w:val="00495F6B"/>
    <w:rsid w:val="004A01F7"/>
    <w:rsid w:val="004A04AB"/>
    <w:rsid w:val="004A04AE"/>
    <w:rsid w:val="004A569C"/>
    <w:rsid w:val="004C2C99"/>
    <w:rsid w:val="004E71A4"/>
    <w:rsid w:val="004E7764"/>
    <w:rsid w:val="004F2737"/>
    <w:rsid w:val="004F6936"/>
    <w:rsid w:val="00533163"/>
    <w:rsid w:val="00534CA9"/>
    <w:rsid w:val="00573F29"/>
    <w:rsid w:val="00594EB6"/>
    <w:rsid w:val="005A0C42"/>
    <w:rsid w:val="005A1240"/>
    <w:rsid w:val="005A4C17"/>
    <w:rsid w:val="005B3F9A"/>
    <w:rsid w:val="005C0278"/>
    <w:rsid w:val="005F1702"/>
    <w:rsid w:val="005F68B5"/>
    <w:rsid w:val="006059E9"/>
    <w:rsid w:val="006279BC"/>
    <w:rsid w:val="00673F29"/>
    <w:rsid w:val="006B11DB"/>
    <w:rsid w:val="006B1858"/>
    <w:rsid w:val="006B584D"/>
    <w:rsid w:val="006C40FA"/>
    <w:rsid w:val="006F112D"/>
    <w:rsid w:val="006F40CD"/>
    <w:rsid w:val="006F6BD6"/>
    <w:rsid w:val="00722A92"/>
    <w:rsid w:val="00731DE9"/>
    <w:rsid w:val="0073223B"/>
    <w:rsid w:val="00741653"/>
    <w:rsid w:val="00744F1D"/>
    <w:rsid w:val="00772927"/>
    <w:rsid w:val="00791329"/>
    <w:rsid w:val="00792747"/>
    <w:rsid w:val="00793732"/>
    <w:rsid w:val="007A45AB"/>
    <w:rsid w:val="007D51FD"/>
    <w:rsid w:val="007F0483"/>
    <w:rsid w:val="007F6F38"/>
    <w:rsid w:val="007F7096"/>
    <w:rsid w:val="00837A44"/>
    <w:rsid w:val="00853AE8"/>
    <w:rsid w:val="00871C8F"/>
    <w:rsid w:val="00873E57"/>
    <w:rsid w:val="008740B2"/>
    <w:rsid w:val="008842C2"/>
    <w:rsid w:val="008B5053"/>
    <w:rsid w:val="008D44AD"/>
    <w:rsid w:val="008D465A"/>
    <w:rsid w:val="008E3DC4"/>
    <w:rsid w:val="008E65B0"/>
    <w:rsid w:val="008F4B18"/>
    <w:rsid w:val="00906DE9"/>
    <w:rsid w:val="009241BF"/>
    <w:rsid w:val="0094326A"/>
    <w:rsid w:val="009460C8"/>
    <w:rsid w:val="0095388A"/>
    <w:rsid w:val="00970F73"/>
    <w:rsid w:val="009714F7"/>
    <w:rsid w:val="009B7048"/>
    <w:rsid w:val="009B7F2D"/>
    <w:rsid w:val="009C7654"/>
    <w:rsid w:val="009F5107"/>
    <w:rsid w:val="009F576E"/>
    <w:rsid w:val="00A054FD"/>
    <w:rsid w:val="00A177A7"/>
    <w:rsid w:val="00A33242"/>
    <w:rsid w:val="00A36640"/>
    <w:rsid w:val="00A368FA"/>
    <w:rsid w:val="00A418F7"/>
    <w:rsid w:val="00A42427"/>
    <w:rsid w:val="00A56E5E"/>
    <w:rsid w:val="00A633FB"/>
    <w:rsid w:val="00A77CB2"/>
    <w:rsid w:val="00A8112C"/>
    <w:rsid w:val="00AA2EAD"/>
    <w:rsid w:val="00AA4252"/>
    <w:rsid w:val="00AB3107"/>
    <w:rsid w:val="00AC6001"/>
    <w:rsid w:val="00AD736E"/>
    <w:rsid w:val="00AE2C4C"/>
    <w:rsid w:val="00B256AA"/>
    <w:rsid w:val="00B40470"/>
    <w:rsid w:val="00B7011D"/>
    <w:rsid w:val="00B805DA"/>
    <w:rsid w:val="00B97771"/>
    <w:rsid w:val="00BA414A"/>
    <w:rsid w:val="00BC0A6E"/>
    <w:rsid w:val="00C00538"/>
    <w:rsid w:val="00C10629"/>
    <w:rsid w:val="00C1403E"/>
    <w:rsid w:val="00C23667"/>
    <w:rsid w:val="00C34104"/>
    <w:rsid w:val="00C41049"/>
    <w:rsid w:val="00C47BFA"/>
    <w:rsid w:val="00C616D4"/>
    <w:rsid w:val="00C66A22"/>
    <w:rsid w:val="00C9014E"/>
    <w:rsid w:val="00CB5B07"/>
    <w:rsid w:val="00CC12F2"/>
    <w:rsid w:val="00CD2DF5"/>
    <w:rsid w:val="00CE0E6C"/>
    <w:rsid w:val="00CE2458"/>
    <w:rsid w:val="00CF2A65"/>
    <w:rsid w:val="00D0093E"/>
    <w:rsid w:val="00D271FA"/>
    <w:rsid w:val="00D40341"/>
    <w:rsid w:val="00D47D5E"/>
    <w:rsid w:val="00D61190"/>
    <w:rsid w:val="00D613A6"/>
    <w:rsid w:val="00D63561"/>
    <w:rsid w:val="00D820FA"/>
    <w:rsid w:val="00DA6CCB"/>
    <w:rsid w:val="00DB5BB2"/>
    <w:rsid w:val="00DD1498"/>
    <w:rsid w:val="00DF1FB3"/>
    <w:rsid w:val="00E04C6A"/>
    <w:rsid w:val="00E312D9"/>
    <w:rsid w:val="00E56C1B"/>
    <w:rsid w:val="00E63486"/>
    <w:rsid w:val="00E64881"/>
    <w:rsid w:val="00E90BC7"/>
    <w:rsid w:val="00E928D0"/>
    <w:rsid w:val="00E96628"/>
    <w:rsid w:val="00EB0F55"/>
    <w:rsid w:val="00ED7514"/>
    <w:rsid w:val="00F0280C"/>
    <w:rsid w:val="00F11CC8"/>
    <w:rsid w:val="00F1466D"/>
    <w:rsid w:val="00F14987"/>
    <w:rsid w:val="00F3322F"/>
    <w:rsid w:val="00F35978"/>
    <w:rsid w:val="00F50803"/>
    <w:rsid w:val="00F5323A"/>
    <w:rsid w:val="00F5384E"/>
    <w:rsid w:val="00F726AC"/>
    <w:rsid w:val="00F763F6"/>
    <w:rsid w:val="00F77528"/>
    <w:rsid w:val="00F776E8"/>
    <w:rsid w:val="00F8193A"/>
    <w:rsid w:val="00FA245C"/>
    <w:rsid w:val="00FB0472"/>
    <w:rsid w:val="00FF1317"/>
    <w:rsid w:val="00FF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1"/>
  </w:style>
  <w:style w:type="paragraph" w:styleId="3">
    <w:name w:val="heading 3"/>
    <w:basedOn w:val="a"/>
    <w:link w:val="30"/>
    <w:uiPriority w:val="9"/>
    <w:qFormat/>
    <w:rsid w:val="00F35978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2F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F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92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nhideWhenUsed/>
    <w:rsid w:val="00192F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2FCA"/>
  </w:style>
  <w:style w:type="character" w:customStyle="1" w:styleId="blk">
    <w:name w:val="blk"/>
    <w:basedOn w:val="a0"/>
    <w:rsid w:val="00AA2EAD"/>
  </w:style>
  <w:style w:type="paragraph" w:customStyle="1" w:styleId="s1">
    <w:name w:val="s_1"/>
    <w:basedOn w:val="a"/>
    <w:rsid w:val="00AA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35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3556A8"/>
    <w:rPr>
      <w:b/>
      <w:bCs/>
    </w:rPr>
  </w:style>
  <w:style w:type="paragraph" w:customStyle="1" w:styleId="1">
    <w:name w:val="Обычный1"/>
    <w:rsid w:val="003556A8"/>
    <w:pPr>
      <w:widowControl w:val="0"/>
      <w:spacing w:after="0" w:line="28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TML">
    <w:name w:val="HTML Preformatted"/>
    <w:basedOn w:val="a"/>
    <w:link w:val="HTML0"/>
    <w:rsid w:val="00355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56A8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1C9F"/>
    <w:rPr>
      <w:rFonts w:ascii="Tahoma" w:hAnsi="Tahoma" w:cs="Tahoma"/>
      <w:sz w:val="16"/>
      <w:szCs w:val="16"/>
    </w:rPr>
  </w:style>
  <w:style w:type="paragraph" w:customStyle="1" w:styleId="aa">
    <w:name w:val="Термин"/>
    <w:basedOn w:val="a"/>
    <w:rsid w:val="00C41049"/>
    <w:pPr>
      <w:suppressAutoHyphens/>
      <w:spacing w:after="0" w:line="100" w:lineRule="atLeast"/>
      <w:ind w:left="567"/>
      <w:jc w:val="both"/>
      <w:textAlignment w:val="baseline"/>
    </w:pPr>
    <w:rPr>
      <w:rFonts w:ascii="Times New Roman" w:eastAsia="Times New Roman" w:hAnsi="Times New Roman" w:cs="Courier New"/>
      <w:kern w:val="2"/>
      <w:sz w:val="26"/>
      <w:szCs w:val="20"/>
      <w:lang w:eastAsia="zh-CN"/>
    </w:rPr>
  </w:style>
  <w:style w:type="character" w:customStyle="1" w:styleId="10">
    <w:name w:val="Основной шрифт абзаца1"/>
    <w:rsid w:val="00F763F6"/>
  </w:style>
  <w:style w:type="character" w:customStyle="1" w:styleId="WW-Absatz-Standardschriftart11">
    <w:name w:val="WW-Absatz-Standardschriftart11"/>
    <w:rsid w:val="00F763F6"/>
  </w:style>
  <w:style w:type="paragraph" w:customStyle="1" w:styleId="Default">
    <w:name w:val="Default"/>
    <w:rsid w:val="00F763F6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Style14">
    <w:name w:val="Style14"/>
    <w:basedOn w:val="a"/>
    <w:rsid w:val="00AD736E"/>
    <w:pPr>
      <w:widowControl w:val="0"/>
      <w:suppressAutoHyphens/>
      <w:spacing w:after="0" w:line="344" w:lineRule="exact"/>
      <w:ind w:firstLine="581"/>
      <w:jc w:val="both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ab">
    <w:name w:val="Содержимое таблицы"/>
    <w:basedOn w:val="a"/>
    <w:rsid w:val="00B256AA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Standard">
    <w:name w:val="Standard"/>
    <w:rsid w:val="00B256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en-US"/>
    </w:rPr>
  </w:style>
  <w:style w:type="paragraph" w:styleId="ac">
    <w:name w:val="List Paragraph"/>
    <w:basedOn w:val="Standard"/>
    <w:rsid w:val="00B256AA"/>
    <w:pPr>
      <w:ind w:left="708"/>
    </w:pPr>
  </w:style>
  <w:style w:type="numbering" w:customStyle="1" w:styleId="WWNum1">
    <w:name w:val="WWNum1"/>
    <w:basedOn w:val="a2"/>
    <w:rsid w:val="00B256AA"/>
    <w:pPr>
      <w:numPr>
        <w:numId w:val="3"/>
      </w:numPr>
    </w:pPr>
  </w:style>
  <w:style w:type="paragraph" w:styleId="ad">
    <w:name w:val="header"/>
    <w:basedOn w:val="a"/>
    <w:link w:val="ae"/>
    <w:uiPriority w:val="99"/>
    <w:semiHidden/>
    <w:unhideWhenUsed/>
    <w:rsid w:val="00E04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04C6A"/>
  </w:style>
  <w:style w:type="paragraph" w:styleId="af">
    <w:name w:val="footer"/>
    <w:basedOn w:val="a"/>
    <w:link w:val="af0"/>
    <w:uiPriority w:val="99"/>
    <w:semiHidden/>
    <w:unhideWhenUsed/>
    <w:rsid w:val="00E04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04C6A"/>
  </w:style>
  <w:style w:type="table" w:customStyle="1" w:styleId="11">
    <w:name w:val="Сетка таблицы1"/>
    <w:basedOn w:val="a1"/>
    <w:next w:val="a6"/>
    <w:uiPriority w:val="59"/>
    <w:rsid w:val="007416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35978"/>
    <w:rPr>
      <w:rFonts w:ascii="Times New Roman" w:hAnsi="Times New Roman" w:cs="Times New Roman"/>
      <w:b/>
      <w:bCs/>
      <w:sz w:val="27"/>
      <w:szCs w:val="27"/>
    </w:rPr>
  </w:style>
  <w:style w:type="paragraph" w:customStyle="1" w:styleId="just">
    <w:name w:val="just"/>
    <w:basedOn w:val="a"/>
    <w:rsid w:val="00F359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87;-&#1085;&#1086;&#1074;&#1086;&#1094;&#1080;&#1084;&#1083;&#1103;&#1085;&#1089;&#1082;&#1086;&#1077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PAP;n=44305;fld=134;dst=1000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PAP;n=44305;fld=134;dst=1000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PAP;n=44305;fld=134;dst=10004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44305;fld=134;dst=1000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D08E5-6D51-4C50-97D5-10C0DEA7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6524</Words>
  <Characters>37191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2019-12-04T06:51:00Z</cp:lastPrinted>
  <dcterms:created xsi:type="dcterms:W3CDTF">2020-06-16T11:21:00Z</dcterms:created>
  <dcterms:modified xsi:type="dcterms:W3CDTF">2020-08-12T06:58:00Z</dcterms:modified>
</cp:coreProperties>
</file>