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8E0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лиц, замещающих должности муниципальной службы и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муниципальные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должности Администрации 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64E32"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23"/>
        <w:gridCol w:w="1772"/>
        <w:gridCol w:w="1701"/>
        <w:gridCol w:w="1276"/>
        <w:gridCol w:w="1241"/>
        <w:gridCol w:w="1417"/>
        <w:gridCol w:w="1240"/>
        <w:gridCol w:w="1170"/>
        <w:gridCol w:w="1134"/>
        <w:gridCol w:w="992"/>
        <w:gridCol w:w="992"/>
      </w:tblGrid>
      <w:tr w:rsidR="008E0A31" w:rsidRPr="0088749D" w:rsidTr="00BA061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Должность муниципальной службы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BA061A" w:rsidP="00BA061A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BA061A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BA061A" w:rsidP="00BA061A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BA061A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A061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BA061A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Муниципаль</w:t>
            </w:r>
          </w:p>
          <w:p w:rsidR="008E0A31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ного</w:t>
            </w:r>
          </w:p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служащего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A061A" w:rsidP="00BA061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12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Текутьев С.Ф.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</w:t>
            </w:r>
            <w:r w:rsidR="008E0A31" w:rsidRPr="0088749D">
              <w:rPr>
                <w:bCs/>
                <w:iCs/>
                <w:sz w:val="18"/>
                <w:szCs w:val="18"/>
              </w:rPr>
              <w:t xml:space="preserve">лава </w:t>
            </w:r>
            <w:r>
              <w:rPr>
                <w:bCs/>
                <w:iCs/>
                <w:sz w:val="18"/>
                <w:szCs w:val="18"/>
              </w:rPr>
              <w:t xml:space="preserve"> Администрации </w:t>
            </w:r>
            <w:r w:rsidR="008E0A31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80,9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2966000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4342000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1117 кв.м. РФ – 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4342000 кв.м. РФ – общая долевая собственность.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2966000 кв.м. РФ – общая долевая собственность.</w:t>
            </w:r>
          </w:p>
          <w:p w:rsidR="001568FE" w:rsidRDefault="001568FE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– 52,4 кв.м. РФ – собственность индивидуальная.</w:t>
            </w:r>
          </w:p>
          <w:p w:rsidR="001568FE" w:rsidRPr="0088749D" w:rsidRDefault="001568FE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квартира – 44,4 кв.м. РФ – собственность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BF0E01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УАЗ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UAZ PATRIOT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64E3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725 037,36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B64E32" w:rsidRDefault="00B64E3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485 425,93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DF2ED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>Ипотечный кредит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собственные средства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D059AF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F2ED4" w:rsidRPr="00BF0E01" w:rsidRDefault="00DF2ED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Чернышев А.А.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1E3B64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90,9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</w:t>
            </w:r>
          </w:p>
          <w:p w:rsidR="00BF0E01" w:rsidRPr="0088749D" w:rsidRDefault="008E0A3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РФ 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F0E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BF0E01" w:rsidP="00BF0E0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1594,0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156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BF0E01" w:rsidRDefault="008E0A3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BF0E0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64E3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280 950,36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F0E0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Широкова Л.В.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Заведующий сектором</w:t>
            </w:r>
            <w:r w:rsidR="00966A2C">
              <w:rPr>
                <w:bCs/>
                <w:iCs/>
                <w:sz w:val="18"/>
                <w:szCs w:val="18"/>
              </w:rPr>
              <w:t xml:space="preserve">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финансов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92,7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 w:rsidR="00BF0E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="00BF0E01">
              <w:rPr>
                <w:rFonts w:ascii="Times New Roman" w:eastAsia="Times New Roman" w:hAnsi="Times New Roman" w:cs="Times New Roman"/>
                <w:sz w:val="18"/>
                <w:szCs w:val="18"/>
              </w:rPr>
              <w:t>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62515900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1629 кв.м. РФ – общая долевая собственность.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3729400 кв.м. РФ -  общая долевая собственность.</w:t>
            </w:r>
          </w:p>
          <w:p w:rsidR="00A07D77" w:rsidRPr="0088749D" w:rsidRDefault="004C52D5" w:rsidP="000840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квартира – 34,3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proofErr w:type="gramStart"/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–с</w:t>
            </w:r>
            <w:proofErr w:type="gramEnd"/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 индивидуальная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07D77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92,7 кв.м. РФ -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3729400 кв.м. 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1629 кв.м.  РФ – общая долевая собственность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48000 кв.м. РФ – общая долевая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1236 кв.м. РФ –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24000 кв.м. РФ –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428A1" w:rsidRPr="0088749D" w:rsidRDefault="005428A1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Земельный участок – 123002 кв.м. РФ 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2C" w:rsidRPr="001F4CBE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07D7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966A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Нундай икс </w:t>
            </w:r>
            <w:r w:rsidR="00966A2C" w:rsidRP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  <w:p w:rsidR="008E0A31" w:rsidRDefault="004C52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Грузовой </w:t>
            </w:r>
          </w:p>
          <w:p w:rsidR="008E0A31" w:rsidRPr="0088749D" w:rsidRDefault="00A07D77" w:rsidP="004C52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УАЗ 330365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64E3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197 582,86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64E3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406 704,90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DF2ED4" w:rsidRDefault="004C52D5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55C45" w:rsidRPr="0088749D" w:rsidTr="007451A1">
        <w:trPr>
          <w:trHeight w:val="152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Забазнова О.В.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Заведующий сектором 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финансов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  <w:r w:rsidR="00BA061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BA061A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 Лада Приора.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 Грузовой КАМАЗ.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Мотоцикл Ява.</w:t>
            </w:r>
          </w:p>
          <w:p w:rsidR="00BA061A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Прицеп ГКБ</w:t>
            </w:r>
          </w:p>
          <w:p w:rsidR="00BA061A" w:rsidRPr="0088749D" w:rsidRDefault="00BA061A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Бортовой прицеп СЗАП.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  <w:r w:rsidR="00BA061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320 083,56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122 712,00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Pr="0088749D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</w:t>
            </w:r>
            <w:r w:rsidR="00BA061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45" w:rsidRDefault="00BA061A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51A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Мигулина А.А.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Заведующий сектором </w:t>
            </w:r>
            <w:r>
              <w:rPr>
                <w:bCs/>
                <w:iCs/>
                <w:sz w:val="18"/>
                <w:szCs w:val="18"/>
              </w:rPr>
              <w:lastRenderedPageBreak/>
              <w:t xml:space="preserve">экономики </w:t>
            </w:r>
            <w:r w:rsidRPr="0088749D">
              <w:rPr>
                <w:bCs/>
                <w:iCs/>
                <w:sz w:val="18"/>
                <w:szCs w:val="18"/>
              </w:rPr>
              <w:t xml:space="preserve"> финансов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99 314,60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A1" w:rsidRDefault="007451A1" w:rsidP="00DF2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451A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Епифано</w:t>
            </w:r>
            <w:r w:rsidR="008E0A31" w:rsidRPr="0088749D">
              <w:rPr>
                <w:bCs/>
                <w:iCs/>
                <w:sz w:val="18"/>
                <w:szCs w:val="18"/>
              </w:rPr>
              <w:t>ва О.А.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Pr="001F4CBE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Земельный участок – 2735100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7451A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.Жилой дом  - 44 кв.м. РФ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2031 кв.м. РФ  – общая долевая собственность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8E0A31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2735100 кв.м. РФ -  общая долевая собственность</w:t>
            </w:r>
          </w:p>
          <w:p w:rsidR="005428A1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4342000 кв.м. РФ -  общая долевая собственность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F4CBE" w:rsidRPr="0088749D" w:rsidRDefault="005428A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Земельный участок – 2735100 кв.м. РФ -  общая долевая собственность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Легковой Кио Рио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7451A1" w:rsidRDefault="007451A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Легковой 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ALLEX</w:t>
            </w:r>
          </w:p>
          <w:p w:rsidR="007451A1" w:rsidRDefault="007451A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2.Легковой УАЗ</w:t>
            </w:r>
          </w:p>
          <w:p w:rsidR="007451A1" w:rsidRPr="007451A1" w:rsidRDefault="007451A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3.Маломерное судно Касатка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Рио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C52D5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324 293,76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7451A1" w:rsidRDefault="007451A1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503 190,81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451A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105 487,91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7451A1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51A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53FA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Каргальскова О.Ф.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BC53FA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BC53FA" w:rsidP="00BC53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394596,0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 – общая долевая собственность.</w:t>
            </w:r>
          </w:p>
          <w:p w:rsidR="00BC53FA" w:rsidRPr="0088749D" w:rsidRDefault="00BC53FA" w:rsidP="00BC53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2497262,0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- 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общая долевая собственность</w:t>
            </w:r>
          </w:p>
          <w:p w:rsidR="00BC53FA" w:rsidRDefault="00BC53FA" w:rsidP="00BC53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4342000,0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  <w:p w:rsidR="00BC53FA" w:rsidRDefault="00BC53FA" w:rsidP="00BC53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114003,0 кв.м. РФ – собственность индивидуальная</w:t>
            </w:r>
          </w:p>
          <w:p w:rsidR="00BC53FA" w:rsidRPr="0088749D" w:rsidRDefault="00BC53FA" w:rsidP="00BC53F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640000,0 кв.м. РФ –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BC53FA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BC53FA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88749D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183 145,16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10 501,68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FA" w:rsidRPr="007451A1" w:rsidRDefault="00BC53FA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lastRenderedPageBreak/>
              <w:t>Болдырева И.В.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Главный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94,4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489204 кв. 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1661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8100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Жилой дом – 77,3 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2.Земельный участок – 97800кв.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 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>ь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489204 кв.м. РФ – общая долевая 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4.Земельный участок – 1620кв.м. РФ – собственность</w:t>
            </w:r>
            <w:r w:rsidR="00A26F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5.Земельный участок – 88259000 кв.м.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Киа Рио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Легковой 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Деу Тико.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504 225,03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Иванова Д.А.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Ведущий специалист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F4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245 751,38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55C4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BA061A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Трофимова С.Г.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88749D">
              <w:rPr>
                <w:bCs/>
                <w:iCs/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Земельный участок – 1978800 кв.м. РФ –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8E0A31" w:rsidRDefault="008E0A3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314CF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– общая долевая собственность.</w:t>
            </w:r>
          </w:p>
          <w:p w:rsidR="00DF2ED4" w:rsidRPr="0088749D" w:rsidRDefault="00E55C45" w:rsidP="00E55C4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– 42,0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DF2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собственность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1.Земельный участок – 1978800 кв.м. РФ – общая долевая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4342000</w:t>
            </w:r>
          </w:p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  <w:p w:rsidR="00E55C45" w:rsidRPr="0088749D" w:rsidRDefault="00E55C45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квартира – 42,0 кв.м. РФ – общая долевая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Форд-Фокус</w:t>
            </w:r>
          </w:p>
          <w:p w:rsidR="00DF2ED4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2.Грузовой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фургон 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ИЖ 271501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345 429,21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BC53FA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296 992,52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DF2ED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Ипотечный кредит, собственные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средства - </w:t>
            </w:r>
          </w:p>
          <w:p w:rsidR="00DF2ED4" w:rsidRPr="0088749D" w:rsidRDefault="00DF2ED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6C48"/>
    <w:multiLevelType w:val="hybridMultilevel"/>
    <w:tmpl w:val="F4A0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12186E"/>
    <w:rsid w:val="001568FE"/>
    <w:rsid w:val="001E3B64"/>
    <w:rsid w:val="001F313F"/>
    <w:rsid w:val="001F4CBE"/>
    <w:rsid w:val="00297A60"/>
    <w:rsid w:val="002F6654"/>
    <w:rsid w:val="00314CF4"/>
    <w:rsid w:val="0045732B"/>
    <w:rsid w:val="00472CF9"/>
    <w:rsid w:val="004C52D5"/>
    <w:rsid w:val="005428A1"/>
    <w:rsid w:val="0055763A"/>
    <w:rsid w:val="006148AB"/>
    <w:rsid w:val="007451A1"/>
    <w:rsid w:val="00805573"/>
    <w:rsid w:val="008E0A31"/>
    <w:rsid w:val="008E4132"/>
    <w:rsid w:val="00966A2C"/>
    <w:rsid w:val="00A07D77"/>
    <w:rsid w:val="00A26F1B"/>
    <w:rsid w:val="00B250A2"/>
    <w:rsid w:val="00B619AA"/>
    <w:rsid w:val="00B64E32"/>
    <w:rsid w:val="00B94F81"/>
    <w:rsid w:val="00BA061A"/>
    <w:rsid w:val="00BC53FA"/>
    <w:rsid w:val="00BF0E01"/>
    <w:rsid w:val="00C0451E"/>
    <w:rsid w:val="00C42174"/>
    <w:rsid w:val="00CD4C37"/>
    <w:rsid w:val="00D059AF"/>
    <w:rsid w:val="00D4748A"/>
    <w:rsid w:val="00DF2ED4"/>
    <w:rsid w:val="00E127BD"/>
    <w:rsid w:val="00E55C45"/>
    <w:rsid w:val="00EE4377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359E-7EB0-4158-A0D3-64A3360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2020-04-30T09:05:00Z</dcterms:created>
  <dcterms:modified xsi:type="dcterms:W3CDTF">2020-04-30T09:05:00Z</dcterms:modified>
</cp:coreProperties>
</file>