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75" w:rsidRPr="00387175" w:rsidRDefault="0023532C" w:rsidP="0023532C">
      <w:pPr>
        <w:suppressAutoHyphens/>
        <w:outlineLvl w:val="0"/>
        <w:rPr>
          <w:b/>
          <w:noProof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ar-SA"/>
        </w:rPr>
        <w:t xml:space="preserve">                                                       </w:t>
      </w:r>
      <w:r w:rsidR="00387175" w:rsidRPr="00387175">
        <w:rPr>
          <w:b/>
          <w:noProof/>
          <w:sz w:val="28"/>
          <w:szCs w:val="28"/>
          <w:lang w:eastAsia="ar-SA"/>
        </w:rPr>
        <w:t xml:space="preserve">         </w:t>
      </w:r>
      <w:r w:rsidR="00413EAC" w:rsidRPr="00387175"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175" w:rsidRPr="00387175">
        <w:rPr>
          <w:b/>
          <w:noProof/>
          <w:sz w:val="28"/>
          <w:szCs w:val="28"/>
          <w:lang w:eastAsia="ar-SA"/>
        </w:rPr>
        <w:t xml:space="preserve">              </w:t>
      </w:r>
      <w:r w:rsidR="009F0C08">
        <w:rPr>
          <w:b/>
          <w:noProof/>
          <w:sz w:val="28"/>
          <w:szCs w:val="28"/>
          <w:lang w:eastAsia="ar-SA"/>
        </w:rPr>
        <w:t xml:space="preserve">                             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РОССИЙСКАЯ ФЕДЕРАЦИЯ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РОСТОВСКАЯ ОБЛАСТЬ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ЦИМЛЯНСКИЙ РАЙОН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МУНИЦИПАЛЬНОЕ ОБРАЗОВАНИЕ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«НОВОЦИМЛЯНСКОЕ СЕЛЬСКОЕ ПОСЕЛЕНИЕ»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 xml:space="preserve"> СОБРАНИЕ ДЕПУТАТОВ НОВОЦИМЛЯНСКОГО </w:t>
      </w:r>
    </w:p>
    <w:p w:rsidR="00387175" w:rsidRPr="00387175" w:rsidRDefault="00387175" w:rsidP="00387175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  <w:r w:rsidRPr="00387175">
        <w:rPr>
          <w:b/>
          <w:sz w:val="28"/>
          <w:szCs w:val="28"/>
          <w:lang w:eastAsia="ar-SA"/>
        </w:rPr>
        <w:t>СЕЛЬСКОГО ПОСЕЛЕНИЯ</w:t>
      </w:r>
      <w:r w:rsidRPr="00387175">
        <w:rPr>
          <w:rFonts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87175" w:rsidRPr="00387175" w:rsidRDefault="00387175" w:rsidP="00387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87175">
        <w:rPr>
          <w:rFonts w:cs="Arial"/>
          <w:b/>
          <w:bCs/>
          <w:sz w:val="28"/>
          <w:szCs w:val="28"/>
        </w:rPr>
        <w:t xml:space="preserve">РЕШЕНИЕ </w:t>
      </w:r>
    </w:p>
    <w:p w:rsidR="00387175" w:rsidRPr="00387175" w:rsidRDefault="00387175" w:rsidP="00387175">
      <w:pPr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</w:rPr>
      </w:pPr>
    </w:p>
    <w:p w:rsidR="00387175" w:rsidRPr="00387175" w:rsidRDefault="00A965E0" w:rsidP="00387175">
      <w:pPr>
        <w:rPr>
          <w:sz w:val="28"/>
          <w:szCs w:val="28"/>
        </w:rPr>
      </w:pPr>
      <w:r>
        <w:rPr>
          <w:sz w:val="28"/>
          <w:szCs w:val="28"/>
        </w:rPr>
        <w:t>27.</w:t>
      </w:r>
      <w:r w:rsidR="0023532C">
        <w:rPr>
          <w:sz w:val="28"/>
          <w:szCs w:val="28"/>
        </w:rPr>
        <w:t>12</w:t>
      </w:r>
      <w:r w:rsidR="00387175">
        <w:rPr>
          <w:sz w:val="28"/>
          <w:szCs w:val="28"/>
        </w:rPr>
        <w:t>.</w:t>
      </w:r>
      <w:r w:rsidR="00387175" w:rsidRPr="00387175">
        <w:rPr>
          <w:sz w:val="28"/>
          <w:szCs w:val="28"/>
        </w:rPr>
        <w:t>202</w:t>
      </w:r>
      <w:r w:rsidR="00CF2C3D">
        <w:rPr>
          <w:sz w:val="28"/>
          <w:szCs w:val="28"/>
        </w:rPr>
        <w:t>4</w:t>
      </w:r>
      <w:r w:rsidR="00387175" w:rsidRPr="00387175">
        <w:rPr>
          <w:sz w:val="28"/>
          <w:szCs w:val="28"/>
        </w:rPr>
        <w:t xml:space="preserve"> года                                   </w:t>
      </w:r>
      <w:r w:rsidR="00B4629E">
        <w:rPr>
          <w:sz w:val="28"/>
          <w:szCs w:val="28"/>
        </w:rPr>
        <w:t xml:space="preserve">    </w:t>
      </w:r>
      <w:r w:rsidR="00387175">
        <w:rPr>
          <w:sz w:val="28"/>
          <w:szCs w:val="28"/>
        </w:rPr>
        <w:t xml:space="preserve"> </w:t>
      </w:r>
      <w:r w:rsidR="00387175" w:rsidRPr="00387175">
        <w:rPr>
          <w:sz w:val="28"/>
          <w:szCs w:val="28"/>
        </w:rPr>
        <w:t xml:space="preserve"> </w:t>
      </w:r>
      <w:r w:rsidR="009F0C08">
        <w:rPr>
          <w:sz w:val="28"/>
          <w:szCs w:val="28"/>
        </w:rPr>
        <w:t xml:space="preserve"> </w:t>
      </w:r>
      <w:r w:rsidR="00387175" w:rsidRPr="00387175">
        <w:rPr>
          <w:sz w:val="28"/>
          <w:szCs w:val="28"/>
        </w:rPr>
        <w:t xml:space="preserve"> №</w:t>
      </w:r>
      <w:r>
        <w:rPr>
          <w:sz w:val="28"/>
          <w:szCs w:val="28"/>
        </w:rPr>
        <w:t>117</w:t>
      </w:r>
      <w:r w:rsidR="00387175" w:rsidRPr="00387175">
        <w:rPr>
          <w:sz w:val="28"/>
          <w:szCs w:val="28"/>
        </w:rPr>
        <w:t xml:space="preserve">                          ст. Новоцимлянская</w:t>
      </w:r>
    </w:p>
    <w:p w:rsidR="00E21E2B" w:rsidRDefault="00E21E2B" w:rsidP="00E21E2B">
      <w:pPr>
        <w:pStyle w:val="a3"/>
        <w:tabs>
          <w:tab w:val="left" w:pos="708"/>
        </w:tabs>
        <w:rPr>
          <w:sz w:val="24"/>
          <w:szCs w:val="24"/>
        </w:rPr>
      </w:pPr>
    </w:p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F0C08" w:rsidTr="009F0C08">
        <w:tc>
          <w:tcPr>
            <w:tcW w:w="10201" w:type="dxa"/>
          </w:tcPr>
          <w:p w:rsidR="009F0C08" w:rsidRDefault="009F0C08" w:rsidP="00557120">
            <w:pPr>
              <w:ind w:right="485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Об утверждении </w:t>
            </w:r>
            <w:r w:rsidR="00557120">
              <w:rPr>
                <w:iCs/>
                <w:sz w:val="28"/>
                <w:szCs w:val="28"/>
              </w:rPr>
              <w:t>Прогнозного плана (программы) приватизации</w:t>
            </w:r>
            <w:r>
              <w:rPr>
                <w:iCs/>
                <w:sz w:val="28"/>
                <w:szCs w:val="28"/>
              </w:rPr>
              <w:t xml:space="preserve"> муниципального имущества, находящегося в собственности</w:t>
            </w:r>
          </w:p>
          <w:p w:rsidR="009F0C08" w:rsidRDefault="009F0C08" w:rsidP="00557120">
            <w:pPr>
              <w:ind w:right="485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Новоцимлянского сельского поселения </w:t>
            </w:r>
          </w:p>
          <w:p w:rsidR="009F0C08" w:rsidRDefault="009F0C08" w:rsidP="0055712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 202</w:t>
            </w:r>
            <w:r w:rsidR="00CF2C3D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 год</w:t>
            </w:r>
          </w:p>
          <w:p w:rsidR="009F0C08" w:rsidRDefault="009F0C08" w:rsidP="00E21E2B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:rsidR="009F0C08" w:rsidRDefault="009F0C08" w:rsidP="009F0C08">
      <w:pPr>
        <w:ind w:firstLine="709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Руководствуясь Федеральным законом</w:t>
      </w:r>
      <w:r w:rsidRPr="009F0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г. № 131-ФЗ «Об общих принципах организации местного самоуправления в Российской Федерации», Федеральным законом от 21.12.2001 г. № 178-ФЗ «О приватизации государственного и муниципального имущества», Собрание депутатов Новоцимлянского сельского поселения </w:t>
      </w:r>
    </w:p>
    <w:p w:rsidR="00387175" w:rsidRDefault="00387175" w:rsidP="00E21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387175">
        <w:rPr>
          <w:sz w:val="28"/>
          <w:szCs w:val="28"/>
        </w:rPr>
        <w:t>О</w:t>
      </w:r>
      <w:r w:rsidRPr="00FD23AE">
        <w:rPr>
          <w:sz w:val="28"/>
          <w:szCs w:val="28"/>
        </w:rPr>
        <w:t>:</w:t>
      </w:r>
    </w:p>
    <w:p w:rsidR="00387175" w:rsidRPr="00FD23AE" w:rsidRDefault="00387175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0D56" w:rsidRDefault="00BA0D56" w:rsidP="00BA0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Cs/>
          <w:sz w:val="28"/>
          <w:szCs w:val="28"/>
        </w:rPr>
        <w:t xml:space="preserve">Утвердить </w:t>
      </w:r>
      <w:r w:rsidR="00B4629E">
        <w:rPr>
          <w:iCs/>
          <w:sz w:val="28"/>
          <w:szCs w:val="28"/>
        </w:rPr>
        <w:t>Прогнозный план (программу)</w:t>
      </w:r>
      <w:r>
        <w:rPr>
          <w:iCs/>
          <w:sz w:val="28"/>
          <w:szCs w:val="28"/>
        </w:rPr>
        <w:t xml:space="preserve"> приватизации муниципального имущества, находящегося в собственности Новоцимлянского</w:t>
      </w:r>
      <w:r>
        <w:rPr>
          <w:sz w:val="28"/>
          <w:szCs w:val="28"/>
        </w:rPr>
        <w:t xml:space="preserve"> сельского поселения на 202</w:t>
      </w:r>
      <w:r w:rsidR="00CF2C3D">
        <w:rPr>
          <w:sz w:val="28"/>
          <w:szCs w:val="28"/>
        </w:rPr>
        <w:t>5</w:t>
      </w:r>
      <w:r>
        <w:rPr>
          <w:sz w:val="28"/>
          <w:szCs w:val="28"/>
        </w:rPr>
        <w:t xml:space="preserve"> год, согласно приложению</w:t>
      </w:r>
      <w:r w:rsidR="00CF2C3D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3B60BD" w:rsidRDefault="00BA0D56" w:rsidP="00BA0D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5B768C" w:rsidRPr="005B768C" w:rsidRDefault="00BA0D56" w:rsidP="00BA0D56">
      <w:pPr>
        <w:shd w:val="clear" w:color="auto" w:fill="FFFFFF"/>
        <w:tabs>
          <w:tab w:val="left" w:pos="4962"/>
          <w:tab w:val="left" w:leader="underscore" w:pos="8117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3</w:t>
      </w:r>
      <w:r w:rsidR="005B768C">
        <w:rPr>
          <w:bCs/>
          <w:sz w:val="28"/>
          <w:szCs w:val="28"/>
        </w:rPr>
        <w:t xml:space="preserve">. </w:t>
      </w:r>
      <w:r w:rsidR="005B768C" w:rsidRPr="005B768C">
        <w:rPr>
          <w:color w:val="000000"/>
          <w:sz w:val="28"/>
          <w:szCs w:val="28"/>
          <w:lang w:eastAsia="ar-SA"/>
        </w:rPr>
        <w:t xml:space="preserve"> </w:t>
      </w:r>
      <w:r w:rsidR="005B768C" w:rsidRPr="005B768C">
        <w:rPr>
          <w:bCs/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5B768C" w:rsidRDefault="005B768C" w:rsidP="00E21E2B">
      <w:pPr>
        <w:widowControl w:val="0"/>
        <w:autoSpaceDE w:val="0"/>
        <w:rPr>
          <w:bCs/>
          <w:sz w:val="28"/>
          <w:szCs w:val="28"/>
        </w:rPr>
      </w:pPr>
    </w:p>
    <w:p w:rsidR="00B4629E" w:rsidRDefault="00B4629E" w:rsidP="00E21E2B">
      <w:pPr>
        <w:widowControl w:val="0"/>
        <w:autoSpaceDE w:val="0"/>
        <w:rPr>
          <w:bCs/>
          <w:sz w:val="28"/>
          <w:szCs w:val="28"/>
        </w:rPr>
      </w:pPr>
    </w:p>
    <w:p w:rsidR="005B768C" w:rsidRPr="005B768C" w:rsidRDefault="005B768C" w:rsidP="005B768C">
      <w:pPr>
        <w:tabs>
          <w:tab w:val="left" w:pos="7484"/>
        </w:tabs>
        <w:suppressAutoHyphens/>
        <w:jc w:val="both"/>
        <w:rPr>
          <w:sz w:val="28"/>
          <w:szCs w:val="28"/>
          <w:lang w:eastAsia="ar-SA"/>
        </w:rPr>
      </w:pPr>
      <w:r w:rsidRPr="005B768C">
        <w:rPr>
          <w:sz w:val="28"/>
          <w:szCs w:val="28"/>
          <w:lang w:eastAsia="ar-SA"/>
        </w:rPr>
        <w:t xml:space="preserve">Председатель Собрания депутатов – глава </w:t>
      </w:r>
    </w:p>
    <w:p w:rsidR="005B768C" w:rsidRPr="005B768C" w:rsidRDefault="005B768C" w:rsidP="005B768C">
      <w:pPr>
        <w:tabs>
          <w:tab w:val="left" w:pos="7484"/>
        </w:tabs>
        <w:suppressAutoHyphens/>
        <w:jc w:val="both"/>
        <w:rPr>
          <w:sz w:val="28"/>
          <w:szCs w:val="28"/>
          <w:lang w:eastAsia="ar-SA"/>
        </w:rPr>
      </w:pPr>
      <w:r w:rsidRPr="005B768C">
        <w:rPr>
          <w:sz w:val="28"/>
          <w:szCs w:val="28"/>
          <w:lang w:eastAsia="ar-SA"/>
        </w:rPr>
        <w:t xml:space="preserve">Новоцимлянского сельского поселения                </w:t>
      </w:r>
      <w:r>
        <w:rPr>
          <w:sz w:val="28"/>
          <w:szCs w:val="28"/>
          <w:lang w:eastAsia="ar-SA"/>
        </w:rPr>
        <w:t xml:space="preserve">     </w:t>
      </w:r>
      <w:r w:rsidRPr="005B768C">
        <w:rPr>
          <w:sz w:val="28"/>
          <w:szCs w:val="28"/>
          <w:lang w:eastAsia="ar-SA"/>
        </w:rPr>
        <w:t xml:space="preserve">  </w:t>
      </w:r>
      <w:r w:rsidR="00AA3116">
        <w:rPr>
          <w:sz w:val="28"/>
          <w:szCs w:val="28"/>
          <w:lang w:eastAsia="ar-SA"/>
        </w:rPr>
        <w:t xml:space="preserve">           </w:t>
      </w:r>
      <w:r w:rsidRPr="005B768C">
        <w:rPr>
          <w:sz w:val="28"/>
          <w:szCs w:val="28"/>
          <w:lang w:eastAsia="ar-SA"/>
        </w:rPr>
        <w:t xml:space="preserve">           Е.П. Константинова                                                    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0D56" w:rsidRDefault="00BA0D56" w:rsidP="00730727">
      <w:pPr>
        <w:autoSpaceDE w:val="0"/>
        <w:autoSpaceDN w:val="0"/>
        <w:adjustRightInd w:val="0"/>
        <w:jc w:val="center"/>
        <w:rPr>
          <w:sz w:val="28"/>
          <w:szCs w:val="28"/>
        </w:rPr>
        <w:sectPr w:rsidR="00BA0D56" w:rsidSect="00BA0D56">
          <w:pgSz w:w="12240" w:h="15840"/>
          <w:pgMar w:top="1134" w:right="851" w:bottom="1134" w:left="1134" w:header="720" w:footer="720" w:gutter="0"/>
          <w:cols w:space="720"/>
        </w:sectPr>
      </w:pPr>
    </w:p>
    <w:p w:rsidR="00BA0D56" w:rsidRPr="00857799" w:rsidRDefault="00BA0D56" w:rsidP="00BA0D56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lastRenderedPageBreak/>
        <w:t>Приложение</w:t>
      </w:r>
      <w:r w:rsidR="00CF2C3D">
        <w:rPr>
          <w:sz w:val="28"/>
          <w:szCs w:val="28"/>
        </w:rPr>
        <w:t xml:space="preserve"> 1</w:t>
      </w:r>
    </w:p>
    <w:p w:rsidR="00BA0D56" w:rsidRPr="00857799" w:rsidRDefault="00BA0D56" w:rsidP="00BA0D56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>к решению Собрания депутатов</w:t>
      </w:r>
    </w:p>
    <w:p w:rsidR="00BA0D56" w:rsidRPr="00857799" w:rsidRDefault="00BA0D56" w:rsidP="00BA0D5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  <w:r w:rsidRPr="00857799">
        <w:rPr>
          <w:sz w:val="28"/>
          <w:szCs w:val="28"/>
        </w:rPr>
        <w:t xml:space="preserve"> сельского поселения</w:t>
      </w:r>
    </w:p>
    <w:p w:rsidR="00BA0D56" w:rsidRDefault="00BA0D56" w:rsidP="00BA0D56">
      <w:pPr>
        <w:jc w:val="right"/>
        <w:rPr>
          <w:sz w:val="28"/>
          <w:szCs w:val="28"/>
        </w:rPr>
      </w:pPr>
      <w:r w:rsidRPr="00857799">
        <w:rPr>
          <w:sz w:val="28"/>
          <w:szCs w:val="28"/>
        </w:rPr>
        <w:t xml:space="preserve">от </w:t>
      </w:r>
      <w:r w:rsidR="00A965E0">
        <w:rPr>
          <w:sz w:val="28"/>
          <w:szCs w:val="28"/>
        </w:rPr>
        <w:t>27</w:t>
      </w:r>
      <w:r>
        <w:rPr>
          <w:sz w:val="28"/>
          <w:szCs w:val="28"/>
        </w:rPr>
        <w:t>.12</w:t>
      </w:r>
      <w:r w:rsidRPr="00857799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F2C3D">
        <w:rPr>
          <w:sz w:val="28"/>
          <w:szCs w:val="28"/>
        </w:rPr>
        <w:t>4</w:t>
      </w:r>
      <w:r w:rsidRPr="00857799">
        <w:rPr>
          <w:sz w:val="28"/>
          <w:szCs w:val="28"/>
        </w:rPr>
        <w:t xml:space="preserve"> г. № </w:t>
      </w:r>
      <w:r w:rsidR="00A965E0">
        <w:rPr>
          <w:sz w:val="28"/>
          <w:szCs w:val="28"/>
        </w:rPr>
        <w:t>117</w:t>
      </w:r>
      <w:bookmarkStart w:id="1" w:name="_GoBack"/>
      <w:bookmarkEnd w:id="1"/>
    </w:p>
    <w:p w:rsidR="00ED69A6" w:rsidRPr="00B4629E" w:rsidRDefault="00ED69A6" w:rsidP="00BA0D56">
      <w:pPr>
        <w:jc w:val="right"/>
        <w:rPr>
          <w:b/>
        </w:rPr>
      </w:pPr>
    </w:p>
    <w:p w:rsidR="00BA0D56" w:rsidRPr="00B4629E" w:rsidRDefault="00557120" w:rsidP="00BA0D56">
      <w:pPr>
        <w:jc w:val="center"/>
        <w:rPr>
          <w:b/>
          <w:iCs/>
          <w:sz w:val="28"/>
          <w:szCs w:val="28"/>
        </w:rPr>
      </w:pPr>
      <w:r w:rsidRPr="00B4629E">
        <w:rPr>
          <w:b/>
          <w:iCs/>
          <w:sz w:val="28"/>
          <w:szCs w:val="28"/>
        </w:rPr>
        <w:t>Прогнозный план</w:t>
      </w:r>
      <w:r w:rsidR="00BA0D56" w:rsidRPr="00B4629E">
        <w:rPr>
          <w:b/>
          <w:iCs/>
          <w:sz w:val="28"/>
          <w:szCs w:val="28"/>
        </w:rPr>
        <w:t xml:space="preserve"> </w:t>
      </w:r>
      <w:r w:rsidRPr="00B4629E">
        <w:rPr>
          <w:b/>
          <w:iCs/>
          <w:sz w:val="28"/>
          <w:szCs w:val="28"/>
        </w:rPr>
        <w:t xml:space="preserve">(программа) приватизации </w:t>
      </w:r>
      <w:r w:rsidR="00BA0D56" w:rsidRPr="00B4629E">
        <w:rPr>
          <w:b/>
          <w:iCs/>
          <w:sz w:val="28"/>
          <w:szCs w:val="28"/>
        </w:rPr>
        <w:t xml:space="preserve">муниципального имущества, находящегося в собственности </w:t>
      </w:r>
      <w:r w:rsidR="00ED69A6" w:rsidRPr="00B4629E">
        <w:rPr>
          <w:b/>
          <w:iCs/>
          <w:sz w:val="28"/>
          <w:szCs w:val="28"/>
        </w:rPr>
        <w:t>Новоцимлянского</w:t>
      </w:r>
      <w:r w:rsidR="00BA0D56" w:rsidRPr="00B4629E">
        <w:rPr>
          <w:b/>
          <w:iCs/>
          <w:sz w:val="28"/>
          <w:szCs w:val="28"/>
        </w:rPr>
        <w:t xml:space="preserve"> сельского поселения</w:t>
      </w:r>
    </w:p>
    <w:p w:rsidR="00BA0D56" w:rsidRPr="00B4629E" w:rsidRDefault="00BA0D56" w:rsidP="00BA0D56">
      <w:pPr>
        <w:jc w:val="center"/>
        <w:rPr>
          <w:b/>
          <w:sz w:val="28"/>
          <w:szCs w:val="28"/>
        </w:rPr>
      </w:pPr>
      <w:r w:rsidRPr="00B4629E">
        <w:rPr>
          <w:b/>
          <w:sz w:val="28"/>
          <w:szCs w:val="28"/>
        </w:rPr>
        <w:t xml:space="preserve"> на 202</w:t>
      </w:r>
      <w:r w:rsidR="00CF2C3D">
        <w:rPr>
          <w:b/>
          <w:sz w:val="28"/>
          <w:szCs w:val="28"/>
        </w:rPr>
        <w:t>5</w:t>
      </w:r>
      <w:r w:rsidRPr="00B4629E">
        <w:rPr>
          <w:b/>
          <w:sz w:val="28"/>
          <w:szCs w:val="28"/>
        </w:rPr>
        <w:t xml:space="preserve"> год </w:t>
      </w:r>
    </w:p>
    <w:p w:rsidR="00BA0D56" w:rsidRPr="00857799" w:rsidRDefault="00BA0D56" w:rsidP="00BA0D56">
      <w:pPr>
        <w:jc w:val="center"/>
        <w:rPr>
          <w:sz w:val="28"/>
          <w:szCs w:val="28"/>
        </w:rPr>
      </w:pPr>
    </w:p>
    <w:p w:rsidR="00BA0D56" w:rsidRPr="00857799" w:rsidRDefault="00557120" w:rsidP="00ED69A6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Прогнозный план</w:t>
      </w:r>
      <w:r w:rsidRPr="0085779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(программа)</w:t>
      </w:r>
      <w:r w:rsidR="00BA0D56" w:rsidRPr="00857799">
        <w:rPr>
          <w:iCs/>
          <w:sz w:val="28"/>
          <w:szCs w:val="28"/>
        </w:rPr>
        <w:t xml:space="preserve"> муниципального имущества, находящегося в собственности </w:t>
      </w:r>
      <w:r w:rsidR="00ED69A6">
        <w:rPr>
          <w:iCs/>
          <w:sz w:val="28"/>
          <w:szCs w:val="28"/>
        </w:rPr>
        <w:t>Новоцимлянского</w:t>
      </w:r>
      <w:r w:rsidR="00BA0D56" w:rsidRPr="00857799">
        <w:rPr>
          <w:iCs/>
          <w:sz w:val="28"/>
          <w:szCs w:val="28"/>
        </w:rPr>
        <w:t xml:space="preserve"> сельского поселения</w:t>
      </w:r>
      <w:r w:rsidR="00BA0D56" w:rsidRPr="00857799">
        <w:rPr>
          <w:sz w:val="28"/>
          <w:szCs w:val="28"/>
        </w:rPr>
        <w:t xml:space="preserve"> на 202</w:t>
      </w:r>
      <w:r w:rsidR="00CF2C3D">
        <w:rPr>
          <w:sz w:val="28"/>
          <w:szCs w:val="28"/>
        </w:rPr>
        <w:t>5</w:t>
      </w:r>
      <w:r w:rsidR="00BA0D56" w:rsidRPr="00857799">
        <w:rPr>
          <w:sz w:val="28"/>
          <w:szCs w:val="28"/>
        </w:rPr>
        <w:t xml:space="preserve"> год разработан в соответствии с Федеральным законом от 21.12.2001</w:t>
      </w:r>
      <w:r w:rsidR="00ED69A6">
        <w:rPr>
          <w:sz w:val="28"/>
          <w:szCs w:val="28"/>
        </w:rPr>
        <w:t xml:space="preserve"> </w:t>
      </w:r>
      <w:r w:rsidR="00BA0D56">
        <w:rPr>
          <w:sz w:val="28"/>
          <w:szCs w:val="28"/>
        </w:rPr>
        <w:t>г.</w:t>
      </w:r>
      <w:r w:rsidR="00BA0D56" w:rsidRPr="00857799">
        <w:rPr>
          <w:sz w:val="28"/>
          <w:szCs w:val="28"/>
        </w:rPr>
        <w:t xml:space="preserve"> №178-ФЗ «О приватизации государственного и муниципального имущества».</w:t>
      </w:r>
    </w:p>
    <w:p w:rsidR="00BA0D56" w:rsidRPr="00857799" w:rsidRDefault="00BA0D56" w:rsidP="00ED69A6">
      <w:pPr>
        <w:ind w:firstLine="709"/>
        <w:jc w:val="both"/>
        <w:rPr>
          <w:sz w:val="28"/>
          <w:szCs w:val="28"/>
        </w:rPr>
      </w:pPr>
      <w:r w:rsidRPr="00857799">
        <w:rPr>
          <w:sz w:val="28"/>
          <w:szCs w:val="28"/>
        </w:rPr>
        <w:t>Основными задачами приватизации муниципального имущества в 202</w:t>
      </w:r>
      <w:r w:rsidR="00CF2C3D">
        <w:rPr>
          <w:sz w:val="28"/>
          <w:szCs w:val="28"/>
        </w:rPr>
        <w:t>5</w:t>
      </w:r>
      <w:r w:rsidRPr="00857799">
        <w:rPr>
          <w:sz w:val="28"/>
          <w:szCs w:val="28"/>
        </w:rPr>
        <w:t xml:space="preserve"> году являются:</w:t>
      </w:r>
    </w:p>
    <w:p w:rsidR="00BA0D56" w:rsidRPr="00857799" w:rsidRDefault="00BA0D56" w:rsidP="00ED69A6">
      <w:pPr>
        <w:ind w:firstLine="709"/>
        <w:jc w:val="both"/>
        <w:rPr>
          <w:sz w:val="28"/>
          <w:szCs w:val="28"/>
        </w:rPr>
      </w:pPr>
      <w:r w:rsidRPr="00857799">
        <w:rPr>
          <w:sz w:val="28"/>
          <w:szCs w:val="28"/>
        </w:rPr>
        <w:t>- приватизация имущества муниципального образования «</w:t>
      </w:r>
      <w:r w:rsidR="00ED69A6">
        <w:rPr>
          <w:sz w:val="28"/>
          <w:szCs w:val="28"/>
        </w:rPr>
        <w:t>Новоцимлянское</w:t>
      </w:r>
      <w:r w:rsidRPr="00857799">
        <w:rPr>
          <w:sz w:val="28"/>
          <w:szCs w:val="28"/>
        </w:rPr>
        <w:t xml:space="preserve"> сельское поселение», которое не обеспечивает выполнение функций и полномочий органов местного самоуправления поселения по решению вопросов местного значения;</w:t>
      </w:r>
    </w:p>
    <w:p w:rsidR="00BA0D56" w:rsidRDefault="00BA0D56" w:rsidP="00ED69A6">
      <w:pPr>
        <w:ind w:firstLine="709"/>
        <w:jc w:val="both"/>
        <w:rPr>
          <w:sz w:val="28"/>
          <w:szCs w:val="28"/>
        </w:rPr>
      </w:pPr>
      <w:r w:rsidRPr="00857799">
        <w:rPr>
          <w:sz w:val="28"/>
          <w:szCs w:val="28"/>
        </w:rPr>
        <w:t>- формирование доходов местного бюджета.</w:t>
      </w:r>
    </w:p>
    <w:p w:rsidR="0066710C" w:rsidRDefault="0066710C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7332" w:rsidRPr="00B4629E" w:rsidRDefault="00777332" w:rsidP="00777332">
      <w:pPr>
        <w:tabs>
          <w:tab w:val="left" w:pos="1106"/>
        </w:tabs>
        <w:jc w:val="center"/>
        <w:rPr>
          <w:sz w:val="28"/>
          <w:szCs w:val="28"/>
        </w:rPr>
      </w:pPr>
      <w:r w:rsidRPr="00B4629E">
        <w:rPr>
          <w:sz w:val="28"/>
          <w:szCs w:val="28"/>
        </w:rPr>
        <w:t>Перечень муниципального имущества Новоцимлянского сельского</w:t>
      </w:r>
    </w:p>
    <w:p w:rsidR="00777332" w:rsidRPr="00B4629E" w:rsidRDefault="00777332" w:rsidP="00777332">
      <w:pPr>
        <w:jc w:val="center"/>
        <w:rPr>
          <w:sz w:val="28"/>
          <w:szCs w:val="28"/>
        </w:rPr>
      </w:pPr>
      <w:r w:rsidRPr="00B4629E">
        <w:rPr>
          <w:sz w:val="28"/>
          <w:szCs w:val="28"/>
        </w:rPr>
        <w:t>поселения, подлежащего приватизации в 202</w:t>
      </w:r>
      <w:r w:rsidR="00CF2C3D">
        <w:rPr>
          <w:sz w:val="28"/>
          <w:szCs w:val="28"/>
        </w:rPr>
        <w:t>5</w:t>
      </w:r>
      <w:r w:rsidRPr="00B4629E">
        <w:rPr>
          <w:sz w:val="28"/>
          <w:szCs w:val="28"/>
        </w:rPr>
        <w:t xml:space="preserve"> году</w:t>
      </w:r>
    </w:p>
    <w:p w:rsidR="00B4629E" w:rsidRPr="00B4629E" w:rsidRDefault="00B4629E" w:rsidP="0077733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793" w:tblpY="306"/>
        <w:tblOverlap w:val="never"/>
        <w:tblW w:w="10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938"/>
        <w:gridCol w:w="2126"/>
        <w:gridCol w:w="3037"/>
        <w:gridCol w:w="1690"/>
        <w:gridCol w:w="1533"/>
      </w:tblGrid>
      <w:tr w:rsidR="00777332" w:rsidRPr="00857799" w:rsidTr="00B4629E">
        <w:trPr>
          <w:trHeight w:val="1288"/>
        </w:trPr>
        <w:tc>
          <w:tcPr>
            <w:tcW w:w="486" w:type="dxa"/>
          </w:tcPr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№</w:t>
            </w:r>
          </w:p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п/п</w:t>
            </w:r>
          </w:p>
        </w:tc>
        <w:tc>
          <w:tcPr>
            <w:tcW w:w="1938" w:type="dxa"/>
          </w:tcPr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Наименование муниципального имущества</w:t>
            </w:r>
          </w:p>
        </w:tc>
        <w:tc>
          <w:tcPr>
            <w:tcW w:w="2126" w:type="dxa"/>
          </w:tcPr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 xml:space="preserve">Адрес, </w:t>
            </w:r>
          </w:p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местонахождение,</w:t>
            </w:r>
          </w:p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</w:p>
        </w:tc>
        <w:tc>
          <w:tcPr>
            <w:tcW w:w="3037" w:type="dxa"/>
          </w:tcPr>
          <w:p w:rsid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 xml:space="preserve">Кадастровый номер, </w:t>
            </w:r>
          </w:p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 xml:space="preserve">площадь </w:t>
            </w:r>
            <w:proofErr w:type="spellStart"/>
            <w:r w:rsidRPr="00777332">
              <w:rPr>
                <w:sz w:val="22"/>
                <w:szCs w:val="22"/>
              </w:rPr>
              <w:t>кв.м</w:t>
            </w:r>
            <w:proofErr w:type="spellEnd"/>
            <w:r w:rsidRPr="00777332">
              <w:rPr>
                <w:sz w:val="22"/>
                <w:szCs w:val="22"/>
              </w:rPr>
              <w:t>.</w:t>
            </w:r>
          </w:p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описание объекта</w:t>
            </w:r>
          </w:p>
        </w:tc>
        <w:tc>
          <w:tcPr>
            <w:tcW w:w="1690" w:type="dxa"/>
          </w:tcPr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Срок приватизации</w:t>
            </w:r>
          </w:p>
        </w:tc>
        <w:tc>
          <w:tcPr>
            <w:tcW w:w="1533" w:type="dxa"/>
          </w:tcPr>
          <w:p w:rsidR="00777332" w:rsidRPr="00777332" w:rsidRDefault="00777332" w:rsidP="003918E7">
            <w:pPr>
              <w:tabs>
                <w:tab w:val="left" w:pos="878"/>
              </w:tabs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Прогноз объемов поступлений (руб.)</w:t>
            </w:r>
          </w:p>
        </w:tc>
      </w:tr>
      <w:tr w:rsidR="00B4629E" w:rsidRPr="00857799" w:rsidTr="00B4629E">
        <w:trPr>
          <w:trHeight w:val="1288"/>
        </w:trPr>
        <w:tc>
          <w:tcPr>
            <w:tcW w:w="486" w:type="dxa"/>
          </w:tcPr>
          <w:p w:rsidR="00777332" w:rsidRPr="00777332" w:rsidRDefault="00777332" w:rsidP="003918E7">
            <w:pPr>
              <w:tabs>
                <w:tab w:val="left" w:pos="878"/>
              </w:tabs>
              <w:jc w:val="center"/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-</w:t>
            </w:r>
          </w:p>
        </w:tc>
        <w:tc>
          <w:tcPr>
            <w:tcW w:w="1938" w:type="dxa"/>
          </w:tcPr>
          <w:p w:rsidR="00777332" w:rsidRPr="00777332" w:rsidRDefault="00777332" w:rsidP="003918E7">
            <w:pPr>
              <w:tabs>
                <w:tab w:val="left" w:pos="878"/>
              </w:tabs>
              <w:jc w:val="center"/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777332" w:rsidRPr="00777332" w:rsidRDefault="00777332" w:rsidP="003918E7">
            <w:pPr>
              <w:tabs>
                <w:tab w:val="left" w:pos="878"/>
              </w:tabs>
              <w:jc w:val="center"/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-</w:t>
            </w:r>
          </w:p>
        </w:tc>
        <w:tc>
          <w:tcPr>
            <w:tcW w:w="3037" w:type="dxa"/>
          </w:tcPr>
          <w:p w:rsidR="00777332" w:rsidRPr="00777332" w:rsidRDefault="00777332" w:rsidP="003918E7">
            <w:pPr>
              <w:tabs>
                <w:tab w:val="left" w:pos="878"/>
              </w:tabs>
              <w:jc w:val="center"/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-</w:t>
            </w:r>
          </w:p>
        </w:tc>
        <w:tc>
          <w:tcPr>
            <w:tcW w:w="1690" w:type="dxa"/>
          </w:tcPr>
          <w:p w:rsidR="00777332" w:rsidRPr="00777332" w:rsidRDefault="00777332" w:rsidP="003918E7">
            <w:pPr>
              <w:tabs>
                <w:tab w:val="left" w:pos="878"/>
              </w:tabs>
              <w:jc w:val="center"/>
              <w:rPr>
                <w:sz w:val="22"/>
                <w:szCs w:val="22"/>
              </w:rPr>
            </w:pPr>
            <w:r w:rsidRPr="00777332"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</w:tcPr>
          <w:p w:rsidR="00777332" w:rsidRPr="00777332" w:rsidRDefault="0094486C" w:rsidP="003918E7">
            <w:pPr>
              <w:tabs>
                <w:tab w:val="left" w:pos="87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557120" w:rsidRDefault="00557120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69A6" w:rsidRDefault="00ED69A6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D69A6" w:rsidSect="00B4629E">
      <w:pgSz w:w="12240" w:h="15840"/>
      <w:pgMar w:top="1134" w:right="851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197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32C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175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3EA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120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0B6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68C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332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86C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0C08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65E0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116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29E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0D56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2C3D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655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9A6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1AFC7"/>
  <w15:chartTrackingRefBased/>
  <w15:docId w15:val="{AC55C66F-855A-4D75-9767-657E1B40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38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uiPriority w:val="99"/>
    <w:rsid w:val="00ED69A6"/>
    <w:rPr>
      <w:sz w:val="28"/>
    </w:rPr>
  </w:style>
  <w:style w:type="paragraph" w:styleId="aa">
    <w:name w:val="Normal (Web)"/>
    <w:basedOn w:val="a"/>
    <w:uiPriority w:val="99"/>
    <w:unhideWhenUsed/>
    <w:rsid w:val="005571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D906-DA7B-4B0E-9142-E99BBB06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dc:description/>
  <cp:lastModifiedBy>Admin</cp:lastModifiedBy>
  <cp:revision>9</cp:revision>
  <cp:lastPrinted>2024-12-27T04:58:00Z</cp:lastPrinted>
  <dcterms:created xsi:type="dcterms:W3CDTF">2023-12-15T07:41:00Z</dcterms:created>
  <dcterms:modified xsi:type="dcterms:W3CDTF">2024-12-27T04:58:00Z</dcterms:modified>
</cp:coreProperties>
</file>