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79" w:rsidRDefault="00F00E79" w:rsidP="00F00E79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E79">
        <w:rPr>
          <w:noProof/>
          <w:sz w:val="28"/>
        </w:rPr>
        <w:t xml:space="preserve">                             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НОВОЦИМЛЯНСКОГО           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00E79" w:rsidRDefault="00F00E79" w:rsidP="00F00E79">
      <w:pPr>
        <w:spacing w:line="240" w:lineRule="atLeast"/>
        <w:rPr>
          <w:sz w:val="28"/>
          <w:szCs w:val="28"/>
        </w:rPr>
      </w:pPr>
    </w:p>
    <w:p w:rsidR="00F00E79" w:rsidRDefault="00443BA9" w:rsidP="00F00E7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14.01.2025</w:t>
      </w:r>
      <w:r w:rsidR="00F00E79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                      № 2</w:t>
      </w:r>
      <w:r w:rsidR="00F00E79">
        <w:rPr>
          <w:sz w:val="28"/>
          <w:szCs w:val="28"/>
        </w:rPr>
        <w:t xml:space="preserve">                             ст</w:t>
      </w:r>
      <w:proofErr w:type="gramStart"/>
      <w:r w:rsidR="00F00E79">
        <w:rPr>
          <w:sz w:val="28"/>
          <w:szCs w:val="28"/>
        </w:rPr>
        <w:t>.Н</w:t>
      </w:r>
      <w:proofErr w:type="gramEnd"/>
      <w:r w:rsidR="00F00E79">
        <w:rPr>
          <w:sz w:val="28"/>
          <w:szCs w:val="28"/>
        </w:rPr>
        <w:t>овоцимлянская</w:t>
      </w:r>
    </w:p>
    <w:p w:rsidR="00F00E79" w:rsidRDefault="00F00E79" w:rsidP="00F00E79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F00E79" w:rsidTr="00F00E79">
        <w:tc>
          <w:tcPr>
            <w:tcW w:w="5637" w:type="dxa"/>
          </w:tcPr>
          <w:p w:rsidR="00F00E79" w:rsidRDefault="00F00E7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2025 год</w:t>
            </w:r>
          </w:p>
          <w:p w:rsidR="00F00E79" w:rsidRDefault="00F00E79">
            <w:pPr>
              <w:jc w:val="both"/>
              <w:rPr>
                <w:szCs w:val="28"/>
              </w:rPr>
            </w:pPr>
          </w:p>
        </w:tc>
      </w:tr>
    </w:tbl>
    <w:p w:rsidR="00F00E79" w:rsidRDefault="00F00E79" w:rsidP="00F00E79">
      <w:pPr>
        <w:ind w:firstLine="708"/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 Собрания депутатов Новоцимлянского сельского поселения от 29.11.2021 № 13</w:t>
      </w:r>
      <w:r>
        <w:rPr>
          <w:sz w:val="28"/>
          <w:lang w:eastAsia="ar-SA"/>
        </w:rPr>
        <w:t xml:space="preserve">  «Об утверждении Положения о муниципальном контроле в сфере благоустройства на территории  Новоцимлянского сельского поселения»,</w:t>
      </w:r>
      <w:r>
        <w:rPr>
          <w:sz w:val="28"/>
          <w:szCs w:val="28"/>
        </w:rPr>
        <w:t xml:space="preserve"> Администрация Новоцимлянского сельского поселения,</w:t>
      </w:r>
    </w:p>
    <w:p w:rsidR="00F00E79" w:rsidRDefault="00F00E79" w:rsidP="00F00E79">
      <w:pPr>
        <w:jc w:val="center"/>
        <w:rPr>
          <w:caps/>
          <w:sz w:val="28"/>
          <w:szCs w:val="28"/>
        </w:rPr>
      </w:pPr>
    </w:p>
    <w:p w:rsidR="00F00E79" w:rsidRPr="00443BA9" w:rsidRDefault="00F00E79" w:rsidP="00443BA9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F00E79" w:rsidRDefault="00F00E79" w:rsidP="00F00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sz w:val="28"/>
          <w:lang w:eastAsia="ar-SA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2025 год.</w:t>
      </w:r>
      <w:r>
        <w:rPr>
          <w:sz w:val="28"/>
          <w:szCs w:val="28"/>
        </w:rPr>
        <w:t xml:space="preserve"> </w:t>
      </w:r>
    </w:p>
    <w:p w:rsidR="00F00E79" w:rsidRDefault="00F00E79" w:rsidP="00F00E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постановление на официальном сайте   Администрации Новоцимлянского сельского поселения.</w:t>
      </w:r>
      <w:r>
        <w:rPr>
          <w:bCs/>
          <w:spacing w:val="3"/>
          <w:sz w:val="28"/>
          <w:szCs w:val="28"/>
          <w:lang w:val="ru-RU"/>
        </w:rPr>
        <w:t xml:space="preserve"> </w:t>
      </w:r>
    </w:p>
    <w:p w:rsidR="00F00E79" w:rsidRDefault="00F00E79" w:rsidP="00F00E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bCs/>
          <w:spacing w:val="3"/>
          <w:sz w:val="28"/>
          <w:szCs w:val="28"/>
          <w:lang w:val="ru-RU"/>
        </w:rPr>
        <w:t>3. Постановление вступает в силу со дня его опубликования.</w:t>
      </w:r>
    </w:p>
    <w:p w:rsidR="00F00E79" w:rsidRDefault="00F00E79" w:rsidP="00F00E79">
      <w:pPr>
        <w:tabs>
          <w:tab w:val="left" w:pos="426"/>
        </w:tabs>
        <w:jc w:val="both"/>
        <w:rPr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          4. </w:t>
      </w:r>
      <w:proofErr w:type="gramStart"/>
      <w:r>
        <w:rPr>
          <w:bCs/>
          <w:spacing w:val="3"/>
          <w:sz w:val="28"/>
          <w:szCs w:val="28"/>
        </w:rPr>
        <w:t>Контроль за</w:t>
      </w:r>
      <w:proofErr w:type="gramEnd"/>
      <w:r>
        <w:rPr>
          <w:bCs/>
          <w:spacing w:val="3"/>
          <w:sz w:val="28"/>
          <w:szCs w:val="28"/>
        </w:rPr>
        <w:t xml:space="preserve"> исполнением постановления оставляю за собой.</w:t>
      </w: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Новоцимлянского</w:t>
      </w:r>
    </w:p>
    <w:p w:rsidR="00F00E79" w:rsidRDefault="00F00E79" w:rsidP="00F00E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С.Ф. Текутьев</w:t>
      </w: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0E79" w:rsidRDefault="00F00E79" w:rsidP="00F00E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00E79" w:rsidRDefault="00F00E79" w:rsidP="00F00E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Новоцимлянского сельского поселения</w:t>
      </w:r>
    </w:p>
    <w:p w:rsidR="00F00E79" w:rsidRDefault="00443BA9" w:rsidP="00F00E79">
      <w:pPr>
        <w:ind w:left="4248" w:firstLine="708"/>
        <w:jc w:val="right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от 14.01.2025</w:t>
      </w:r>
      <w:r w:rsidR="00F00E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</w:p>
    <w:p w:rsidR="00F00E79" w:rsidRDefault="00F00E79" w:rsidP="00F00E79">
      <w:pPr>
        <w:jc w:val="both"/>
      </w:pPr>
    </w:p>
    <w:p w:rsidR="00F00E79" w:rsidRDefault="00F00E79" w:rsidP="00F00E79">
      <w:pPr>
        <w:ind w:firstLine="709"/>
        <w:jc w:val="center"/>
        <w:rPr>
          <w:bCs/>
          <w:color w:val="000000"/>
          <w:sz w:val="28"/>
          <w:szCs w:val="28"/>
        </w:rPr>
      </w:pPr>
    </w:p>
    <w:p w:rsidR="00F00E79" w:rsidRDefault="00F00E79" w:rsidP="00F00E79">
      <w:pPr>
        <w:ind w:firstLine="709"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Программа</w:t>
      </w:r>
    </w:p>
    <w:p w:rsidR="00F00E79" w:rsidRDefault="00F00E79" w:rsidP="00F00E79">
      <w:pPr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в сфере благоустройства на территории  </w:t>
      </w:r>
      <w:r>
        <w:rPr>
          <w:color w:val="000000"/>
          <w:sz w:val="28"/>
          <w:szCs w:val="28"/>
        </w:rPr>
        <w:t>Новоцимлянского сельского поселения на 2025 год</w:t>
      </w:r>
    </w:p>
    <w:p w:rsidR="00F00E79" w:rsidRDefault="00F00E79" w:rsidP="00F00E79">
      <w:pPr>
        <w:ind w:firstLine="709"/>
        <w:jc w:val="center"/>
        <w:rPr>
          <w:i/>
          <w:iCs/>
          <w:color w:val="000000"/>
        </w:rPr>
      </w:pPr>
    </w:p>
    <w:p w:rsidR="00F00E79" w:rsidRDefault="00F00E79" w:rsidP="00F00E79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F00E79" w:rsidRDefault="00F00E79" w:rsidP="00F00E79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Общие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положения</w:t>
      </w:r>
      <w:proofErr w:type="spellEnd"/>
    </w:p>
    <w:p w:rsidR="00F00E79" w:rsidRDefault="00F00E79" w:rsidP="00F00E79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F00E79" w:rsidRDefault="00F00E79" w:rsidP="00F00E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2025 год (далее - Программа) разработана в соответствии со статьей 44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0E79" w:rsidRDefault="00F00E79" w:rsidP="00F00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в сфере благоустройства на территории Новоцимлянского сельского поселения.</w:t>
      </w:r>
    </w:p>
    <w:p w:rsidR="00F00E79" w:rsidRDefault="00F00E79" w:rsidP="00F00E79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F00E79" w:rsidRDefault="00F00E79" w:rsidP="00F00E79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0E79" w:rsidRDefault="00F00E79" w:rsidP="00F00E79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>
        <w:rPr>
          <w:color w:val="000000"/>
          <w:sz w:val="28"/>
          <w:szCs w:val="28"/>
          <w:lang w:val="en-US" w:eastAsia="en-US"/>
        </w:rPr>
        <w:t> </w:t>
      </w:r>
      <w:r>
        <w:rPr>
          <w:color w:val="000000"/>
          <w:sz w:val="28"/>
          <w:szCs w:val="28"/>
          <w:lang w:eastAsia="en-US"/>
        </w:rPr>
        <w:t>сфере благоустройства на территории Новоцимлянского</w:t>
      </w:r>
      <w:r>
        <w:rPr>
          <w:sz w:val="28"/>
          <w:szCs w:val="28"/>
          <w:lang w:eastAsia="en-US"/>
        </w:rPr>
        <w:t xml:space="preserve"> сельского поселения</w:t>
      </w:r>
      <w:r>
        <w:rPr>
          <w:color w:val="000000"/>
          <w:sz w:val="28"/>
          <w:szCs w:val="28"/>
          <w:lang w:eastAsia="en-US"/>
        </w:rPr>
        <w:t>.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</w:t>
      </w:r>
      <w:r>
        <w:rPr>
          <w:color w:val="000000"/>
          <w:sz w:val="28"/>
          <w:szCs w:val="28"/>
        </w:rPr>
        <w:lastRenderedPageBreak/>
        <w:t xml:space="preserve">гражданами </w:t>
      </w:r>
      <w:r>
        <w:rPr>
          <w:sz w:val="28"/>
        </w:rPr>
        <w:t>(далее - контролируемые лица)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Новоцимлянского сельского поселения от 24.06.2019 № 96 (далее - </w:t>
      </w:r>
      <w:r>
        <w:rPr>
          <w:color w:val="000000"/>
          <w:sz w:val="28"/>
          <w:szCs w:val="28"/>
        </w:rPr>
        <w:t>Правила благоустройства</w:t>
      </w:r>
      <w:r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Мероприятия профилактики в сфере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F00E79" w:rsidRDefault="00F00E79" w:rsidP="00F00E7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повышение уровня правосознания </w:t>
      </w:r>
      <w:r>
        <w:rPr>
          <w:sz w:val="28"/>
          <w:szCs w:val="28"/>
        </w:rPr>
        <w:t>контролируемых лиц</w:t>
      </w:r>
      <w:r>
        <w:rPr>
          <w:color w:val="000000"/>
          <w:sz w:val="28"/>
          <w:szCs w:val="28"/>
        </w:rPr>
        <w:t xml:space="preserve">, а также формирование ответственного отношения к исполнению своих правовых обязанностей; </w:t>
      </w:r>
    </w:p>
    <w:p w:rsidR="00F00E79" w:rsidRDefault="00F00E79" w:rsidP="00F00E79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F00E79" w:rsidRDefault="00F00E79" w:rsidP="00F00E79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внедрение различных способов профилактики;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F00E79" w:rsidRDefault="00F00E79" w:rsidP="00F00E79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F00E79" w:rsidRDefault="00F00E79" w:rsidP="00F00E79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Мероприятия Программы </w:t>
      </w:r>
      <w:r>
        <w:rPr>
          <w:iCs/>
          <w:color w:val="000000"/>
          <w:sz w:val="28"/>
          <w:szCs w:val="28"/>
        </w:rPr>
        <w:t xml:space="preserve">будут способствовать </w:t>
      </w:r>
      <w:r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F00E79" w:rsidRDefault="00F00E79" w:rsidP="00F00E79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F00E79" w:rsidRDefault="00F00E79" w:rsidP="00F00E79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Цели и задачи реализации Программы.</w:t>
      </w:r>
    </w:p>
    <w:p w:rsidR="00F00E79" w:rsidRDefault="00F00E79" w:rsidP="00F00E79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Целями профилактики рисков причинения вреда (ущерба) охраняемым законом ценностям являются: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F00E79" w:rsidRDefault="00F00E79" w:rsidP="00F00E79">
      <w:pPr>
        <w:ind w:firstLine="709"/>
        <w:jc w:val="both"/>
        <w:rPr>
          <w:color w:val="000000"/>
          <w:sz w:val="20"/>
          <w:szCs w:val="20"/>
        </w:rPr>
      </w:pP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(периодичность) их проведения</w:t>
      </w: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3119"/>
        <w:gridCol w:w="2976"/>
      </w:tblGrid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00E79" w:rsidRDefault="00F00E7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официальном сайте Администрации Новоцимлянского сельского поселения в информационно-телекоммуникационной сети «Интернет» 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://сп-новоцимлянское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ф/) перечня нормативных правовых актов или их отдельных частей, содержащих обязательные </w:t>
            </w:r>
            <w:r>
              <w:rPr>
                <w:sz w:val="28"/>
                <w:szCs w:val="28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средствах массовой информации;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собраниях и конференциях граждан об обязательных требованиях, предъявляемых к контролируемым лицам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Администрации Новоцимлянского сельского поселения (далее также – должностные лица, уполномоченные осуществлять контроль)</w:t>
            </w:r>
          </w:p>
        </w:tc>
      </w:tr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мероприятий, установленных Положением о муниципальном контроле в сфере благоустройства на территории Новоцимлянского сельского поселения;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(бездействий) должностных лиц, уполномоченных осуществлять контроль;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получение информации о нормативных правовых актах (их отдельных положениях), содержащих обязательные </w:t>
            </w:r>
            <w:proofErr w:type="gramStart"/>
            <w:r>
              <w:rPr>
                <w:sz w:val="28"/>
                <w:szCs w:val="28"/>
              </w:rPr>
              <w:t>требования</w:t>
            </w:r>
            <w:proofErr w:type="gramEnd"/>
            <w:r>
              <w:rPr>
                <w:sz w:val="28"/>
                <w:szCs w:val="28"/>
              </w:rPr>
              <w:t xml:space="preserve"> оценка соблюдения которых осуществляется Администрацией Новоцимлянского сельского поселения в рамках контрольных мероприятий.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Администрации Новоцимлянского сельского поселения (далее также – должностные лица, уполномоченные осуществлять контроль)</w:t>
            </w:r>
          </w:p>
        </w:tc>
      </w:tr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>
              <w:rPr>
                <w:sz w:val="28"/>
                <w:szCs w:val="28"/>
              </w:rPr>
              <w:lastRenderedPageBreak/>
              <w:t>охраняемым законом ценностям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Инспектор Администрации Новоцимлянского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F00E79" w:rsidRDefault="00F00E79" w:rsidP="00F00E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</w:p>
    <w:p w:rsidR="00F00E79" w:rsidRDefault="00F00E79" w:rsidP="00F00E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2"/>
      </w:tblGrid>
      <w:tr w:rsidR="00F00E79" w:rsidTr="00F00E7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00E79" w:rsidTr="00F00E7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Новоцимлянского сельского поселения в информационно-телекоммуникационной сети «Интернет» </w:t>
            </w:r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://сп-новоцимлянское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ф/)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00E79" w:rsidTr="00F00E79">
        <w:trPr>
          <w:trHeight w:val="7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00E79" w:rsidTr="00F00E79">
        <w:trPr>
          <w:trHeight w:val="1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лиц, удовлетворенных разъяснениями контролируемых </w:t>
            </w:r>
            <w:proofErr w:type="gramStart"/>
            <w:r>
              <w:rPr>
                <w:color w:val="000000"/>
                <w:sz w:val="28"/>
                <w:szCs w:val="28"/>
              </w:rPr>
              <w:t>лиц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полученными в ходе профилактического визита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CA38AF" w:rsidRDefault="00CA38AF"/>
    <w:sectPr w:rsidR="00CA38AF" w:rsidSect="00CA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E79"/>
    <w:rsid w:val="0006690C"/>
    <w:rsid w:val="003B3DB3"/>
    <w:rsid w:val="00443BA9"/>
    <w:rsid w:val="00817212"/>
    <w:rsid w:val="00CA38AF"/>
    <w:rsid w:val="00E73923"/>
    <w:rsid w:val="00F00E79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79"/>
    <w:pPr>
      <w:ind w:left="720"/>
    </w:pPr>
    <w:rPr>
      <w:lang w:val="en-US" w:eastAsia="en-US"/>
    </w:rPr>
  </w:style>
  <w:style w:type="character" w:styleId="a4">
    <w:name w:val="Hyperlink"/>
    <w:basedOn w:val="a0"/>
    <w:uiPriority w:val="99"/>
    <w:semiHidden/>
    <w:unhideWhenUsed/>
    <w:rsid w:val="00F00E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4C9668CE85F6321D8E56247C59E553E62B4756D498754D1511F1BA6045444025B5D2A972E7A1FAE40149A1CDq60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2025-01-09T08:26:00Z</dcterms:created>
  <dcterms:modified xsi:type="dcterms:W3CDTF">2025-01-14T05:23:00Z</dcterms:modified>
</cp:coreProperties>
</file>