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BC" w:rsidRPr="00700373" w:rsidRDefault="008500BC" w:rsidP="008500BC">
      <w:pPr>
        <w:jc w:val="center"/>
        <w:rPr>
          <w:b/>
          <w:color w:val="000000"/>
          <w:sz w:val="28"/>
        </w:rPr>
      </w:pPr>
      <w:r w:rsidRPr="00700373">
        <w:rPr>
          <w:b/>
          <w:color w:val="000000"/>
          <w:sz w:val="28"/>
        </w:rPr>
        <w:t xml:space="preserve">Пояснительная информация </w:t>
      </w:r>
    </w:p>
    <w:p w:rsidR="008500BC" w:rsidRDefault="008500BC" w:rsidP="008500BC">
      <w:pPr>
        <w:jc w:val="center"/>
        <w:rPr>
          <w:color w:val="000000"/>
          <w:sz w:val="28"/>
        </w:rPr>
      </w:pPr>
      <w:r w:rsidRPr="00250C60">
        <w:rPr>
          <w:color w:val="000000"/>
          <w:sz w:val="28"/>
        </w:rPr>
        <w:t xml:space="preserve">к отчету о ходе реализации муниципальной (комплексной) программы </w:t>
      </w:r>
      <w:r w:rsidRPr="00250C60">
        <w:rPr>
          <w:sz w:val="28"/>
          <w:szCs w:val="28"/>
        </w:rPr>
        <w:t>Новоцимлянского</w:t>
      </w:r>
      <w:r w:rsidRPr="00250C60">
        <w:rPr>
          <w:color w:val="000000"/>
          <w:sz w:val="28"/>
        </w:rPr>
        <w:t xml:space="preserve"> сельского поселения </w:t>
      </w:r>
    </w:p>
    <w:p w:rsidR="008500BC" w:rsidRPr="00250C60" w:rsidRDefault="008500BC" w:rsidP="008500BC">
      <w:pPr>
        <w:jc w:val="center"/>
        <w:rPr>
          <w:color w:val="000000"/>
          <w:sz w:val="28"/>
        </w:rPr>
      </w:pPr>
      <w:r w:rsidRPr="00250C60">
        <w:rPr>
          <w:color w:val="000000"/>
          <w:sz w:val="28"/>
        </w:rPr>
        <w:t>«</w:t>
      </w:r>
      <w:r w:rsidRPr="00250C60">
        <w:rPr>
          <w:color w:val="000000"/>
          <w:sz w:val="28"/>
          <w:szCs w:val="28"/>
        </w:rPr>
        <w:t>Обеспечение общественного порядка и противодействие преступности</w:t>
      </w:r>
      <w:r w:rsidRPr="00250C60">
        <w:rPr>
          <w:color w:val="000000"/>
          <w:sz w:val="28"/>
        </w:rPr>
        <w:t>»</w:t>
      </w:r>
    </w:p>
    <w:p w:rsidR="008500BC" w:rsidRDefault="008500BC" w:rsidP="008500BC">
      <w:pPr>
        <w:jc w:val="center"/>
        <w:rPr>
          <w:color w:val="000000"/>
          <w:sz w:val="28"/>
        </w:rPr>
      </w:pPr>
      <w:r w:rsidRPr="00250C60">
        <w:rPr>
          <w:color w:val="000000"/>
          <w:sz w:val="28"/>
        </w:rPr>
        <w:t xml:space="preserve">на 2025 год по итогам </w:t>
      </w:r>
    </w:p>
    <w:p w:rsidR="008500BC" w:rsidRPr="00250C60" w:rsidRDefault="008500BC" w:rsidP="008500BC">
      <w:pPr>
        <w:jc w:val="center"/>
        <w:rPr>
          <w:color w:val="000000"/>
          <w:sz w:val="28"/>
        </w:rPr>
      </w:pPr>
      <w:r w:rsidRPr="00250C60">
        <w:rPr>
          <w:color w:val="000000"/>
          <w:sz w:val="28"/>
          <w:u w:val="single"/>
          <w:lang w:val="en-US"/>
        </w:rPr>
        <w:t>I</w:t>
      </w:r>
      <w:r w:rsidRPr="00250C60">
        <w:rPr>
          <w:color w:val="000000"/>
          <w:sz w:val="28"/>
          <w:u w:val="single"/>
        </w:rPr>
        <w:t xml:space="preserve"> полугодия 2025</w:t>
      </w:r>
      <w:r w:rsidRPr="00250C60">
        <w:rPr>
          <w:color w:val="000000"/>
          <w:sz w:val="28"/>
        </w:rPr>
        <w:t xml:space="preserve"> года</w:t>
      </w:r>
    </w:p>
    <w:p w:rsidR="008500BC" w:rsidRPr="00250C60" w:rsidRDefault="008500BC" w:rsidP="008500BC">
      <w:pPr>
        <w:rPr>
          <w:color w:val="000000"/>
          <w:sz w:val="28"/>
        </w:rPr>
      </w:pPr>
    </w:p>
    <w:p w:rsidR="008500BC" w:rsidRPr="00250C60" w:rsidRDefault="008500BC" w:rsidP="008500BC">
      <w:pPr>
        <w:ind w:firstLine="709"/>
        <w:jc w:val="both"/>
        <w:rPr>
          <w:color w:val="000000"/>
          <w:sz w:val="28"/>
        </w:rPr>
      </w:pPr>
      <w:bookmarkStart w:id="0" w:name="_Hlk171429642"/>
      <w:r w:rsidRPr="00250C60">
        <w:rPr>
          <w:color w:val="000000"/>
          <w:sz w:val="28"/>
        </w:rPr>
        <w:t>Муниципальная</w:t>
      </w:r>
      <w:bookmarkEnd w:id="0"/>
      <w:r w:rsidRPr="00250C60">
        <w:rPr>
          <w:color w:val="000000"/>
          <w:sz w:val="28"/>
        </w:rPr>
        <w:t xml:space="preserve"> (комплексная) программа </w:t>
      </w:r>
      <w:r w:rsidRPr="00250C60">
        <w:rPr>
          <w:sz w:val="28"/>
          <w:szCs w:val="28"/>
        </w:rPr>
        <w:t>Новоцимлянского</w:t>
      </w:r>
      <w:r w:rsidRPr="00250C60">
        <w:rPr>
          <w:color w:val="000000"/>
          <w:sz w:val="28"/>
        </w:rPr>
        <w:t xml:space="preserve"> сельского поселения «</w:t>
      </w:r>
      <w:r w:rsidRPr="00250C60">
        <w:rPr>
          <w:color w:val="000000"/>
          <w:sz w:val="28"/>
          <w:szCs w:val="28"/>
        </w:rPr>
        <w:t>Обеспечение общественного порядка и противодействие преступности</w:t>
      </w:r>
      <w:r w:rsidRPr="00250C60">
        <w:rPr>
          <w:color w:val="000000"/>
          <w:sz w:val="28"/>
        </w:rPr>
        <w:t xml:space="preserve">» (далее – муниципальная программа) утверждена постановлением Администрации </w:t>
      </w:r>
      <w:r w:rsidRPr="00250C60">
        <w:rPr>
          <w:sz w:val="28"/>
          <w:szCs w:val="28"/>
        </w:rPr>
        <w:t>Новоцимлянского</w:t>
      </w:r>
      <w:r w:rsidRPr="00250C60">
        <w:rPr>
          <w:color w:val="000000"/>
          <w:sz w:val="28"/>
        </w:rPr>
        <w:t xml:space="preserve"> сельского поселения от</w:t>
      </w:r>
      <w:r w:rsidRPr="00250C60">
        <w:rPr>
          <w:sz w:val="28"/>
          <w:szCs w:val="28"/>
        </w:rPr>
        <w:t xml:space="preserve"> 29.12.2018г. № 147, с внесенными изменениями от 2</w:t>
      </w:r>
      <w:r w:rsidRPr="00250C60">
        <w:rPr>
          <w:color w:val="000000"/>
          <w:sz w:val="28"/>
        </w:rPr>
        <w:t xml:space="preserve">7.11.2024 № 132. На реализацию муниципальной программы в 2025 году предусмотрено 12 тыс. рублей, сводной бюджетной росписью – 12 тыс. рублей. Фактическое освоение средств по итогам </w:t>
      </w:r>
      <w:r w:rsidRPr="00250C60">
        <w:rPr>
          <w:color w:val="000000"/>
          <w:sz w:val="28"/>
          <w:u w:val="single"/>
          <w:lang w:val="en-US"/>
        </w:rPr>
        <w:t>I</w:t>
      </w:r>
      <w:r w:rsidRPr="00250C60">
        <w:rPr>
          <w:color w:val="000000"/>
          <w:sz w:val="28"/>
          <w:u w:val="single"/>
        </w:rPr>
        <w:t xml:space="preserve"> полугодия 2025</w:t>
      </w:r>
      <w:r w:rsidRPr="00250C60">
        <w:rPr>
          <w:color w:val="000000"/>
          <w:sz w:val="28"/>
        </w:rPr>
        <w:t xml:space="preserve"> года составило 0 тыс. рублей или 0 процентов от предусмотренного сводной бюджетной росписью объема </w:t>
      </w:r>
    </w:p>
    <w:p w:rsidR="008500BC" w:rsidRPr="00250C60" w:rsidRDefault="008500BC" w:rsidP="008500BC">
      <w:pPr>
        <w:ind w:firstLine="709"/>
        <w:jc w:val="both"/>
        <w:rPr>
          <w:color w:val="000000"/>
          <w:sz w:val="28"/>
        </w:rPr>
      </w:pPr>
      <w:r w:rsidRPr="00250C60">
        <w:rPr>
          <w:color w:val="000000"/>
          <w:sz w:val="28"/>
        </w:rPr>
        <w:t xml:space="preserve">Муниципальная (комплексная) программа </w:t>
      </w:r>
      <w:r w:rsidRPr="00250C60">
        <w:rPr>
          <w:sz w:val="28"/>
          <w:szCs w:val="28"/>
        </w:rPr>
        <w:t>Новоцимлянского</w:t>
      </w:r>
      <w:r w:rsidRPr="00250C60">
        <w:rPr>
          <w:color w:val="000000"/>
          <w:sz w:val="28"/>
        </w:rPr>
        <w:t xml:space="preserve"> сельского поселения «</w:t>
      </w:r>
      <w:r w:rsidRPr="00250C60">
        <w:rPr>
          <w:color w:val="000000"/>
          <w:sz w:val="28"/>
          <w:szCs w:val="28"/>
        </w:rPr>
        <w:t>Обеспечение общественного порядка и противодействие преступности</w:t>
      </w:r>
      <w:r w:rsidRPr="00250C60">
        <w:rPr>
          <w:color w:val="000000"/>
          <w:sz w:val="28"/>
        </w:rPr>
        <w:t>» включает в себя следующие структурные элементы:</w:t>
      </w:r>
    </w:p>
    <w:p w:rsidR="008500BC" w:rsidRPr="00250C60" w:rsidRDefault="008500BC" w:rsidP="008500BC">
      <w:pPr>
        <w:jc w:val="both"/>
        <w:rPr>
          <w:color w:val="000000" w:themeColor="text1"/>
          <w:sz w:val="28"/>
        </w:rPr>
      </w:pPr>
      <w:r w:rsidRPr="00250C60">
        <w:rPr>
          <w:color w:val="000000"/>
          <w:sz w:val="28"/>
        </w:rPr>
        <w:t>Комплекс процессных мероприятий  – «</w:t>
      </w:r>
      <w:r w:rsidRPr="00250C60">
        <w:rPr>
          <w:color w:val="000000" w:themeColor="text1"/>
          <w:sz w:val="28"/>
        </w:rPr>
        <w:t xml:space="preserve">Противодействие коррупции в </w:t>
      </w:r>
      <w:proofErr w:type="spellStart"/>
      <w:r w:rsidRPr="00250C60">
        <w:rPr>
          <w:color w:val="000000" w:themeColor="text1"/>
          <w:sz w:val="28"/>
        </w:rPr>
        <w:t>Новоцимлянском</w:t>
      </w:r>
      <w:proofErr w:type="spellEnd"/>
      <w:r w:rsidRPr="00250C60">
        <w:rPr>
          <w:color w:val="000000" w:themeColor="text1"/>
          <w:sz w:val="28"/>
        </w:rPr>
        <w:t xml:space="preserve"> сельском поселении»</w:t>
      </w:r>
    </w:p>
    <w:p w:rsidR="008500BC" w:rsidRPr="00250C60" w:rsidRDefault="008500BC" w:rsidP="008500BC">
      <w:pPr>
        <w:jc w:val="both"/>
        <w:rPr>
          <w:color w:val="000000" w:themeColor="text1"/>
          <w:sz w:val="28"/>
        </w:rPr>
      </w:pPr>
      <w:r w:rsidRPr="00250C60">
        <w:rPr>
          <w:color w:val="000000"/>
          <w:sz w:val="28"/>
        </w:rPr>
        <w:t>К</w:t>
      </w:r>
      <w:r>
        <w:rPr>
          <w:color w:val="000000"/>
          <w:sz w:val="28"/>
        </w:rPr>
        <w:t xml:space="preserve">омплекс процессных мероприятий </w:t>
      </w:r>
      <w:r w:rsidRPr="00250C60">
        <w:rPr>
          <w:color w:val="000000"/>
          <w:sz w:val="28"/>
        </w:rPr>
        <w:t xml:space="preserve"> – «</w:t>
      </w:r>
      <w:r w:rsidRPr="00250C60">
        <w:rPr>
          <w:sz w:val="28"/>
        </w:rPr>
        <w:t xml:space="preserve">Профилактика экстремизма и терроризма в </w:t>
      </w:r>
      <w:proofErr w:type="spellStart"/>
      <w:r w:rsidRPr="00250C60">
        <w:rPr>
          <w:sz w:val="28"/>
        </w:rPr>
        <w:t>Новоцимлянском</w:t>
      </w:r>
      <w:proofErr w:type="spellEnd"/>
      <w:r w:rsidRPr="00250C60">
        <w:rPr>
          <w:sz w:val="28"/>
        </w:rPr>
        <w:t xml:space="preserve"> сельском поселении</w:t>
      </w:r>
      <w:r w:rsidRPr="00250C60">
        <w:rPr>
          <w:color w:val="000000" w:themeColor="text1"/>
          <w:sz w:val="28"/>
        </w:rPr>
        <w:t>»</w:t>
      </w:r>
    </w:p>
    <w:p w:rsidR="008500BC" w:rsidRPr="00250C60" w:rsidRDefault="008500BC" w:rsidP="008500BC">
      <w:pPr>
        <w:jc w:val="both"/>
        <w:rPr>
          <w:color w:val="000000"/>
          <w:sz w:val="28"/>
        </w:rPr>
      </w:pPr>
      <w:r w:rsidRPr="00250C60">
        <w:rPr>
          <w:color w:val="000000"/>
          <w:sz w:val="28"/>
        </w:rPr>
        <w:t>К</w:t>
      </w:r>
      <w:r>
        <w:rPr>
          <w:color w:val="000000"/>
          <w:sz w:val="28"/>
        </w:rPr>
        <w:t xml:space="preserve">омплекс процессных мероприятий </w:t>
      </w:r>
      <w:r w:rsidRPr="00250C60">
        <w:rPr>
          <w:color w:val="000000"/>
          <w:sz w:val="28"/>
        </w:rPr>
        <w:t xml:space="preserve"> – «</w:t>
      </w:r>
      <w:r w:rsidRPr="00250C60">
        <w:rPr>
          <w:sz w:val="28"/>
        </w:rPr>
        <w:t>Комплексные меры противодействия злоупотреблению наркотиками и их незаконному обороту»</w:t>
      </w:r>
    </w:p>
    <w:p w:rsidR="008500BC" w:rsidRPr="00250C60" w:rsidRDefault="008500BC" w:rsidP="008500BC">
      <w:pPr>
        <w:ind w:firstLine="709"/>
        <w:jc w:val="both"/>
        <w:rPr>
          <w:color w:val="000000"/>
          <w:sz w:val="28"/>
        </w:rPr>
      </w:pPr>
      <w:r w:rsidRPr="00250C60">
        <w:rPr>
          <w:color w:val="000000"/>
          <w:sz w:val="28"/>
        </w:rPr>
        <w:t>В рамках муниципальной (комплексной) программы сельского поселения «</w:t>
      </w:r>
      <w:r w:rsidRPr="00250C60">
        <w:rPr>
          <w:color w:val="000000"/>
          <w:sz w:val="28"/>
          <w:szCs w:val="28"/>
        </w:rPr>
        <w:t>Обеспечение общественного порядка и противодействие преступности</w:t>
      </w:r>
      <w:r w:rsidRPr="00250C60">
        <w:rPr>
          <w:color w:val="000000"/>
          <w:sz w:val="28"/>
        </w:rPr>
        <w:t xml:space="preserve">» в 2025году предусмотрено достижение </w:t>
      </w:r>
      <w:r>
        <w:rPr>
          <w:color w:val="000000"/>
          <w:sz w:val="28"/>
        </w:rPr>
        <w:t>8</w:t>
      </w:r>
      <w:r w:rsidRPr="00250C60">
        <w:rPr>
          <w:color w:val="000000"/>
          <w:sz w:val="28"/>
        </w:rPr>
        <w:t xml:space="preserve"> показателей муниципальной (комплексной) программы. </w:t>
      </w:r>
    </w:p>
    <w:p w:rsidR="008500BC" w:rsidRDefault="008500BC" w:rsidP="008500BC">
      <w:pPr>
        <w:ind w:firstLine="567"/>
        <w:jc w:val="both"/>
        <w:rPr>
          <w:color w:val="000000"/>
          <w:sz w:val="28"/>
        </w:rPr>
      </w:pPr>
      <w:proofErr w:type="gramStart"/>
      <w:r w:rsidRPr="00250C60">
        <w:rPr>
          <w:color w:val="000000"/>
          <w:sz w:val="28"/>
        </w:rPr>
        <w:t xml:space="preserve">По итогам </w:t>
      </w:r>
      <w:r w:rsidRPr="00250C60">
        <w:rPr>
          <w:color w:val="000000"/>
          <w:sz w:val="28"/>
          <w:u w:val="single"/>
        </w:rPr>
        <w:t>2025</w:t>
      </w:r>
      <w:r w:rsidRPr="00250C60">
        <w:rPr>
          <w:color w:val="000000"/>
          <w:sz w:val="28"/>
        </w:rPr>
        <w:t xml:space="preserve"> года выполнение значений показателей муниципальной (комплексной) программы запланированы, согласно контрольным точкам, на 30.09.2025, 28.12.2025.</w:t>
      </w:r>
      <w:proofErr w:type="gramEnd"/>
      <w:r w:rsidRPr="00250C60">
        <w:rPr>
          <w:color w:val="000000"/>
          <w:sz w:val="28"/>
        </w:rPr>
        <w:t xml:space="preserve"> Нарушения исполнения по срокам нет. Риски по фактическому </w:t>
      </w:r>
      <w:proofErr w:type="gramStart"/>
      <w:r w:rsidRPr="00250C60">
        <w:rPr>
          <w:color w:val="000000"/>
          <w:sz w:val="28"/>
        </w:rPr>
        <w:t>не исполнению</w:t>
      </w:r>
      <w:proofErr w:type="gramEnd"/>
      <w:r w:rsidRPr="00250C60">
        <w:rPr>
          <w:color w:val="000000"/>
          <w:sz w:val="28"/>
        </w:rPr>
        <w:t xml:space="preserve"> мероприятий в соответствии с контрольными точками отсутствуют.</w:t>
      </w:r>
    </w:p>
    <w:p w:rsidR="008500BC" w:rsidRDefault="008500BC" w:rsidP="008500BC">
      <w:pPr>
        <w:spacing w:after="200"/>
        <w:ind w:firstLine="709"/>
        <w:contextualSpacing/>
        <w:jc w:val="both"/>
        <w:rPr>
          <w:color w:val="000000"/>
          <w:sz w:val="28"/>
        </w:rPr>
      </w:pPr>
      <w:r>
        <w:rPr>
          <w:bCs/>
          <w:color w:val="000000" w:themeColor="text1"/>
          <w:sz w:val="28"/>
          <w:szCs w:val="28"/>
        </w:rPr>
        <w:t>На реализацию</w:t>
      </w:r>
      <w:r w:rsidRPr="00997FB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комплекса</w:t>
      </w:r>
      <w:r w:rsidRPr="00997FB9">
        <w:rPr>
          <w:color w:val="000000"/>
          <w:sz w:val="28"/>
        </w:rPr>
        <w:t xml:space="preserve"> процессных мероприятий </w:t>
      </w:r>
      <w:r w:rsidRPr="00B70654">
        <w:rPr>
          <w:color w:val="000000"/>
          <w:sz w:val="28"/>
          <w:szCs w:val="28"/>
        </w:rPr>
        <w:t>«</w:t>
      </w:r>
      <w:r w:rsidRPr="00B70654">
        <w:rPr>
          <w:color w:val="000000" w:themeColor="text1"/>
          <w:sz w:val="28"/>
          <w:szCs w:val="28"/>
        </w:rPr>
        <w:t xml:space="preserve">Противодействие коррупции в </w:t>
      </w:r>
      <w:proofErr w:type="spellStart"/>
      <w:r w:rsidRPr="00B70654">
        <w:rPr>
          <w:color w:val="000000" w:themeColor="text1"/>
          <w:sz w:val="28"/>
          <w:szCs w:val="28"/>
        </w:rPr>
        <w:t>Новоцимлянском</w:t>
      </w:r>
      <w:proofErr w:type="spellEnd"/>
      <w:r w:rsidRPr="00B70654">
        <w:rPr>
          <w:color w:val="000000" w:themeColor="text1"/>
          <w:sz w:val="28"/>
          <w:szCs w:val="28"/>
        </w:rPr>
        <w:t xml:space="preserve"> сельском поселении</w:t>
      </w:r>
      <w:r w:rsidRPr="00B70654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997FB9">
        <w:rPr>
          <w:color w:val="000000"/>
          <w:sz w:val="28"/>
        </w:rPr>
        <w:t>в 20</w:t>
      </w:r>
      <w:r>
        <w:rPr>
          <w:color w:val="000000"/>
          <w:sz w:val="28"/>
        </w:rPr>
        <w:t xml:space="preserve">25 году </w:t>
      </w:r>
      <w:r w:rsidRPr="003E1FD0">
        <w:rPr>
          <w:color w:val="000000"/>
          <w:sz w:val="28"/>
        </w:rPr>
        <w:t>муниципальной</w:t>
      </w:r>
      <w:r w:rsidRPr="00997FB9">
        <w:rPr>
          <w:color w:val="000000"/>
          <w:sz w:val="28"/>
        </w:rPr>
        <w:t xml:space="preserve"> программой предусмотрено </w:t>
      </w:r>
      <w:r>
        <w:rPr>
          <w:color w:val="000000"/>
          <w:sz w:val="28"/>
        </w:rPr>
        <w:t>5,0</w:t>
      </w:r>
      <w:r w:rsidRPr="00997FB9">
        <w:rPr>
          <w:color w:val="000000"/>
          <w:sz w:val="28"/>
        </w:rPr>
        <w:t xml:space="preserve"> тыс. рублей, сводной бюджетной росписью – </w:t>
      </w:r>
      <w:r>
        <w:rPr>
          <w:color w:val="000000"/>
          <w:sz w:val="28"/>
        </w:rPr>
        <w:t>5,0</w:t>
      </w:r>
      <w:r w:rsidRPr="00997FB9">
        <w:rPr>
          <w:color w:val="000000"/>
          <w:sz w:val="28"/>
        </w:rPr>
        <w:t xml:space="preserve"> тыс. рублей. Фактическое освоение средств по итогам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</w:rPr>
        <w:t xml:space="preserve"> полугодия 2025</w:t>
      </w:r>
      <w:r w:rsidRPr="00997FB9">
        <w:rPr>
          <w:color w:val="000000"/>
          <w:sz w:val="28"/>
        </w:rPr>
        <w:t xml:space="preserve"> года составило </w:t>
      </w:r>
      <w:r>
        <w:rPr>
          <w:color w:val="000000"/>
          <w:sz w:val="28"/>
        </w:rPr>
        <w:t>0 тыс. рублей или 0</w:t>
      </w:r>
      <w:r w:rsidRPr="00997FB9">
        <w:rPr>
          <w:color w:val="000000"/>
          <w:sz w:val="28"/>
        </w:rPr>
        <w:t xml:space="preserve"> процентов.</w:t>
      </w:r>
      <w:r>
        <w:rPr>
          <w:color w:val="000000"/>
          <w:sz w:val="28"/>
        </w:rPr>
        <w:t xml:space="preserve"> </w:t>
      </w:r>
    </w:p>
    <w:p w:rsidR="008500BC" w:rsidRPr="00627736" w:rsidRDefault="008500BC" w:rsidP="008500BC">
      <w:pPr>
        <w:spacing w:after="200"/>
        <w:ind w:firstLine="709"/>
        <w:contextualSpacing/>
        <w:jc w:val="both"/>
        <w:rPr>
          <w:bCs/>
          <w:color w:val="000000" w:themeColor="text1"/>
          <w:sz w:val="28"/>
          <w:szCs w:val="28"/>
          <w:vertAlign w:val="superscript"/>
        </w:rPr>
      </w:pPr>
      <w:r w:rsidRPr="00176720">
        <w:rPr>
          <w:color w:val="020B22"/>
          <w:sz w:val="28"/>
          <w:szCs w:val="28"/>
        </w:rPr>
        <w:t>В рамках комплекса процессных мероприятий «</w:t>
      </w:r>
      <w:r w:rsidRPr="00B70654">
        <w:rPr>
          <w:color w:val="000000" w:themeColor="text1"/>
          <w:sz w:val="28"/>
          <w:szCs w:val="28"/>
        </w:rPr>
        <w:t xml:space="preserve">Противодействие коррупции в </w:t>
      </w:r>
      <w:proofErr w:type="spellStart"/>
      <w:r w:rsidRPr="00B70654">
        <w:rPr>
          <w:color w:val="000000" w:themeColor="text1"/>
          <w:sz w:val="28"/>
          <w:szCs w:val="28"/>
        </w:rPr>
        <w:t>Новоцимлянском</w:t>
      </w:r>
      <w:proofErr w:type="spellEnd"/>
      <w:r w:rsidRPr="00B70654">
        <w:rPr>
          <w:color w:val="000000" w:themeColor="text1"/>
          <w:sz w:val="28"/>
          <w:szCs w:val="28"/>
        </w:rPr>
        <w:t xml:space="preserve"> сельском поселении</w:t>
      </w:r>
      <w:r w:rsidRPr="00176720">
        <w:rPr>
          <w:color w:val="020B22"/>
          <w:sz w:val="28"/>
          <w:szCs w:val="28"/>
        </w:rPr>
        <w:t xml:space="preserve">» в 2025 году предусмотрена реализация </w:t>
      </w:r>
      <w:r>
        <w:rPr>
          <w:color w:val="020B22"/>
          <w:sz w:val="28"/>
          <w:szCs w:val="28"/>
        </w:rPr>
        <w:t>1 мероприятия (результата):</w:t>
      </w:r>
      <w:r w:rsidRPr="00627736">
        <w:rPr>
          <w:color w:val="000000"/>
          <w:sz w:val="28"/>
          <w:szCs w:val="28"/>
        </w:rPr>
        <w:t xml:space="preserve"> </w:t>
      </w:r>
      <w:r w:rsidRPr="00595096">
        <w:rPr>
          <w:color w:val="000000"/>
          <w:sz w:val="28"/>
          <w:szCs w:val="28"/>
        </w:rPr>
        <w:t>«</w:t>
      </w:r>
      <w:r w:rsidRPr="00595096">
        <w:rPr>
          <w:sz w:val="28"/>
          <w:szCs w:val="28"/>
        </w:rPr>
        <w:t>Издана и размещена социальная рекламная продукция, направленная на создание в обществе нетерпимости к коррупционному поведению»</w:t>
      </w:r>
      <w:r>
        <w:rPr>
          <w:color w:val="020B22"/>
          <w:sz w:val="28"/>
          <w:szCs w:val="28"/>
        </w:rPr>
        <w:t>, которое</w:t>
      </w:r>
      <w:r w:rsidRPr="00176720">
        <w:rPr>
          <w:color w:val="020B22"/>
          <w:sz w:val="28"/>
          <w:szCs w:val="28"/>
        </w:rPr>
        <w:t xml:space="preserve"> запланировано провести в течение года. Риски невыполнения отсутствуют.</w:t>
      </w:r>
    </w:p>
    <w:p w:rsidR="008500BC" w:rsidRPr="00176720" w:rsidRDefault="008500BC" w:rsidP="008500BC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176720">
        <w:rPr>
          <w:color w:val="020B22"/>
          <w:sz w:val="28"/>
          <w:szCs w:val="28"/>
        </w:rPr>
        <w:lastRenderedPageBreak/>
        <w:t>Достижение задач комплекса процессных мероприятий «</w:t>
      </w:r>
      <w:r w:rsidRPr="00B70654">
        <w:rPr>
          <w:color w:val="000000" w:themeColor="text1"/>
          <w:sz w:val="28"/>
          <w:szCs w:val="28"/>
        </w:rPr>
        <w:t xml:space="preserve">Противодействие коррупции в </w:t>
      </w:r>
      <w:proofErr w:type="spellStart"/>
      <w:r w:rsidRPr="00B70654">
        <w:rPr>
          <w:color w:val="000000" w:themeColor="text1"/>
          <w:sz w:val="28"/>
          <w:szCs w:val="28"/>
        </w:rPr>
        <w:t>Новоцимлянском</w:t>
      </w:r>
      <w:proofErr w:type="spellEnd"/>
      <w:r w:rsidRPr="00B70654">
        <w:rPr>
          <w:color w:val="000000" w:themeColor="text1"/>
          <w:sz w:val="28"/>
          <w:szCs w:val="28"/>
        </w:rPr>
        <w:t xml:space="preserve"> сельском поселении</w:t>
      </w:r>
      <w:r w:rsidRPr="00176720">
        <w:rPr>
          <w:color w:val="020B22"/>
          <w:sz w:val="28"/>
          <w:szCs w:val="28"/>
        </w:rPr>
        <w:t xml:space="preserve">» оценивается на основании </w:t>
      </w:r>
      <w:r>
        <w:rPr>
          <w:color w:val="020B22"/>
          <w:sz w:val="28"/>
          <w:szCs w:val="28"/>
        </w:rPr>
        <w:t xml:space="preserve">3 </w:t>
      </w:r>
      <w:r w:rsidRPr="00176720">
        <w:rPr>
          <w:color w:val="020B22"/>
          <w:sz w:val="28"/>
          <w:szCs w:val="28"/>
        </w:rPr>
        <w:t>контрольных точек.</w:t>
      </w:r>
    </w:p>
    <w:p w:rsidR="008500BC" w:rsidRPr="00176720" w:rsidRDefault="008500BC" w:rsidP="008500BC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176720">
        <w:rPr>
          <w:color w:val="020B22"/>
          <w:sz w:val="28"/>
          <w:szCs w:val="28"/>
        </w:rPr>
        <w:t xml:space="preserve">На отчетную дату обеспечено достижение </w:t>
      </w:r>
      <w:r>
        <w:rPr>
          <w:color w:val="020B22"/>
          <w:sz w:val="28"/>
          <w:szCs w:val="28"/>
        </w:rPr>
        <w:t>1 контрольной точки,</w:t>
      </w:r>
      <w:r w:rsidRPr="00176720">
        <w:rPr>
          <w:color w:val="020B22"/>
          <w:sz w:val="28"/>
          <w:szCs w:val="28"/>
        </w:rPr>
        <w:t xml:space="preserve"> в срок:</w:t>
      </w:r>
    </w:p>
    <w:p w:rsidR="008500BC" w:rsidRPr="00627736" w:rsidRDefault="008500BC" w:rsidP="008500BC">
      <w:pPr>
        <w:shd w:val="clear" w:color="auto" w:fill="FFFFFF"/>
        <w:ind w:firstLine="709"/>
        <w:jc w:val="both"/>
        <w:rPr>
          <w:sz w:val="28"/>
          <w:szCs w:val="28"/>
        </w:rPr>
      </w:pPr>
      <w:r w:rsidRPr="00176720">
        <w:rPr>
          <w:sz w:val="28"/>
          <w:szCs w:val="28"/>
        </w:rPr>
        <w:t>Кон</w:t>
      </w:r>
      <w:r>
        <w:rPr>
          <w:sz w:val="28"/>
          <w:szCs w:val="28"/>
        </w:rPr>
        <w:t>трольная точка 1.1.1. «Заключение</w:t>
      </w:r>
      <w:r w:rsidRPr="00176720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контракта на размещение информации в СМИ».</w:t>
      </w:r>
    </w:p>
    <w:p w:rsidR="008500BC" w:rsidRPr="00250C60" w:rsidRDefault="008500BC" w:rsidP="008500BC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По комплексу</w:t>
      </w:r>
      <w:r w:rsidRPr="00250C60">
        <w:rPr>
          <w:b/>
          <w:color w:val="000000"/>
          <w:sz w:val="28"/>
        </w:rPr>
        <w:t xml:space="preserve"> процессных мероприятий </w:t>
      </w:r>
      <w:r w:rsidRPr="00250C60">
        <w:rPr>
          <w:color w:val="000000"/>
          <w:sz w:val="28"/>
        </w:rPr>
        <w:t xml:space="preserve"> «</w:t>
      </w:r>
      <w:r w:rsidRPr="00250C60">
        <w:rPr>
          <w:sz w:val="28"/>
        </w:rPr>
        <w:t xml:space="preserve">Профилактика экстремизма и терроризма в </w:t>
      </w:r>
      <w:proofErr w:type="spellStart"/>
      <w:r w:rsidRPr="00250C60">
        <w:rPr>
          <w:sz w:val="28"/>
        </w:rPr>
        <w:t>Новоцимлянском</w:t>
      </w:r>
      <w:proofErr w:type="spellEnd"/>
      <w:r w:rsidRPr="00250C60">
        <w:rPr>
          <w:sz w:val="28"/>
        </w:rPr>
        <w:t xml:space="preserve"> сельском поселении</w:t>
      </w:r>
      <w:r w:rsidRPr="00250C60">
        <w:rPr>
          <w:color w:val="000000" w:themeColor="text1"/>
          <w:sz w:val="28"/>
        </w:rPr>
        <w:t>»</w:t>
      </w:r>
      <w:r w:rsidRPr="00250C60">
        <w:rPr>
          <w:sz w:val="28"/>
        </w:rPr>
        <w:t xml:space="preserve"> на реализацию мероприятия (результата) «Организация и размещение тематических материалов, направленных на информирование населения о безопасном поведении в экстремальных ситуациях»</w:t>
      </w:r>
      <w:r w:rsidRPr="00250C60">
        <w:rPr>
          <w:color w:val="000000" w:themeColor="text1"/>
          <w:sz w:val="28"/>
        </w:rPr>
        <w:t xml:space="preserve"> </w:t>
      </w:r>
      <w:r w:rsidRPr="00250C60">
        <w:rPr>
          <w:color w:val="000000"/>
          <w:sz w:val="28"/>
        </w:rPr>
        <w:t xml:space="preserve">в 2025 году муниципальной программой </w:t>
      </w:r>
      <w:r w:rsidRPr="00250C60">
        <w:rPr>
          <w:sz w:val="28"/>
          <w:szCs w:val="28"/>
        </w:rPr>
        <w:t>предусмотрено 2</w:t>
      </w:r>
      <w:r w:rsidRPr="00250C60">
        <w:rPr>
          <w:color w:val="000000"/>
          <w:sz w:val="28"/>
        </w:rPr>
        <w:t xml:space="preserve"> тыс. рублей, сводной бюджетной росписью – 2 тыс. рублей. Фактическое освоение средств по итогам </w:t>
      </w:r>
      <w:r w:rsidRPr="00250C60">
        <w:rPr>
          <w:color w:val="000000"/>
          <w:sz w:val="28"/>
          <w:u w:val="single"/>
          <w:lang w:val="en-US"/>
        </w:rPr>
        <w:t>I</w:t>
      </w:r>
      <w:r w:rsidRPr="00250C60">
        <w:rPr>
          <w:color w:val="000000"/>
          <w:sz w:val="28"/>
          <w:u w:val="single"/>
        </w:rPr>
        <w:t xml:space="preserve"> полугодия 2025</w:t>
      </w:r>
      <w:r w:rsidRPr="00250C60">
        <w:rPr>
          <w:color w:val="000000"/>
          <w:sz w:val="28"/>
        </w:rPr>
        <w:t xml:space="preserve"> года составило 0 тыс. рублей или 0 процентов. Риски по выполнению комплекса процессных мероприятий 2 – «</w:t>
      </w:r>
      <w:r w:rsidRPr="00250C60">
        <w:rPr>
          <w:sz w:val="28"/>
        </w:rPr>
        <w:t xml:space="preserve">Профилактика экстремизма и терроризма в </w:t>
      </w:r>
      <w:proofErr w:type="spellStart"/>
      <w:r w:rsidRPr="00250C60">
        <w:rPr>
          <w:sz w:val="28"/>
        </w:rPr>
        <w:t>Новоцимлянском</w:t>
      </w:r>
      <w:proofErr w:type="spellEnd"/>
      <w:r w:rsidRPr="00250C60">
        <w:rPr>
          <w:sz w:val="28"/>
        </w:rPr>
        <w:t xml:space="preserve"> сельском поселении</w:t>
      </w:r>
      <w:r w:rsidRPr="00250C60">
        <w:rPr>
          <w:color w:val="000000" w:themeColor="text1"/>
          <w:sz w:val="28"/>
        </w:rPr>
        <w:t>»</w:t>
      </w:r>
      <w:r w:rsidRPr="00250C60">
        <w:rPr>
          <w:sz w:val="28"/>
        </w:rPr>
        <w:t xml:space="preserve"> </w:t>
      </w:r>
      <w:r w:rsidRPr="00250C60">
        <w:rPr>
          <w:color w:val="000000"/>
          <w:sz w:val="28"/>
        </w:rPr>
        <w:t>в установленных контрольных точках отсутствуют.</w:t>
      </w:r>
    </w:p>
    <w:p w:rsidR="008500BC" w:rsidRPr="00250C60" w:rsidRDefault="008500BC" w:rsidP="008500BC">
      <w:pPr>
        <w:ind w:firstLine="567"/>
        <w:jc w:val="both"/>
        <w:rPr>
          <w:color w:val="000000"/>
          <w:sz w:val="28"/>
        </w:rPr>
      </w:pPr>
      <w:r w:rsidRPr="00250C60">
        <w:rPr>
          <w:b/>
          <w:color w:val="000000"/>
          <w:sz w:val="28"/>
        </w:rPr>
        <w:t xml:space="preserve">По комплексу процессных мероприятий </w:t>
      </w:r>
      <w:r w:rsidRPr="00250C60">
        <w:rPr>
          <w:color w:val="000000"/>
          <w:sz w:val="28"/>
        </w:rPr>
        <w:t xml:space="preserve"> – «</w:t>
      </w:r>
      <w:r w:rsidRPr="00250C60">
        <w:rPr>
          <w:sz w:val="28"/>
        </w:rPr>
        <w:t xml:space="preserve">Комплексные меры противодействия злоупотреблению наркотиками и их незаконному обороту» на реализацию мероприятия (результата) </w:t>
      </w:r>
      <w:r w:rsidRPr="00250C60">
        <w:rPr>
          <w:sz w:val="28"/>
          <w:szCs w:val="28"/>
        </w:rPr>
        <w:t xml:space="preserve">«Ликвидировано растения, содержащие наркотические вещества (дикорастущая конопля)» </w:t>
      </w:r>
      <w:r w:rsidRPr="00250C60">
        <w:rPr>
          <w:color w:val="000000"/>
          <w:sz w:val="28"/>
        </w:rPr>
        <w:t xml:space="preserve">в 2025 году муниципальной программой </w:t>
      </w:r>
      <w:r w:rsidRPr="00250C60">
        <w:rPr>
          <w:sz w:val="28"/>
          <w:szCs w:val="28"/>
        </w:rPr>
        <w:t xml:space="preserve">предусмотрено </w:t>
      </w:r>
      <w:r w:rsidRPr="00250C60">
        <w:rPr>
          <w:color w:val="000000"/>
          <w:sz w:val="28"/>
        </w:rPr>
        <w:t xml:space="preserve">5 тыс. рублей, сводной бюджетной росписью – 5 тыс. рублей. Фактическое освоение средств по итогам </w:t>
      </w:r>
      <w:r w:rsidRPr="00250C60">
        <w:rPr>
          <w:color w:val="000000"/>
          <w:sz w:val="28"/>
          <w:u w:val="single"/>
          <w:lang w:val="en-US"/>
        </w:rPr>
        <w:t>I</w:t>
      </w:r>
      <w:r w:rsidRPr="00250C60">
        <w:rPr>
          <w:color w:val="000000"/>
          <w:sz w:val="28"/>
          <w:u w:val="single"/>
        </w:rPr>
        <w:t xml:space="preserve"> полугодия 2025</w:t>
      </w:r>
      <w:r w:rsidRPr="00250C60">
        <w:rPr>
          <w:color w:val="000000"/>
          <w:sz w:val="28"/>
        </w:rPr>
        <w:t xml:space="preserve"> года составило 0 тыс. рублей или 0 процентов.</w:t>
      </w:r>
      <w:r w:rsidRPr="00250C60">
        <w:rPr>
          <w:sz w:val="28"/>
        </w:rPr>
        <w:t xml:space="preserve"> По мероприятию (результата) </w:t>
      </w:r>
      <w:r w:rsidRPr="00250C60">
        <w:rPr>
          <w:sz w:val="28"/>
          <w:szCs w:val="28"/>
        </w:rPr>
        <w:t xml:space="preserve">«Ликвидировано растения, содержащие наркотические вещества (дикорастущая конопля)» 11.06.2025г. проведено обследование территории населенного пункта на предмет произрастания дикорастущей конопли, составлен акт №1 от 11.06.2025. На территории площадью в 100кв.м. выявлены локальные низкорослые очаги произрастания дикорастущей конопли в районе </w:t>
      </w:r>
      <w:proofErr w:type="spellStart"/>
      <w:r w:rsidRPr="00250C60">
        <w:rPr>
          <w:sz w:val="28"/>
          <w:szCs w:val="28"/>
        </w:rPr>
        <w:t>х</w:t>
      </w:r>
      <w:proofErr w:type="gramStart"/>
      <w:r w:rsidRPr="00250C60">
        <w:rPr>
          <w:sz w:val="28"/>
          <w:szCs w:val="28"/>
        </w:rPr>
        <w:t>.Р</w:t>
      </w:r>
      <w:proofErr w:type="gramEnd"/>
      <w:r w:rsidRPr="00250C60">
        <w:rPr>
          <w:sz w:val="28"/>
          <w:szCs w:val="28"/>
        </w:rPr>
        <w:t>емизов</w:t>
      </w:r>
      <w:proofErr w:type="spellEnd"/>
      <w:r w:rsidRPr="00250C60">
        <w:rPr>
          <w:sz w:val="28"/>
          <w:szCs w:val="28"/>
        </w:rPr>
        <w:t xml:space="preserve">, которые были скошены и уничтожены, без использования предусмотренного муниципальной программой финансового обеспечения. </w:t>
      </w:r>
      <w:r w:rsidRPr="00250C60">
        <w:rPr>
          <w:color w:val="000000"/>
          <w:sz w:val="28"/>
        </w:rPr>
        <w:t>Риски по выполнению ко</w:t>
      </w:r>
      <w:r>
        <w:rPr>
          <w:color w:val="000000"/>
          <w:sz w:val="28"/>
        </w:rPr>
        <w:t>мплекса процессных мероприятий</w:t>
      </w:r>
      <w:r w:rsidRPr="00250C60">
        <w:rPr>
          <w:color w:val="000000"/>
          <w:sz w:val="28"/>
        </w:rPr>
        <w:t xml:space="preserve"> – «</w:t>
      </w:r>
      <w:r w:rsidRPr="00250C60">
        <w:rPr>
          <w:sz w:val="28"/>
        </w:rPr>
        <w:t xml:space="preserve">Комплексные меры противодействия злоупотреблению наркотиками и их незаконному обороту» </w:t>
      </w:r>
      <w:r w:rsidRPr="00250C60">
        <w:rPr>
          <w:color w:val="000000"/>
          <w:sz w:val="28"/>
        </w:rPr>
        <w:t>в установленных контрольных точках 30.09.2025 года отсутствуют.</w:t>
      </w:r>
    </w:p>
    <w:p w:rsidR="008500BC" w:rsidRPr="00250C60" w:rsidRDefault="008500BC" w:rsidP="008500BC">
      <w:pPr>
        <w:jc w:val="both"/>
        <w:rPr>
          <w:sz w:val="28"/>
          <w:szCs w:val="28"/>
        </w:rPr>
      </w:pPr>
    </w:p>
    <w:p w:rsidR="008500BC" w:rsidRPr="00250C60" w:rsidRDefault="008500BC" w:rsidP="008500BC">
      <w:pPr>
        <w:jc w:val="both"/>
        <w:rPr>
          <w:sz w:val="28"/>
          <w:szCs w:val="28"/>
        </w:rPr>
      </w:pPr>
    </w:p>
    <w:p w:rsidR="00D6533A" w:rsidRDefault="00D6533A">
      <w:bookmarkStart w:id="1" w:name="_GoBack"/>
      <w:bookmarkEnd w:id="1"/>
    </w:p>
    <w:sectPr w:rsidR="00D6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BC"/>
    <w:rsid w:val="008500BC"/>
    <w:rsid w:val="00D6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2025-07-23T06:33:00Z</dcterms:created>
  <dcterms:modified xsi:type="dcterms:W3CDTF">2025-07-23T06:34:00Z</dcterms:modified>
</cp:coreProperties>
</file>