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0F40CD" w:rsidRDefault="000F40CD" w:rsidP="00F142DE">
      <w:pPr>
        <w:pBdr>
          <w:bottom w:val="single" w:sz="12" w:space="1" w:color="auto"/>
        </w:pBdr>
        <w:ind w:left="4380"/>
        <w:jc w:val="right"/>
      </w:pPr>
      <w:proofErr w:type="spellStart"/>
      <w:r>
        <w:rPr>
          <w:sz w:val="28"/>
          <w:szCs w:val="28"/>
        </w:rPr>
        <w:t>С.Ф.Текутьеву</w:t>
      </w:r>
      <w:proofErr w:type="spellEnd"/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79548B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Забазнова</w:t>
      </w:r>
      <w:proofErr w:type="spellEnd"/>
      <w:r>
        <w:rPr>
          <w:sz w:val="28"/>
          <w:szCs w:val="28"/>
          <w:u w:val="single"/>
        </w:rPr>
        <w:t xml:space="preserve"> Ольга Владимировна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79548B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 xml:space="preserve">Ведущий </w:t>
      </w:r>
      <w:bookmarkStart w:id="0" w:name="_GoBack"/>
      <w:bookmarkEnd w:id="0"/>
      <w:r w:rsidR="007343C3">
        <w:rPr>
          <w:sz w:val="28"/>
          <w:szCs w:val="28"/>
        </w:rPr>
        <w:t>специалист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0F40CD" w:rsidP="00F142DE"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«29» _____05_________ 2023 г. по «29» ______05_____ 2028</w:t>
      </w:r>
      <w:r w:rsidR="00F142DE">
        <w:rPr>
          <w:sz w:val="28"/>
          <w:szCs w:val="28"/>
        </w:rPr>
        <w:t xml:space="preserve">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Pr="00F142DE">
        <w:rPr>
          <w:sz w:val="28"/>
          <w:szCs w:val="28"/>
          <w:u w:val="single"/>
        </w:rPr>
        <w:t>Участковой избирательной комиссии № 2431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="00DD4922">
        <w:rPr>
          <w:sz w:val="28"/>
          <w:szCs w:val="28"/>
        </w:rPr>
        <w:t>членом</w:t>
      </w:r>
      <w:r w:rsidR="0083014A">
        <w:rPr>
          <w:sz w:val="28"/>
          <w:szCs w:val="28"/>
        </w:rPr>
        <w:t xml:space="preserve"> </w:t>
      </w:r>
      <w:r w:rsidRPr="00F142DE">
        <w:rPr>
          <w:sz w:val="28"/>
          <w:szCs w:val="28"/>
        </w:rPr>
        <w:t>участковой избирательной комиссии с правом решающего голоса</w:t>
      </w:r>
      <w:r>
        <w:t xml:space="preserve"> 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0F40CD">
      <w:pPr>
        <w:spacing w:line="232" w:lineRule="auto"/>
        <w:ind w:right="20"/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pacing w:line="335" w:lineRule="exact"/>
      </w:pPr>
    </w:p>
    <w:p w:rsidR="00F142DE" w:rsidRDefault="000F40CD" w:rsidP="00F142DE">
      <w:r>
        <w:rPr>
          <w:sz w:val="27"/>
          <w:szCs w:val="27"/>
        </w:rPr>
        <w:t>«29» __________05________2023</w:t>
      </w:r>
      <w:r w:rsidR="00F142DE">
        <w:rPr>
          <w:sz w:val="27"/>
          <w:szCs w:val="27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0F40CD" w:rsidP="00F142DE">
      <w:r>
        <w:rPr>
          <w:sz w:val="28"/>
          <w:szCs w:val="28"/>
        </w:rPr>
        <w:t>«29» _____05_________ 2023</w:t>
      </w:r>
      <w:r w:rsidR="00F142DE">
        <w:rPr>
          <w:sz w:val="28"/>
          <w:szCs w:val="28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proofErr w:type="spellStart"/>
      <w:r w:rsidRPr="00F142DE">
        <w:rPr>
          <w:sz w:val="28"/>
          <w:szCs w:val="28"/>
        </w:rPr>
        <w:t>С.Ф.Текутьев</w:t>
      </w:r>
      <w:proofErr w:type="spellEnd"/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</w:t>
      </w:r>
      <w:r w:rsidR="0083014A">
        <w:rPr>
          <w:sz w:val="19"/>
          <w:szCs w:val="19"/>
        </w:rPr>
        <w:t>)</w:t>
      </w:r>
    </w:p>
    <w:p w:rsidR="00BE1F35" w:rsidRDefault="00BE1F35" w:rsidP="0083014A"/>
    <w:sectPr w:rsidR="00BE1F35" w:rsidSect="00670761">
      <w:footerReference w:type="even" r:id="rId8"/>
      <w:foot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BD" w:rsidRDefault="00D062BD" w:rsidP="008A7B0C">
      <w:r>
        <w:separator/>
      </w:r>
    </w:p>
  </w:endnote>
  <w:endnote w:type="continuationSeparator" w:id="0">
    <w:p w:rsidR="00D062BD" w:rsidRDefault="00D062BD" w:rsidP="008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17" w:rsidRDefault="007F54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BD" w:rsidRDefault="00D062BD" w:rsidP="008A7B0C">
      <w:r>
        <w:separator/>
      </w:r>
    </w:p>
  </w:footnote>
  <w:footnote w:type="continuationSeparator" w:id="0">
    <w:p w:rsidR="00D062BD" w:rsidRDefault="00D062BD" w:rsidP="008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D"/>
    <w:rsid w:val="000F40CD"/>
    <w:rsid w:val="001204A8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343C3"/>
    <w:rsid w:val="0076310E"/>
    <w:rsid w:val="0079548B"/>
    <w:rsid w:val="007F545C"/>
    <w:rsid w:val="0083014A"/>
    <w:rsid w:val="00882480"/>
    <w:rsid w:val="008A7B0C"/>
    <w:rsid w:val="009325FD"/>
    <w:rsid w:val="00940ED4"/>
    <w:rsid w:val="00A912CC"/>
    <w:rsid w:val="00AB6D64"/>
    <w:rsid w:val="00B429F4"/>
    <w:rsid w:val="00B43967"/>
    <w:rsid w:val="00B97E11"/>
    <w:rsid w:val="00BE1F35"/>
    <w:rsid w:val="00D062BD"/>
    <w:rsid w:val="00D24BFD"/>
    <w:rsid w:val="00DD4922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Admin</cp:lastModifiedBy>
  <cp:revision>2</cp:revision>
  <cp:lastPrinted>2023-06-08T10:35:00Z</cp:lastPrinted>
  <dcterms:created xsi:type="dcterms:W3CDTF">2023-06-08T10:36:00Z</dcterms:created>
  <dcterms:modified xsi:type="dcterms:W3CDTF">2023-06-08T10:36:00Z</dcterms:modified>
</cp:coreProperties>
</file>