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3" w:rsidRDefault="00384DB3" w:rsidP="00384DB3">
      <w:pPr>
        <w:jc w:val="right"/>
        <w:rPr>
          <w:b/>
          <w:noProof/>
          <w:sz w:val="28"/>
          <w:szCs w:val="28"/>
        </w:rPr>
      </w:pPr>
    </w:p>
    <w:p w:rsidR="00F16029" w:rsidRDefault="00F16029" w:rsidP="0026151F">
      <w:pPr>
        <w:jc w:val="center"/>
        <w:rPr>
          <w:b/>
          <w:noProof/>
          <w:sz w:val="28"/>
          <w:szCs w:val="28"/>
        </w:rPr>
      </w:pPr>
    </w:p>
    <w:p w:rsidR="0026151F" w:rsidRDefault="00427F71" w:rsidP="0026151F">
      <w:pPr>
        <w:jc w:val="center"/>
        <w:rPr>
          <w:b/>
          <w:noProof/>
          <w:sz w:val="28"/>
          <w:szCs w:val="28"/>
        </w:rPr>
      </w:pPr>
      <w:r w:rsidRPr="00427F7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C51C5D" w:rsidRPr="0090768F" w:rsidRDefault="00C51C5D" w:rsidP="00383397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C51C5D" w:rsidRPr="00236A65" w:rsidRDefault="00C51C5D" w:rsidP="00C51C5D">
      <w:pPr>
        <w:jc w:val="center"/>
        <w:rPr>
          <w:b/>
          <w:sz w:val="28"/>
          <w:szCs w:val="28"/>
        </w:rPr>
      </w:pPr>
    </w:p>
    <w:p w:rsidR="00770466" w:rsidRPr="002E43E9" w:rsidRDefault="00C51C5D" w:rsidP="0077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E51" w:rsidRPr="00176DA2" w:rsidRDefault="00FE1B2A" w:rsidP="004A2C0B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65A74">
        <w:rPr>
          <w:kern w:val="2"/>
          <w:sz w:val="28"/>
          <w:szCs w:val="28"/>
        </w:rPr>
        <w:t xml:space="preserve"> </w:t>
      </w:r>
      <w:r w:rsidR="0036036F">
        <w:rPr>
          <w:kern w:val="2"/>
          <w:sz w:val="28"/>
          <w:szCs w:val="28"/>
        </w:rPr>
        <w:t>04.03</w:t>
      </w:r>
      <w:r>
        <w:rPr>
          <w:kern w:val="2"/>
          <w:sz w:val="28"/>
          <w:szCs w:val="28"/>
        </w:rPr>
        <w:t>.</w:t>
      </w:r>
      <w:r w:rsidR="002E43E9">
        <w:rPr>
          <w:kern w:val="2"/>
          <w:sz w:val="28"/>
          <w:szCs w:val="28"/>
        </w:rPr>
        <w:t>2024</w:t>
      </w:r>
      <w:r w:rsidR="00A82D0D">
        <w:rPr>
          <w:kern w:val="2"/>
          <w:sz w:val="28"/>
          <w:szCs w:val="28"/>
        </w:rPr>
        <w:t xml:space="preserve"> г</w:t>
      </w:r>
      <w:r w:rsidR="00DF1E51" w:rsidRPr="00176DA2">
        <w:rPr>
          <w:kern w:val="2"/>
          <w:sz w:val="28"/>
          <w:szCs w:val="28"/>
        </w:rPr>
        <w:t xml:space="preserve">            </w:t>
      </w:r>
      <w:r w:rsidR="00DF1E51">
        <w:rPr>
          <w:kern w:val="2"/>
          <w:sz w:val="28"/>
          <w:szCs w:val="28"/>
        </w:rPr>
        <w:t xml:space="preserve">         </w:t>
      </w:r>
      <w:r w:rsidR="007F40CC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</w:t>
      </w:r>
      <w:r w:rsidR="003E5ADF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   №</w:t>
      </w:r>
      <w:r w:rsidR="00383397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</w:t>
      </w:r>
      <w:r w:rsidR="0036036F">
        <w:rPr>
          <w:kern w:val="2"/>
          <w:sz w:val="28"/>
          <w:szCs w:val="28"/>
        </w:rPr>
        <w:t>24</w:t>
      </w:r>
      <w:r w:rsidR="00A82D0D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      </w:t>
      </w:r>
      <w:r w:rsidR="00C51C5D">
        <w:rPr>
          <w:kern w:val="2"/>
          <w:sz w:val="28"/>
          <w:szCs w:val="28"/>
        </w:rPr>
        <w:t xml:space="preserve">              </w:t>
      </w:r>
      <w:r w:rsidR="00DF1E51">
        <w:rPr>
          <w:kern w:val="2"/>
          <w:sz w:val="28"/>
          <w:szCs w:val="28"/>
        </w:rPr>
        <w:t>ст.</w:t>
      </w:r>
      <w:r w:rsidR="00C51C5D">
        <w:rPr>
          <w:kern w:val="2"/>
          <w:sz w:val="28"/>
          <w:szCs w:val="28"/>
        </w:rPr>
        <w:t xml:space="preserve"> </w:t>
      </w:r>
      <w:r w:rsidR="00DF1E51">
        <w:rPr>
          <w:kern w:val="2"/>
          <w:sz w:val="28"/>
          <w:szCs w:val="28"/>
        </w:rPr>
        <w:t>Новоцимлянская</w:t>
      </w:r>
    </w:p>
    <w:tbl>
      <w:tblPr>
        <w:tblW w:w="0" w:type="auto"/>
        <w:tblLook w:val="04A0"/>
      </w:tblPr>
      <w:tblGrid>
        <w:gridCol w:w="5778"/>
      </w:tblGrid>
      <w:tr w:rsidR="002E43E9" w:rsidRPr="00783A9C" w:rsidTr="002E43E9">
        <w:trPr>
          <w:trHeight w:val="1799"/>
        </w:trPr>
        <w:tc>
          <w:tcPr>
            <w:tcW w:w="5778" w:type="dxa"/>
          </w:tcPr>
          <w:p w:rsidR="002E43E9" w:rsidRPr="00E93B0F" w:rsidRDefault="002E43E9" w:rsidP="002E43E9">
            <w:pPr>
              <w:rPr>
                <w:sz w:val="28"/>
                <w:szCs w:val="24"/>
              </w:rPr>
            </w:pPr>
            <w:r w:rsidRPr="00E93B0F">
              <w:rPr>
                <w:sz w:val="28"/>
                <w:szCs w:val="24"/>
              </w:rPr>
              <w:t xml:space="preserve">Об утверждении Порядка учета посещаемости мероприятий </w:t>
            </w:r>
          </w:p>
          <w:p w:rsidR="002E43E9" w:rsidRDefault="002E43E9" w:rsidP="002E43E9">
            <w:pPr>
              <w:rPr>
                <w:sz w:val="28"/>
                <w:szCs w:val="24"/>
              </w:rPr>
            </w:pPr>
            <w:r w:rsidRPr="00E93B0F">
              <w:rPr>
                <w:sz w:val="28"/>
                <w:szCs w:val="24"/>
              </w:rPr>
              <w:t>в</w:t>
            </w:r>
            <w:r>
              <w:rPr>
                <w:sz w:val="28"/>
                <w:szCs w:val="24"/>
              </w:rPr>
              <w:t xml:space="preserve"> сфере культуры, проводимых </w:t>
            </w:r>
          </w:p>
          <w:p w:rsidR="002E43E9" w:rsidRPr="004F59D8" w:rsidRDefault="002E43E9" w:rsidP="002E43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4"/>
              </w:rPr>
              <w:t>Муниципальное бюджетное учреждение культуры Цимлянского района Новоцимлянского сельского поселения «Центральный Дом Культуры»</w:t>
            </w:r>
            <w:r w:rsidRPr="00E93B0F">
              <w:rPr>
                <w:sz w:val="28"/>
                <w:szCs w:val="24"/>
              </w:rPr>
              <w:t xml:space="preserve"> </w:t>
            </w:r>
          </w:p>
        </w:tc>
      </w:tr>
    </w:tbl>
    <w:p w:rsidR="002E43E9" w:rsidRPr="00CC71EF" w:rsidRDefault="002E43E9" w:rsidP="002E43E9">
      <w:pPr>
        <w:ind w:firstLine="709"/>
        <w:jc w:val="both"/>
        <w:rPr>
          <w:sz w:val="28"/>
          <w:szCs w:val="24"/>
        </w:rPr>
      </w:pPr>
      <w:r w:rsidRPr="00CC71EF">
        <w:rPr>
          <w:sz w:val="28"/>
          <w:szCs w:val="24"/>
        </w:rPr>
        <w:t xml:space="preserve">В целях реализации Указа Президента Российской Федерации 21.07.2020 № 474  «О национальных целях развития Российской Федерации на период до 2030 года», постановления Правительства Ростовской области от 26.12.2018 № 864 «Об утверждении Стратегии социально-экономического развития Ростовской области на период до 2030 года», постановления Правительства Ростовской области от 17.10.2018 № 653 «Об утверждении государственной программы Ростовской области «Развитие культуры и туризма», приказа Министерства культуры Ростовской области от 31.10.2023 № 23/01-01/340 «Об утверждении методических рекомендаций о порядке учета посещаемости мероприятий  в сфере культуры, организуемых культурно-досуговыми учреждениями Ростовской области», </w:t>
      </w:r>
    </w:p>
    <w:p w:rsidR="002E43E9" w:rsidRDefault="002E43E9" w:rsidP="002E43E9">
      <w:pPr>
        <w:ind w:firstLine="709"/>
        <w:jc w:val="center"/>
        <w:rPr>
          <w:sz w:val="28"/>
          <w:szCs w:val="28"/>
        </w:rPr>
      </w:pPr>
    </w:p>
    <w:p w:rsidR="002E43E9" w:rsidRPr="004A6B75" w:rsidRDefault="002E43E9" w:rsidP="002E43E9">
      <w:pPr>
        <w:ind w:firstLine="709"/>
        <w:jc w:val="center"/>
        <w:rPr>
          <w:sz w:val="28"/>
          <w:szCs w:val="28"/>
        </w:rPr>
      </w:pPr>
      <w:r w:rsidRPr="004A6B75">
        <w:rPr>
          <w:sz w:val="28"/>
          <w:szCs w:val="28"/>
        </w:rPr>
        <w:t>ПОСТАНОВЛЯЕТ:</w:t>
      </w:r>
    </w:p>
    <w:p w:rsidR="002E43E9" w:rsidRDefault="002E43E9" w:rsidP="002E43E9">
      <w:pPr>
        <w:shd w:val="clear" w:color="auto" w:fill="FFFFFF"/>
        <w:tabs>
          <w:tab w:val="left" w:pos="709"/>
        </w:tabs>
        <w:jc w:val="both"/>
        <w:rPr>
          <w:sz w:val="28"/>
          <w:szCs w:val="24"/>
        </w:rPr>
      </w:pPr>
      <w:r w:rsidRPr="004A6B75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474941">
        <w:rPr>
          <w:sz w:val="28"/>
          <w:szCs w:val="24"/>
        </w:rPr>
        <w:t xml:space="preserve"> </w:t>
      </w:r>
      <w:r w:rsidRPr="00CC71EF">
        <w:rPr>
          <w:sz w:val="28"/>
          <w:szCs w:val="24"/>
        </w:rPr>
        <w:t xml:space="preserve">Утвердить Порядок учета посещаемости мероприятий в сфере культуры, проводимых </w:t>
      </w:r>
      <w:r>
        <w:rPr>
          <w:sz w:val="28"/>
          <w:szCs w:val="24"/>
        </w:rPr>
        <w:t>Муниципальным бюджетным учреждением культуры Цимлянского района Новоцимлянского сельского поселения «Центральный Дом Культуры»</w:t>
      </w:r>
      <w:r w:rsidRPr="00E93B0F">
        <w:rPr>
          <w:sz w:val="28"/>
          <w:szCs w:val="24"/>
        </w:rPr>
        <w:t xml:space="preserve"> </w:t>
      </w:r>
      <w:r w:rsidRPr="00CC71EF">
        <w:rPr>
          <w:sz w:val="28"/>
          <w:szCs w:val="24"/>
        </w:rPr>
        <w:t xml:space="preserve"> согласно приложению. </w:t>
      </w:r>
    </w:p>
    <w:p w:rsidR="002E43E9" w:rsidRDefault="002E43E9" w:rsidP="002E43E9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вступает в силу со дня его подписания.</w:t>
      </w:r>
    </w:p>
    <w:p w:rsidR="002E43E9" w:rsidRPr="004A6B75" w:rsidRDefault="002E43E9" w:rsidP="004A2C0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4A6B75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4A2C0B" w:rsidRDefault="004A2C0B" w:rsidP="002E43E9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E43E9" w:rsidRDefault="002E43E9" w:rsidP="002E43E9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6B75">
        <w:rPr>
          <w:sz w:val="28"/>
          <w:szCs w:val="28"/>
        </w:rPr>
        <w:t>лав</w:t>
      </w:r>
      <w:r>
        <w:rPr>
          <w:sz w:val="28"/>
          <w:szCs w:val="28"/>
        </w:rPr>
        <w:t>а А</w:t>
      </w:r>
      <w:r w:rsidRPr="004A6B75">
        <w:rPr>
          <w:sz w:val="28"/>
          <w:szCs w:val="28"/>
        </w:rPr>
        <w:t>дминистрации</w:t>
      </w:r>
    </w:p>
    <w:p w:rsidR="002E43E9" w:rsidRDefault="002E43E9" w:rsidP="002E43E9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Новоцимлянского </w:t>
      </w:r>
      <w:r w:rsidRPr="00D8194E">
        <w:rPr>
          <w:color w:val="000000"/>
          <w:kern w:val="2"/>
          <w:sz w:val="28"/>
          <w:szCs w:val="28"/>
        </w:rPr>
        <w:t>сельского поселения</w:t>
      </w:r>
      <w:r w:rsidRPr="004A6B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С.Ф. Текутьев</w:t>
      </w:r>
    </w:p>
    <w:p w:rsidR="004A2C0B" w:rsidRDefault="004A2C0B" w:rsidP="002E43E9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</w:p>
    <w:p w:rsidR="002E43E9" w:rsidRPr="004A6B75" w:rsidRDefault="004A2C0B" w:rsidP="002E43E9">
      <w:pPr>
        <w:shd w:val="clear" w:color="auto" w:fill="FFFFFF"/>
        <w:tabs>
          <w:tab w:val="left" w:pos="1003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ознакомлена:                                            С.Н. Караськова </w:t>
      </w:r>
    </w:p>
    <w:p w:rsidR="002E43E9" w:rsidRPr="004A6B75" w:rsidRDefault="002E43E9" w:rsidP="002E43E9">
      <w:r w:rsidRPr="004A6B75">
        <w:t>Постановление вносит</w:t>
      </w:r>
    </w:p>
    <w:p w:rsidR="002E43E9" w:rsidRDefault="002E43E9" w:rsidP="002E43E9">
      <w:r>
        <w:t>сектор экономики и финансов</w:t>
      </w:r>
    </w:p>
    <w:p w:rsidR="00047E03" w:rsidRPr="007844CA" w:rsidRDefault="002E43E9" w:rsidP="002E43E9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  <w:sectPr w:rsidR="00047E03" w:rsidRPr="007844CA" w:rsidSect="00AC4086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>
        <w:t>Администрации Новоцимлянского сельского поселения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  <w:r w:rsidR="00720B27" w:rsidRPr="007844CA">
        <w:rPr>
          <w:kern w:val="2"/>
          <w:sz w:val="24"/>
          <w:szCs w:val="24"/>
        </w:rPr>
        <w:t>№ 1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8355A8" w:rsidRDefault="00720B27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36036F">
        <w:rPr>
          <w:kern w:val="2"/>
          <w:sz w:val="24"/>
          <w:szCs w:val="24"/>
        </w:rPr>
        <w:t>04.03</w:t>
      </w:r>
      <w:r w:rsidR="00FE1B2A" w:rsidRPr="007844CA">
        <w:rPr>
          <w:kern w:val="2"/>
          <w:sz w:val="24"/>
          <w:szCs w:val="24"/>
        </w:rPr>
        <w:t>.</w:t>
      </w:r>
      <w:r w:rsidR="002E43E9"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36036F">
        <w:rPr>
          <w:kern w:val="2"/>
          <w:sz w:val="24"/>
          <w:szCs w:val="24"/>
        </w:rPr>
        <w:t>24</w:t>
      </w:r>
    </w:p>
    <w:p w:rsidR="008355A8" w:rsidRDefault="008355A8" w:rsidP="008355A8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</w:p>
    <w:p w:rsidR="002E43E9" w:rsidRPr="00EF246D" w:rsidRDefault="002E43E9" w:rsidP="002E43E9">
      <w:pPr>
        <w:pStyle w:val="ac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ПОРЯДОК</w:t>
      </w:r>
    </w:p>
    <w:p w:rsidR="002E43E9" w:rsidRPr="00EF246D" w:rsidRDefault="002E43E9" w:rsidP="002E43E9">
      <w:pPr>
        <w:pStyle w:val="ac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учета посещаемости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246D">
        <w:rPr>
          <w:rFonts w:ascii="Times New Roman" w:hAnsi="Times New Roman"/>
          <w:sz w:val="27"/>
          <w:szCs w:val="27"/>
        </w:rPr>
        <w:t>мероприятий</w:t>
      </w:r>
    </w:p>
    <w:p w:rsidR="002E43E9" w:rsidRPr="00EF246D" w:rsidRDefault="002E43E9" w:rsidP="002E43E9">
      <w:pPr>
        <w:pStyle w:val="ac"/>
        <w:ind w:left="360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 xml:space="preserve"> в сфере культуры, проводимых </w:t>
      </w:r>
      <w:r w:rsidR="00737265" w:rsidRPr="002E43E9">
        <w:rPr>
          <w:rFonts w:ascii="Times New Roman" w:hAnsi="Times New Roman"/>
          <w:sz w:val="28"/>
          <w:szCs w:val="28"/>
        </w:rPr>
        <w:t>Муниципальным бюджетным учреждением культуры Цимлянского района Новоцимлянского сельского поселения «Центральный Дом Культуры»</w:t>
      </w:r>
    </w:p>
    <w:p w:rsidR="002E43E9" w:rsidRPr="00EF246D" w:rsidRDefault="002E43E9" w:rsidP="002E43E9">
      <w:pPr>
        <w:pStyle w:val="ac"/>
        <w:ind w:left="360"/>
        <w:jc w:val="center"/>
        <w:rPr>
          <w:rFonts w:ascii="Times New Roman" w:hAnsi="Times New Roman"/>
          <w:szCs w:val="27"/>
        </w:rPr>
      </w:pPr>
    </w:p>
    <w:p w:rsidR="002E43E9" w:rsidRPr="00EF246D" w:rsidRDefault="002E43E9" w:rsidP="002E43E9">
      <w:pPr>
        <w:pStyle w:val="ac"/>
        <w:numPr>
          <w:ilvl w:val="0"/>
          <w:numId w:val="39"/>
        </w:numPr>
        <w:spacing w:line="252" w:lineRule="auto"/>
        <w:jc w:val="center"/>
        <w:rPr>
          <w:rFonts w:ascii="Times New Roman" w:hAnsi="Times New Roman"/>
          <w:sz w:val="27"/>
          <w:szCs w:val="27"/>
        </w:rPr>
      </w:pPr>
      <w:r w:rsidRPr="00EF246D">
        <w:rPr>
          <w:rFonts w:ascii="Times New Roman" w:hAnsi="Times New Roman"/>
          <w:sz w:val="27"/>
          <w:szCs w:val="27"/>
        </w:rPr>
        <w:t>Общие положения</w:t>
      </w:r>
    </w:p>
    <w:p w:rsidR="002E43E9" w:rsidRPr="00EF246D" w:rsidRDefault="002E43E9" w:rsidP="002E43E9">
      <w:pPr>
        <w:pStyle w:val="ac"/>
        <w:ind w:left="0"/>
        <w:rPr>
          <w:rFonts w:ascii="Times New Roman" w:hAnsi="Times New Roman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firstLine="567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Настоящий Порядок учета посещаемости мероприятий в сфере культуры, проводимых Муниципальным бюджетным учреждением культуры Цимлянского района Новоцимлянского сельского поселения «Центральный Дом Культуры»  (далее - Учреждение). (далее - Порядок) разработан в целях обеспечения единообразного подхода к подсчету количества посещений при проведении мероприятий в сфере культуры, проводимых Муниципальным бюджетным учреждением культуры Цимлянского района Новоцимлянского сельского поселения «Центральный Дом Культуры»  (далее - Учреждение).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firstLine="567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Настоящий Порядок применяется в работе Учреждением, оказывающим услуги или работы посредством проведения следующих культурно-массовых мероприятий:</w:t>
      </w:r>
    </w:p>
    <w:p w:rsidR="002E43E9" w:rsidRPr="002E43E9" w:rsidRDefault="002E43E9" w:rsidP="002E43E9">
      <w:pPr>
        <w:pStyle w:val="ac"/>
        <w:numPr>
          <w:ilvl w:val="2"/>
          <w:numId w:val="39"/>
        </w:numPr>
        <w:ind w:left="0" w:firstLine="567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Культурно-досуговые мероприятия;</w:t>
      </w:r>
    </w:p>
    <w:p w:rsidR="002E43E9" w:rsidRPr="002E43E9" w:rsidRDefault="002E43E9" w:rsidP="002E43E9">
      <w:pPr>
        <w:pStyle w:val="ac"/>
        <w:numPr>
          <w:ilvl w:val="2"/>
          <w:numId w:val="39"/>
        </w:numPr>
        <w:ind w:left="0" w:firstLine="567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Информационно-просветительские мероприятия.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firstLine="567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Учреждение вправе оказывать населению услуги или работы в области культуры на платной, частично платной и бесплатной основах. Оказание населению услуг на платной, частично платной и бесплатной основах производится как за наличный, так и безналичный расчет.</w:t>
      </w:r>
    </w:p>
    <w:p w:rsidR="002E43E9" w:rsidRPr="002E43E9" w:rsidRDefault="002E43E9" w:rsidP="002E43E9">
      <w:pPr>
        <w:pStyle w:val="ac"/>
        <w:ind w:left="0"/>
        <w:rPr>
          <w:rFonts w:ascii="Times New Roman" w:hAnsi="Times New Roman"/>
          <w:sz w:val="22"/>
          <w:szCs w:val="27"/>
        </w:rPr>
      </w:pPr>
    </w:p>
    <w:p w:rsidR="002E43E9" w:rsidRPr="002E43E9" w:rsidRDefault="002E43E9" w:rsidP="002E43E9">
      <w:pPr>
        <w:pStyle w:val="ac"/>
        <w:numPr>
          <w:ilvl w:val="0"/>
          <w:numId w:val="39"/>
        </w:numPr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Учет посещаемости мероприятий в сфере культуры </w:t>
      </w:r>
    </w:p>
    <w:p w:rsidR="002E43E9" w:rsidRPr="002E43E9" w:rsidRDefault="002E43E9" w:rsidP="002E43E9">
      <w:pPr>
        <w:pStyle w:val="ac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в рамках оказания услуг или работ</w:t>
      </w:r>
    </w:p>
    <w:p w:rsidR="002E43E9" w:rsidRPr="002E43E9" w:rsidRDefault="002E43E9" w:rsidP="002E43E9">
      <w:pPr>
        <w:pStyle w:val="ac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567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  <w:highlight w:val="white"/>
        </w:rPr>
        <w:t xml:space="preserve">Учет посещаемости мероприятий в сфере культуры в рамках оказания услуг или работ производится в соответствующих пунктах журнала учета работы учреждения культурно-досугового типа, согласно приложению № 1 к настоящему Порядку.  </w:t>
      </w:r>
    </w:p>
    <w:p w:rsidR="002E43E9" w:rsidRPr="002E43E9" w:rsidRDefault="002E43E9" w:rsidP="002E43E9">
      <w:pPr>
        <w:pStyle w:val="ac"/>
        <w:ind w:left="0" w:right="-2"/>
        <w:outlineLvl w:val="1"/>
        <w:rPr>
          <w:rFonts w:ascii="Times New Roman" w:hAnsi="Times New Roman"/>
          <w:sz w:val="28"/>
          <w:szCs w:val="28"/>
        </w:rPr>
      </w:pPr>
    </w:p>
    <w:p w:rsidR="002E43E9" w:rsidRPr="002E43E9" w:rsidRDefault="002E43E9" w:rsidP="002E43E9">
      <w:pPr>
        <w:pStyle w:val="ac"/>
        <w:numPr>
          <w:ilvl w:val="0"/>
          <w:numId w:val="39"/>
        </w:numPr>
        <w:ind w:left="0" w:right="-2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Учет посещаемости мероприятий в сфере культуры в рамках оказания</w:t>
      </w:r>
    </w:p>
    <w:p w:rsidR="002E43E9" w:rsidRPr="002E43E9" w:rsidRDefault="002E43E9" w:rsidP="002E43E9">
      <w:pPr>
        <w:pStyle w:val="ac"/>
        <w:ind w:left="502"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услуг или работ на платной и частично платной основах за наличный расчет и (или) с использованием платежных карт и онлайн-платежей</w:t>
      </w:r>
    </w:p>
    <w:p w:rsidR="002E43E9" w:rsidRPr="00EF246D" w:rsidRDefault="002E43E9" w:rsidP="002E43E9">
      <w:pPr>
        <w:pStyle w:val="ac"/>
        <w:ind w:left="502" w:right="-2"/>
        <w:jc w:val="center"/>
        <w:outlineLvl w:val="1"/>
        <w:rPr>
          <w:rFonts w:ascii="Times New Roman" w:hAnsi="Times New Roman"/>
          <w:sz w:val="27"/>
          <w:szCs w:val="27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567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Учреждения, оказывающие услуги или работы на платной и частично платной основах за наличный расчет и (или) с использованием платежных карт и онлайн-платежей, руководствуются Федеральным законом от 22.05.2003 № 54-ФЗ «О применении контрольно-кассовой техники при </w:t>
      </w:r>
      <w:r w:rsidRPr="002E43E9">
        <w:rPr>
          <w:rFonts w:ascii="Times New Roman" w:hAnsi="Times New Roman"/>
          <w:sz w:val="28"/>
          <w:szCs w:val="27"/>
        </w:rPr>
        <w:lastRenderedPageBreak/>
        <w:t>осуществлении расчетов в Российской Федерации», Постановлением Правительства Ростовской области от 19.07.2012 № 655 «О Перечне отдаленных и труднодоступных местностей в Ростовской области, в которых организации и индивидуальные предприниматели вправе не применять контрольно-кассовую технику при условии выдачи покупателю по его требованию документа, подтверждающего факт осуществления расчета между организацией или индивидуальным предпринимателем и покупателем».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567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Учреждение выдает населению бланки строгой отчетности при оказании услуг или работ по форме, утвержденной приказом Министерства культуры Российской Федерации </w:t>
      </w:r>
      <w:r w:rsidRPr="002E43E9">
        <w:rPr>
          <w:rFonts w:ascii="Times New Roman" w:hAnsi="Times New Roman"/>
          <w:sz w:val="28"/>
          <w:szCs w:val="27"/>
          <w:highlight w:val="white"/>
        </w:rPr>
        <w:t xml:space="preserve">от </w:t>
      </w:r>
      <w:r w:rsidRPr="002E43E9">
        <w:rPr>
          <w:rFonts w:ascii="Times New Roman" w:hAnsi="Times New Roman"/>
          <w:sz w:val="28"/>
          <w:szCs w:val="27"/>
        </w:rPr>
        <w:t>29.06.2020 № 702 «Об утверждении форм билета, абонемента и экскурсионной путевки (в том числе форм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отчетности».</w:t>
      </w:r>
    </w:p>
    <w:p w:rsidR="002E43E9" w:rsidRPr="002E43E9" w:rsidRDefault="002E43E9" w:rsidP="002E43E9">
      <w:pPr>
        <w:pStyle w:val="ac"/>
        <w:ind w:left="0" w:right="-2" w:firstLine="567"/>
        <w:outlineLvl w:val="1"/>
        <w:rPr>
          <w:rFonts w:ascii="Times New Roman" w:hAnsi="Times New Roman"/>
          <w:sz w:val="28"/>
          <w:szCs w:val="27"/>
          <w:highlight w:val="white"/>
        </w:rPr>
      </w:pPr>
      <w:r w:rsidRPr="002E43E9">
        <w:rPr>
          <w:rFonts w:ascii="Times New Roman" w:hAnsi="Times New Roman"/>
          <w:sz w:val="28"/>
          <w:szCs w:val="27"/>
          <w:highlight w:val="white"/>
        </w:rPr>
        <w:t xml:space="preserve">3.3.  </w:t>
      </w:r>
      <w:r w:rsidRPr="002E43E9">
        <w:rPr>
          <w:rFonts w:ascii="Times New Roman" w:hAnsi="Times New Roman"/>
          <w:sz w:val="28"/>
          <w:szCs w:val="27"/>
          <w:highlight w:val="white"/>
        </w:rPr>
        <w:tab/>
      </w:r>
      <w:r w:rsidRPr="002E43E9">
        <w:rPr>
          <w:rFonts w:ascii="Times New Roman" w:hAnsi="Times New Roman"/>
          <w:sz w:val="28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основах за наличный расчет и (или) с использованием платежных карт и онлайн-платежей в отчетном периоде осуществляется на основании реализованных билетов, выданных льготных билетов, билетов с пометкой «БЕСПЛАТНО» или «00 рублей 00 копеек» и пригласительных билетов, количество которых фиксируется в </w:t>
      </w:r>
      <w:r w:rsidRPr="002E43E9">
        <w:rPr>
          <w:rFonts w:ascii="Times New Roman" w:hAnsi="Times New Roman"/>
          <w:sz w:val="28"/>
          <w:szCs w:val="27"/>
          <w:highlight w:val="white"/>
        </w:rPr>
        <w:t xml:space="preserve">соответствующих пунктах журнала </w:t>
      </w:r>
      <w:r w:rsidRPr="002E43E9">
        <w:rPr>
          <w:rFonts w:ascii="Times New Roman" w:hAnsi="Times New Roman"/>
          <w:sz w:val="28"/>
          <w:szCs w:val="27"/>
        </w:rPr>
        <w:t xml:space="preserve">учета </w:t>
      </w:r>
      <w:r w:rsidRPr="002E43E9">
        <w:rPr>
          <w:rFonts w:ascii="Times New Roman" w:hAnsi="Times New Roman"/>
          <w:sz w:val="28"/>
          <w:szCs w:val="27"/>
          <w:highlight w:val="white"/>
        </w:rPr>
        <w:t xml:space="preserve">работы культурно-досугового учреждения. </w:t>
      </w:r>
    </w:p>
    <w:p w:rsidR="002E43E9" w:rsidRPr="002E43E9" w:rsidRDefault="002E43E9" w:rsidP="002E43E9">
      <w:pPr>
        <w:pStyle w:val="ac"/>
        <w:ind w:left="142" w:right="567" w:firstLine="567"/>
        <w:outlineLvl w:val="1"/>
        <w:rPr>
          <w:rFonts w:ascii="Times New Roman" w:hAnsi="Times New Roman"/>
          <w:sz w:val="22"/>
          <w:szCs w:val="27"/>
        </w:rPr>
      </w:pPr>
    </w:p>
    <w:p w:rsidR="002E43E9" w:rsidRPr="002E43E9" w:rsidRDefault="002E43E9" w:rsidP="002E43E9">
      <w:pPr>
        <w:pStyle w:val="ac"/>
        <w:numPr>
          <w:ilvl w:val="0"/>
          <w:numId w:val="39"/>
        </w:numPr>
        <w:ind w:right="-2"/>
        <w:jc w:val="center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основе, оплата которых производится путем безналичного расчета </w:t>
      </w:r>
    </w:p>
    <w:p w:rsidR="002E43E9" w:rsidRPr="002E43E9" w:rsidRDefault="002E43E9" w:rsidP="002E43E9">
      <w:pPr>
        <w:pStyle w:val="ac"/>
        <w:ind w:left="502" w:right="-2"/>
        <w:outlineLvl w:val="1"/>
        <w:rPr>
          <w:rFonts w:ascii="Times New Roman" w:hAnsi="Times New Roman"/>
          <w:sz w:val="24"/>
          <w:szCs w:val="27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>Учреждения, оказывающие услуги или работы на платной и частично платной основе, оплата которых производится путем безналичного расчета, осуществляют денежные расчеты на основании заключаемых договоров о возмездном оказании услуг.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>Заключение договоров о возмездном оказании услуг осуществляется в соответствии с гражданским кодексом и производится Учреждениями самостоятельно.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расчета, осуществляется на основании информации, указанной в акте о возмездном оказании услуг, согласно </w:t>
      </w:r>
      <w:r w:rsidRPr="002E43E9">
        <w:rPr>
          <w:rFonts w:ascii="Times New Roman" w:hAnsi="Times New Roman"/>
          <w:sz w:val="28"/>
          <w:szCs w:val="27"/>
          <w:highlight w:val="white"/>
        </w:rPr>
        <w:t>приложению № 2 к настоящему Порядку</w:t>
      </w:r>
      <w:r w:rsidRPr="002E43E9">
        <w:rPr>
          <w:rFonts w:ascii="Times New Roman" w:hAnsi="Times New Roman"/>
          <w:sz w:val="28"/>
          <w:szCs w:val="27"/>
        </w:rPr>
        <w:t>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Учет посещаемости мероприятий в сфере культуры в рамках оказания услуг или работ на платной и частично платной основе путем безналичного расчета за отчетный период должен осуществляться Учреждением на основе подсчета общего количества потребителей, указанного в актах о возмездном оказании услуг в отчетном периоде, данные о которых должны быть отражены в </w:t>
      </w:r>
      <w:r w:rsidRPr="002E43E9">
        <w:rPr>
          <w:rFonts w:ascii="Times New Roman" w:hAnsi="Times New Roman"/>
          <w:sz w:val="28"/>
          <w:szCs w:val="27"/>
          <w:highlight w:val="white"/>
        </w:rPr>
        <w:t>соответствующих пунктах журнала</w:t>
      </w:r>
      <w:r w:rsidRPr="002E43E9">
        <w:rPr>
          <w:rFonts w:ascii="Times New Roman" w:hAnsi="Times New Roman"/>
          <w:sz w:val="28"/>
          <w:szCs w:val="27"/>
        </w:rPr>
        <w:t xml:space="preserve"> учета </w:t>
      </w:r>
      <w:r w:rsidRPr="002E43E9">
        <w:rPr>
          <w:rFonts w:ascii="Times New Roman" w:hAnsi="Times New Roman"/>
          <w:sz w:val="28"/>
          <w:szCs w:val="27"/>
          <w:highlight w:val="white"/>
        </w:rPr>
        <w:t>работы культурно-досугового учреждения.</w:t>
      </w:r>
    </w:p>
    <w:p w:rsidR="002E43E9" w:rsidRPr="00EF246D" w:rsidRDefault="002E43E9" w:rsidP="002E43E9">
      <w:pPr>
        <w:pStyle w:val="ac"/>
        <w:ind w:left="709" w:right="-2"/>
        <w:outlineLvl w:val="1"/>
        <w:rPr>
          <w:rFonts w:ascii="Times New Roman" w:hAnsi="Times New Roman"/>
          <w:szCs w:val="27"/>
        </w:rPr>
      </w:pPr>
    </w:p>
    <w:p w:rsidR="002E43E9" w:rsidRPr="002E43E9" w:rsidRDefault="002E43E9" w:rsidP="002E43E9">
      <w:pPr>
        <w:pStyle w:val="ac"/>
        <w:numPr>
          <w:ilvl w:val="0"/>
          <w:numId w:val="39"/>
        </w:numPr>
        <w:ind w:left="0" w:right="-2" w:firstLine="0"/>
        <w:jc w:val="center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lastRenderedPageBreak/>
        <w:t>Учет посещаемости мероприятий в сфере культуры в рамках оказания услуг или работ на бесплатной основе</w:t>
      </w:r>
    </w:p>
    <w:p w:rsidR="002E43E9" w:rsidRPr="002E43E9" w:rsidRDefault="002E43E9" w:rsidP="002E43E9">
      <w:pPr>
        <w:pStyle w:val="ac"/>
        <w:ind w:left="709" w:right="-2"/>
        <w:outlineLvl w:val="1"/>
        <w:rPr>
          <w:rFonts w:ascii="Times New Roman" w:hAnsi="Times New Roman"/>
          <w:sz w:val="22"/>
          <w:szCs w:val="27"/>
        </w:rPr>
      </w:pPr>
    </w:p>
    <w:p w:rsidR="002E43E9" w:rsidRPr="002E43E9" w:rsidRDefault="002E43E9" w:rsidP="002E43E9">
      <w:pPr>
        <w:ind w:right="-2" w:firstLine="567"/>
        <w:jc w:val="both"/>
        <w:outlineLvl w:val="1"/>
        <w:rPr>
          <w:sz w:val="28"/>
          <w:szCs w:val="27"/>
        </w:rPr>
      </w:pPr>
      <w:r w:rsidRPr="002E43E9">
        <w:rPr>
          <w:sz w:val="28"/>
          <w:szCs w:val="27"/>
        </w:rPr>
        <w:t>5.1. Учреждение, оказывающее услуги или работы по проведению культурно-массовых мероприятий на бесплатной основе на собственных площадках, на выездах и гастролях оформляют Акт о проведении мероприятия.</w:t>
      </w:r>
    </w:p>
    <w:p w:rsidR="002E43E9" w:rsidRPr="002E43E9" w:rsidRDefault="002E43E9" w:rsidP="002E43E9">
      <w:pPr>
        <w:pStyle w:val="ac"/>
        <w:ind w:left="0" w:right="-2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>Акт о проведении мероприятия разрабатывается Учреждениями самостоятельно на основе типовой формы, согласно п</w:t>
      </w:r>
      <w:r w:rsidRPr="002E43E9">
        <w:rPr>
          <w:rFonts w:ascii="Times New Roman" w:hAnsi="Times New Roman"/>
          <w:sz w:val="28"/>
          <w:szCs w:val="27"/>
          <w:highlight w:val="white"/>
        </w:rPr>
        <w:t xml:space="preserve">риложению № 3 к настоящему Порядку. </w:t>
      </w:r>
    </w:p>
    <w:p w:rsidR="002E43E9" w:rsidRPr="002E43E9" w:rsidRDefault="002E43E9" w:rsidP="002E43E9">
      <w:pPr>
        <w:pStyle w:val="ac"/>
        <w:ind w:left="0" w:right="-2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>В случае если услуга или работа по проведению культурно-массового мероприятия оказывается вне собственной стационарной площадки (на других стационарных площадках населенного пункта и выездах за пределы населенного пункта), Акт составляется на основе сведений, представленных в устном или письменном виде от организации, на базе которой оказывалась услуга или работа.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7"/>
        </w:rPr>
      </w:pPr>
      <w:r w:rsidRPr="002E43E9">
        <w:rPr>
          <w:rFonts w:ascii="Times New Roman" w:hAnsi="Times New Roman"/>
          <w:sz w:val="28"/>
          <w:szCs w:val="27"/>
        </w:rPr>
        <w:t xml:space="preserve">Учет посещаемости мероприятий в сфере культуры в рамках оказания услуг, работ на бесплатной основе должен фиксироваться </w:t>
      </w:r>
      <w:r w:rsidRPr="002E43E9">
        <w:rPr>
          <w:rFonts w:ascii="Times New Roman" w:hAnsi="Times New Roman"/>
          <w:sz w:val="28"/>
          <w:szCs w:val="27"/>
          <w:highlight w:val="white"/>
        </w:rPr>
        <w:t>в соответствующих пунктах журнала</w:t>
      </w:r>
      <w:r w:rsidRPr="002E43E9">
        <w:rPr>
          <w:rFonts w:ascii="Times New Roman" w:hAnsi="Times New Roman"/>
          <w:sz w:val="28"/>
          <w:szCs w:val="27"/>
        </w:rPr>
        <w:t xml:space="preserve"> учета </w:t>
      </w:r>
      <w:r w:rsidRPr="002E43E9">
        <w:rPr>
          <w:rFonts w:ascii="Times New Roman" w:hAnsi="Times New Roman"/>
          <w:sz w:val="28"/>
          <w:szCs w:val="27"/>
          <w:highlight w:val="white"/>
        </w:rPr>
        <w:t xml:space="preserve">работы культурно-досугового учреждения, согласно </w:t>
      </w:r>
      <w:r w:rsidRPr="002E43E9">
        <w:rPr>
          <w:rFonts w:ascii="Times New Roman" w:hAnsi="Times New Roman"/>
          <w:sz w:val="28"/>
          <w:szCs w:val="27"/>
        </w:rPr>
        <w:t>Актов о проведении мероприятий, относящихся к отчетному периоду</w:t>
      </w:r>
      <w:r w:rsidRPr="002E43E9">
        <w:rPr>
          <w:rFonts w:ascii="Times New Roman" w:hAnsi="Times New Roman"/>
          <w:sz w:val="28"/>
          <w:szCs w:val="27"/>
          <w:highlight w:val="white"/>
        </w:rPr>
        <w:t>.</w:t>
      </w:r>
    </w:p>
    <w:p w:rsidR="002E43E9" w:rsidRPr="00EF246D" w:rsidRDefault="002E43E9" w:rsidP="002E43E9">
      <w:pPr>
        <w:pStyle w:val="ac"/>
        <w:ind w:left="0" w:right="567"/>
        <w:outlineLvl w:val="1"/>
        <w:rPr>
          <w:rFonts w:ascii="Times New Roman" w:hAnsi="Times New Roman"/>
          <w:szCs w:val="27"/>
        </w:rPr>
      </w:pPr>
    </w:p>
    <w:p w:rsidR="002E43E9" w:rsidRPr="002E43E9" w:rsidRDefault="002E43E9" w:rsidP="002E43E9">
      <w:pPr>
        <w:pStyle w:val="ac"/>
        <w:numPr>
          <w:ilvl w:val="0"/>
          <w:numId w:val="39"/>
        </w:numPr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Учет посещаемости мероприятий в сфере культуры в рамках оказания услуг или работ на бесплатной основе на открытых площадках</w:t>
      </w:r>
    </w:p>
    <w:p w:rsidR="002E43E9" w:rsidRPr="002E43E9" w:rsidRDefault="002E43E9" w:rsidP="002E43E9">
      <w:pPr>
        <w:pStyle w:val="ac"/>
        <w:ind w:left="502" w:right="-2"/>
        <w:outlineLvl w:val="1"/>
        <w:rPr>
          <w:rFonts w:ascii="Times New Roman" w:hAnsi="Times New Roman"/>
          <w:sz w:val="28"/>
          <w:szCs w:val="28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1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 Под открытыми площадками понимаются: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ind w:left="0" w:firstLine="709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Общественно-административные площади: центральные площади для демонстраций, парадов и широких общественных собраний; 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Площади перед крупными общественными зданиями и сооружениями массового посещения: домами (дворцом) культуры, стадионами, парками культуры и отдыха и иными учреждениями;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tabs>
          <w:tab w:val="left" w:pos="0"/>
        </w:tabs>
        <w:ind w:left="29" w:firstLine="691"/>
        <w:rPr>
          <w:rFonts w:ascii="Times New Roman" w:hAnsi="Times New Roman"/>
          <w:spacing w:val="-2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Площади торговых центров и рынков;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tabs>
          <w:tab w:val="left" w:pos="0"/>
        </w:tabs>
        <w:ind w:left="29" w:firstLine="691"/>
        <w:rPr>
          <w:rFonts w:ascii="Times New Roman" w:hAnsi="Times New Roman"/>
          <w:spacing w:val="-2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Площади с расположением на них общественных и культурно-бытовых зданий (ресторанов, кафе и иных зданий);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tabs>
          <w:tab w:val="left" w:pos="0"/>
        </w:tabs>
        <w:ind w:left="29" w:firstLine="691"/>
        <w:rPr>
          <w:rFonts w:ascii="Times New Roman" w:hAnsi="Times New Roman"/>
          <w:spacing w:val="-2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Территории вне населенных пунктов: на открытых, природных ландшафтах, исторических местах, историко-культурных заповедниках;</w:t>
      </w:r>
    </w:p>
    <w:p w:rsidR="002E43E9" w:rsidRPr="002E43E9" w:rsidRDefault="002E43E9" w:rsidP="002E43E9">
      <w:pPr>
        <w:pStyle w:val="ac"/>
        <w:widowControl w:val="0"/>
        <w:numPr>
          <w:ilvl w:val="2"/>
          <w:numId w:val="39"/>
        </w:numPr>
        <w:tabs>
          <w:tab w:val="left" w:pos="0"/>
        </w:tabs>
        <w:ind w:left="29" w:firstLine="691"/>
        <w:rPr>
          <w:rFonts w:ascii="Times New Roman" w:hAnsi="Times New Roman"/>
          <w:spacing w:val="-2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Иные площадки, не являющиеся зданиями, на которых проводится</w:t>
      </w:r>
      <w:r w:rsidRPr="002E43E9">
        <w:rPr>
          <w:rFonts w:ascii="Times New Roman" w:hAnsi="Times New Roman"/>
          <w:sz w:val="28"/>
          <w:szCs w:val="28"/>
        </w:rPr>
        <w:br/>
        <w:t>мероприятие.</w:t>
      </w:r>
    </w:p>
    <w:p w:rsidR="002E43E9" w:rsidRPr="002E43E9" w:rsidRDefault="002E43E9" w:rsidP="002E43E9">
      <w:pPr>
        <w:pStyle w:val="ac"/>
        <w:widowControl w:val="0"/>
        <w:numPr>
          <w:ilvl w:val="1"/>
          <w:numId w:val="39"/>
        </w:numPr>
        <w:tabs>
          <w:tab w:val="left" w:pos="1210"/>
        </w:tabs>
        <w:ind w:left="0" w:right="14" w:firstLine="709"/>
        <w:rPr>
          <w:rFonts w:ascii="Times New Roman" w:hAnsi="Times New Roman"/>
          <w:spacing w:val="-1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Учреждение, оказывающее услуги или работы на бесплатной основе на открытых площадках в форме культурно-массовых мероприятий, оформляют Акт о проведении мероприятия, согласно приложения № 3 к настоящему Порядку.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1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Учет посещаемости культурно-массовых мероприятий в сфере культуры в рамках оказания услуг или работ на бесплатной основе на открытых площадках должен фиксироваться в </w:t>
      </w:r>
      <w:r w:rsidRPr="002E43E9">
        <w:rPr>
          <w:rFonts w:ascii="Times New Roman" w:hAnsi="Times New Roman"/>
          <w:sz w:val="28"/>
          <w:szCs w:val="28"/>
          <w:highlight w:val="white"/>
        </w:rPr>
        <w:t>соответствующих пунктах журнала</w:t>
      </w:r>
      <w:r w:rsidRPr="002E43E9">
        <w:rPr>
          <w:rFonts w:ascii="Times New Roman" w:hAnsi="Times New Roman"/>
          <w:sz w:val="28"/>
          <w:szCs w:val="28"/>
        </w:rPr>
        <w:t xml:space="preserve"> учета </w:t>
      </w:r>
      <w:r w:rsidRPr="002E43E9">
        <w:rPr>
          <w:rFonts w:ascii="Times New Roman" w:hAnsi="Times New Roman"/>
          <w:sz w:val="28"/>
          <w:szCs w:val="28"/>
          <w:highlight w:val="white"/>
        </w:rPr>
        <w:t>работы культурно-досугового учреждения</w:t>
      </w:r>
      <w:r w:rsidRPr="002E43E9">
        <w:rPr>
          <w:rFonts w:ascii="Times New Roman" w:hAnsi="Times New Roman"/>
          <w:sz w:val="28"/>
          <w:szCs w:val="28"/>
        </w:rPr>
        <w:t xml:space="preserve"> на основании Актов о проведении мероприятий.</w:t>
      </w: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1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lastRenderedPageBreak/>
        <w:t>При подсчете посещений культурно-массовых мероприятий, проводимых за счет бюджетов всех уровней или пожертвований, на бесплатной основе на открытых площадках используется один из представленных методов:</w:t>
      </w:r>
    </w:p>
    <w:p w:rsidR="002E43E9" w:rsidRPr="002E43E9" w:rsidRDefault="002E43E9" w:rsidP="002E43E9">
      <w:pPr>
        <w:pStyle w:val="ac"/>
        <w:numPr>
          <w:ilvl w:val="2"/>
          <w:numId w:val="39"/>
        </w:numPr>
        <w:ind w:left="0" w:right="-1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Использование справочной информации по числу посещений, представляемой органами местного самоуправления (в том числе отраслевыми), правоохранительными органами, привлекаемыми для обеспечения безопасности при проведении массовых мероприятий; электронного подсчета при установленных средствах контроля доступа в виде пропускных ворот; результатов фото и видео фиксации. При отражении количества посещений в Акте о проведении мероприятия достаточно использования не менее одного из перечисленных источников. </w:t>
      </w:r>
    </w:p>
    <w:p w:rsidR="002E43E9" w:rsidRPr="002E43E9" w:rsidRDefault="002E43E9" w:rsidP="002E43E9">
      <w:pPr>
        <w:pStyle w:val="ac"/>
        <w:numPr>
          <w:ilvl w:val="2"/>
          <w:numId w:val="39"/>
        </w:numPr>
        <w:ind w:left="0" w:right="-1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Для статичных мероприятий на уличной площадке подсчет осуществляется по формуле Джейкобса: 1 человек на квадратный метр (люди стоят на расстоянии вытянутой руки), 2-4 человека на квадратный метр (плотная толпа, но между людьми все же можно пройти) и 3-4 человека на квадратный метр (люди стоят плечом к плечу) соответственно.</w:t>
      </w:r>
    </w:p>
    <w:p w:rsidR="002E43E9" w:rsidRPr="002E43E9" w:rsidRDefault="002E43E9" w:rsidP="002E43E9">
      <w:pPr>
        <w:pStyle w:val="af3"/>
        <w:numPr>
          <w:ilvl w:val="2"/>
          <w:numId w:val="39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E9">
        <w:rPr>
          <w:rFonts w:ascii="Times New Roman" w:hAnsi="Times New Roman" w:cs="Times New Roman"/>
          <w:sz w:val="28"/>
          <w:szCs w:val="28"/>
        </w:rPr>
        <w:t xml:space="preserve"> Для динамичных мероприятий (митинги, шествия, карнавалы, демонстрации и другие): количество человек, проходящих через наблюдателя за единицу времени умноженное на время шествия; использование электронных средств подсчета.</w:t>
      </w:r>
    </w:p>
    <w:p w:rsidR="002E43E9" w:rsidRPr="007F4ADA" w:rsidRDefault="002E43E9" w:rsidP="002E43E9">
      <w:pPr>
        <w:rPr>
          <w:sz w:val="28"/>
          <w:szCs w:val="28"/>
        </w:rPr>
      </w:pPr>
    </w:p>
    <w:p w:rsidR="002E43E9" w:rsidRPr="007F4ADA" w:rsidRDefault="002E43E9" w:rsidP="002E43E9">
      <w:pPr>
        <w:pStyle w:val="ac"/>
        <w:numPr>
          <w:ilvl w:val="0"/>
          <w:numId w:val="39"/>
        </w:numPr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7F4ADA">
        <w:rPr>
          <w:rFonts w:ascii="Times New Roman" w:hAnsi="Times New Roman"/>
          <w:sz w:val="28"/>
          <w:szCs w:val="28"/>
        </w:rPr>
        <w:t>Учет посещаемости мероприятий в сфере культуры в рамках оказания услуг или работ в онлайн формате</w:t>
      </w:r>
    </w:p>
    <w:p w:rsidR="002E43E9" w:rsidRPr="00EF246D" w:rsidRDefault="002E43E9" w:rsidP="002E43E9"/>
    <w:p w:rsidR="002E43E9" w:rsidRPr="002E43E9" w:rsidRDefault="002E43E9" w:rsidP="002E43E9">
      <w:pPr>
        <w:pStyle w:val="xmsonormal"/>
        <w:numPr>
          <w:ilvl w:val="1"/>
          <w:numId w:val="39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Согласно методике, утвержденной Распоряжением Министерства культуры Российской Федерации от 16.10.2020 №Р-1358 «О методологии расчета показателя «Число посещений культурных мероприятий» предусмотрено достижение подпоказателя «Число обращений к цифровым ресурсам в сфере культуры».</w:t>
      </w:r>
    </w:p>
    <w:p w:rsidR="002E43E9" w:rsidRPr="002E43E9" w:rsidRDefault="002E43E9" w:rsidP="002E43E9">
      <w:pPr>
        <w:pStyle w:val="xmsonormal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Посещения онлайн-мероприятий учитываются посредством установки и регистрации счетчиков «Цифровая культура» на портале </w:t>
      </w:r>
      <w:hyperlink r:id="rId9" w:history="1">
        <w:r w:rsidRPr="002E43E9">
          <w:rPr>
            <w:sz w:val="28"/>
            <w:szCs w:val="28"/>
          </w:rPr>
          <w:t>PRO.Культура.РФ</w:t>
        </w:r>
      </w:hyperlink>
      <w:r w:rsidRPr="002E43E9">
        <w:rPr>
          <w:sz w:val="28"/>
          <w:szCs w:val="28"/>
        </w:rPr>
        <w:t xml:space="preserve">. </w:t>
      </w:r>
    </w:p>
    <w:p w:rsidR="002E43E9" w:rsidRPr="002E43E9" w:rsidRDefault="002E43E9" w:rsidP="002E43E9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Счетчик «Цифровая культура» позволяет оценить посещаемость сайта Учреждений и поведение пользователей на нем с помощью следующих метрик:</w:t>
      </w:r>
    </w:p>
    <w:p w:rsidR="002E43E9" w:rsidRPr="002E43E9" w:rsidRDefault="002E43E9" w:rsidP="002E43E9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Визиты – последовательность действий (активность) одного</w:t>
      </w:r>
      <w:r w:rsidRPr="002E43E9">
        <w:rPr>
          <w:rFonts w:ascii="Times New Roman" w:hAnsi="Times New Roman"/>
          <w:sz w:val="28"/>
          <w:szCs w:val="28"/>
        </w:rPr>
        <w:br/>
        <w:t>посетителя на сайте. Визит заканчивается, если активность</w:t>
      </w:r>
      <w:r w:rsidRPr="002E43E9">
        <w:rPr>
          <w:rFonts w:ascii="Times New Roman" w:hAnsi="Times New Roman"/>
          <w:sz w:val="28"/>
          <w:szCs w:val="28"/>
        </w:rPr>
        <w:br/>
        <w:t>отсутствует в течение 30 минут.</w:t>
      </w:r>
    </w:p>
    <w:p w:rsidR="002E43E9" w:rsidRPr="002E43E9" w:rsidRDefault="002E43E9" w:rsidP="002E43E9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Посетители – уникальные пользователи, посетившие сайт.</w:t>
      </w:r>
    </w:p>
    <w:p w:rsidR="002E43E9" w:rsidRPr="002E43E9" w:rsidRDefault="002E43E9" w:rsidP="002E43E9">
      <w:pPr>
        <w:pStyle w:val="ac"/>
        <w:ind w:left="0" w:firstLine="708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Просмотры – загрузка страниц сайта при переходе пользователя на</w:t>
      </w:r>
      <w:r w:rsidRPr="002E43E9">
        <w:rPr>
          <w:rFonts w:ascii="Times New Roman" w:hAnsi="Times New Roman"/>
          <w:sz w:val="28"/>
          <w:szCs w:val="28"/>
        </w:rPr>
        <w:br/>
        <w:t>нее.</w:t>
      </w:r>
    </w:p>
    <w:p w:rsidR="002E43E9" w:rsidRPr="002E43E9" w:rsidRDefault="002E43E9" w:rsidP="002E43E9">
      <w:pPr>
        <w:pStyle w:val="xmsonormal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Подсчет онлайн-посещений осуществляет Министерство культуры Российской Федерации,  учитывая «Визиты».</w:t>
      </w:r>
    </w:p>
    <w:p w:rsidR="002E43E9" w:rsidRPr="002E43E9" w:rsidRDefault="002E43E9" w:rsidP="002E43E9">
      <w:pPr>
        <w:pStyle w:val="xmsonormal"/>
        <w:spacing w:beforeAutospacing="0" w:after="0" w:afterAutospacing="0"/>
        <w:ind w:firstLine="708"/>
        <w:jc w:val="both"/>
        <w:rPr>
          <w:sz w:val="28"/>
          <w:szCs w:val="28"/>
        </w:rPr>
      </w:pPr>
      <w:r w:rsidRPr="002E43E9">
        <w:rPr>
          <w:sz w:val="28"/>
          <w:szCs w:val="28"/>
        </w:rPr>
        <w:t xml:space="preserve">Для достижения  подпоказателя «Число обращений к цифровым ресурсам в сфере культуры» Учреждения осуществляют следующие мероприятия:  </w:t>
      </w:r>
    </w:p>
    <w:p w:rsidR="002E43E9" w:rsidRPr="002E43E9" w:rsidRDefault="002E43E9" w:rsidP="002E43E9">
      <w:pPr>
        <w:pStyle w:val="xmsonormal"/>
        <w:numPr>
          <w:ilvl w:val="0"/>
          <w:numId w:val="40"/>
        </w:numPr>
        <w:spacing w:beforeAutospacing="0" w:after="0" w:afterAutospacing="0"/>
        <w:ind w:left="0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обеспечивают ежедневное размещение на сайтах Учреждений интересных событий, которые будут востребованы населением;</w:t>
      </w:r>
    </w:p>
    <w:p w:rsidR="002E43E9" w:rsidRPr="002E43E9" w:rsidRDefault="002E43E9" w:rsidP="002E43E9">
      <w:pPr>
        <w:pStyle w:val="xmsonormal"/>
        <w:numPr>
          <w:ilvl w:val="0"/>
          <w:numId w:val="40"/>
        </w:numPr>
        <w:spacing w:beforeAutospacing="0" w:after="0" w:afterAutospacing="0"/>
        <w:ind w:left="0"/>
        <w:jc w:val="both"/>
        <w:rPr>
          <w:sz w:val="28"/>
          <w:szCs w:val="28"/>
        </w:rPr>
      </w:pPr>
      <w:r w:rsidRPr="002E43E9">
        <w:rPr>
          <w:sz w:val="28"/>
          <w:szCs w:val="28"/>
        </w:rPr>
        <w:lastRenderedPageBreak/>
        <w:t>организуют грамотное анонсирование проводимых мероприятий, с целью привлечения большего количества посетителей;</w:t>
      </w:r>
    </w:p>
    <w:p w:rsidR="002E43E9" w:rsidRPr="002E43E9" w:rsidRDefault="002E43E9" w:rsidP="002E43E9">
      <w:pPr>
        <w:pStyle w:val="xmsonormal"/>
        <w:numPr>
          <w:ilvl w:val="0"/>
          <w:numId w:val="40"/>
        </w:numPr>
        <w:spacing w:beforeAutospacing="0" w:after="0" w:afterAutospacing="0"/>
        <w:ind w:left="0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увеличивают количество прямых телетрансляций проводимых мероприятий;</w:t>
      </w:r>
    </w:p>
    <w:p w:rsidR="002E43E9" w:rsidRPr="002E43E9" w:rsidRDefault="002E43E9" w:rsidP="002E43E9">
      <w:pPr>
        <w:pStyle w:val="xmsonormal"/>
        <w:numPr>
          <w:ilvl w:val="0"/>
          <w:numId w:val="40"/>
        </w:numPr>
        <w:spacing w:beforeAutospacing="0" w:after="0" w:afterAutospacing="0"/>
        <w:ind w:left="0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активизируют проведение массовых мероприятий как на открытом воздухе, так и в стенах Учреждений.</w:t>
      </w:r>
    </w:p>
    <w:p w:rsidR="002E43E9" w:rsidRPr="002E43E9" w:rsidRDefault="002E43E9" w:rsidP="002E43E9">
      <w:pPr>
        <w:pStyle w:val="xmsonormal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2E43E9">
        <w:rPr>
          <w:sz w:val="28"/>
          <w:szCs w:val="28"/>
        </w:rPr>
        <w:t>В расчет подпоказателя «Число обращений к цифровым ресурсам в сфере культуры» учитывается только количество визитов, которые отражаются в разделе 3.3. «Национальный проект «Культура», «Цифровая культура» журнала учеты работы Учреждений.</w:t>
      </w:r>
    </w:p>
    <w:p w:rsidR="002E43E9" w:rsidRPr="002E43E9" w:rsidRDefault="002E43E9" w:rsidP="002E43E9">
      <w:pPr>
        <w:pStyle w:val="ac"/>
        <w:numPr>
          <w:ilvl w:val="0"/>
          <w:numId w:val="39"/>
        </w:numPr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Учет посещаемости мероприятий в сфере культуры в</w:t>
      </w:r>
    </w:p>
    <w:p w:rsidR="002E43E9" w:rsidRPr="002E43E9" w:rsidRDefault="002E43E9" w:rsidP="002E43E9">
      <w:pPr>
        <w:pStyle w:val="ac"/>
        <w:ind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 xml:space="preserve"> Автоматизированной информационной системе «Статистика»</w:t>
      </w:r>
    </w:p>
    <w:p w:rsidR="002E43E9" w:rsidRPr="002E43E9" w:rsidRDefault="002E43E9" w:rsidP="002E43E9">
      <w:pPr>
        <w:pStyle w:val="ac"/>
        <w:ind w:left="502" w:right="-2"/>
        <w:jc w:val="center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в рамках оказания услуг или работ</w:t>
      </w:r>
    </w:p>
    <w:p w:rsidR="002E43E9" w:rsidRPr="002E43E9" w:rsidRDefault="002E43E9" w:rsidP="002E43E9">
      <w:pPr>
        <w:pStyle w:val="ac"/>
        <w:ind w:left="502" w:right="-2"/>
        <w:outlineLvl w:val="1"/>
        <w:rPr>
          <w:rFonts w:ascii="Times New Roman" w:hAnsi="Times New Roman"/>
          <w:sz w:val="28"/>
          <w:szCs w:val="28"/>
        </w:rPr>
      </w:pPr>
    </w:p>
    <w:p w:rsidR="002E43E9" w:rsidRPr="002E43E9" w:rsidRDefault="002E43E9" w:rsidP="002E43E9">
      <w:pPr>
        <w:pStyle w:val="ac"/>
        <w:numPr>
          <w:ilvl w:val="1"/>
          <w:numId w:val="39"/>
        </w:numPr>
        <w:ind w:left="0" w:right="-2" w:firstLine="709"/>
        <w:outlineLvl w:val="1"/>
        <w:rPr>
          <w:rFonts w:ascii="Times New Roman" w:hAnsi="Times New Roman"/>
          <w:sz w:val="28"/>
          <w:szCs w:val="28"/>
        </w:rPr>
      </w:pPr>
      <w:r w:rsidRPr="002E43E9">
        <w:rPr>
          <w:rFonts w:ascii="Times New Roman" w:hAnsi="Times New Roman"/>
          <w:sz w:val="28"/>
          <w:szCs w:val="28"/>
        </w:rPr>
        <w:t>Для сбора сведений по формам федерального статистического наблюдения и ведомственной отчетности, формирования базы данных об организациях культуры и их деятельности, обработки накопленной информации и подготовки информации о сфере культуры в виде сводных таблиц и справочников Учреждения самостоятельно ежемесячно, до 1 числа месяца, следующего за отчетным, заполняют данные по показателям в Автоматизированной информационной системе «Статистика» (далее – АИС «Статистика»), используя сведения из</w:t>
      </w:r>
      <w:r w:rsidRPr="002E43E9">
        <w:rPr>
          <w:rFonts w:ascii="Times New Roman" w:hAnsi="Times New Roman"/>
          <w:sz w:val="28"/>
          <w:szCs w:val="28"/>
          <w:highlight w:val="white"/>
        </w:rPr>
        <w:t xml:space="preserve"> соответствующих пунктов журнала</w:t>
      </w:r>
      <w:r w:rsidRPr="002E43E9">
        <w:rPr>
          <w:rFonts w:ascii="Times New Roman" w:hAnsi="Times New Roman"/>
          <w:sz w:val="28"/>
          <w:szCs w:val="28"/>
        </w:rPr>
        <w:t xml:space="preserve"> учета </w:t>
      </w:r>
      <w:r w:rsidRPr="002E43E9">
        <w:rPr>
          <w:rFonts w:ascii="Times New Roman" w:hAnsi="Times New Roman"/>
          <w:sz w:val="28"/>
          <w:szCs w:val="28"/>
          <w:highlight w:val="white"/>
        </w:rPr>
        <w:t>работы учреждения культурно-досугового типа.</w:t>
      </w:r>
    </w:p>
    <w:p w:rsidR="002E43E9" w:rsidRPr="002E43E9" w:rsidRDefault="002E43E9" w:rsidP="002E43E9">
      <w:pPr>
        <w:pStyle w:val="ac"/>
        <w:ind w:left="502" w:right="-2"/>
        <w:outlineLvl w:val="1"/>
        <w:rPr>
          <w:rFonts w:ascii="Times New Roman" w:hAnsi="Times New Roman"/>
          <w:sz w:val="28"/>
          <w:szCs w:val="28"/>
        </w:rPr>
      </w:pPr>
    </w:p>
    <w:p w:rsidR="002E43E9" w:rsidRPr="00EF246D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7"/>
          <w:szCs w:val="27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pStyle w:val="ac"/>
        <w:tabs>
          <w:tab w:val="left" w:pos="8929"/>
        </w:tabs>
        <w:ind w:left="0" w:right="-2"/>
        <w:outlineLvl w:val="1"/>
        <w:rPr>
          <w:rFonts w:ascii="Times New Roman" w:hAnsi="Times New Roman"/>
          <w:sz w:val="28"/>
        </w:rPr>
      </w:pPr>
    </w:p>
    <w:p w:rsidR="002E43E9" w:rsidRDefault="002E43E9" w:rsidP="002E43E9">
      <w:pPr>
        <w:jc w:val="right"/>
        <w:rPr>
          <w:sz w:val="24"/>
        </w:rPr>
      </w:pPr>
    </w:p>
    <w:tbl>
      <w:tblPr>
        <w:tblStyle w:val="affff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2E43E9" w:rsidTr="002E43E9">
        <w:trPr>
          <w:trHeight w:val="1296"/>
        </w:trPr>
        <w:tc>
          <w:tcPr>
            <w:tcW w:w="3544" w:type="dxa"/>
          </w:tcPr>
          <w:p w:rsidR="002E43E9" w:rsidRDefault="002E43E9" w:rsidP="00737265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Приложение № 1</w:t>
            </w:r>
          </w:p>
          <w:p w:rsidR="002E43E9" w:rsidRDefault="002E43E9" w:rsidP="002E43E9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Порядку учета посещаемост</w:t>
            </w:r>
            <w:r w:rsidR="00737265">
              <w:rPr>
                <w:sz w:val="24"/>
              </w:rPr>
              <w:t xml:space="preserve">и мероприятий в сфере культуры, </w:t>
            </w:r>
            <w:r>
              <w:rPr>
                <w:sz w:val="24"/>
              </w:rPr>
              <w:t xml:space="preserve">проводимых </w:t>
            </w:r>
            <w:r w:rsidR="00737265" w:rsidRPr="00737265">
              <w:rPr>
                <w:sz w:val="22"/>
                <w:szCs w:val="28"/>
              </w:rPr>
              <w:t>Муниципальным бюджетным учреждением культуры Цимлянского района Новоцимлянского сельского поселения «Центральный Дом Культуры»</w:t>
            </w:r>
          </w:p>
        </w:tc>
      </w:tr>
    </w:tbl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ind w:firstLine="567"/>
        <w:jc w:val="center"/>
        <w:rPr>
          <w:b/>
          <w:sz w:val="36"/>
        </w:rPr>
      </w:pPr>
    </w:p>
    <w:p w:rsidR="002E43E9" w:rsidRDefault="002E43E9" w:rsidP="002E43E9">
      <w:pPr>
        <w:ind w:firstLine="567"/>
        <w:jc w:val="center"/>
        <w:rPr>
          <w:b/>
          <w:sz w:val="36"/>
        </w:rPr>
      </w:pPr>
      <w:r>
        <w:rPr>
          <w:b/>
          <w:sz w:val="36"/>
        </w:rPr>
        <w:t xml:space="preserve">Журнал учёта работы </w:t>
      </w:r>
    </w:p>
    <w:p w:rsidR="002E43E9" w:rsidRDefault="002E43E9" w:rsidP="002E43E9">
      <w:pPr>
        <w:ind w:firstLine="567"/>
        <w:jc w:val="center"/>
        <w:rPr>
          <w:b/>
          <w:sz w:val="36"/>
        </w:rPr>
      </w:pPr>
      <w:r>
        <w:rPr>
          <w:b/>
          <w:sz w:val="36"/>
        </w:rPr>
        <w:t>учреждения культурно-досугового типа</w:t>
      </w:r>
    </w:p>
    <w:p w:rsidR="002E43E9" w:rsidRDefault="002E43E9" w:rsidP="002E43E9">
      <w:pPr>
        <w:ind w:firstLine="567"/>
        <w:jc w:val="center"/>
        <w:rPr>
          <w:b/>
          <w:sz w:val="36"/>
        </w:rPr>
      </w:pPr>
    </w:p>
    <w:p w:rsidR="002E43E9" w:rsidRDefault="002E43E9" w:rsidP="002E43E9">
      <w:pPr>
        <w:ind w:firstLine="567"/>
        <w:jc w:val="center"/>
        <w:rPr>
          <w:b/>
          <w:sz w:val="36"/>
        </w:rPr>
      </w:pPr>
      <w:r>
        <w:rPr>
          <w:sz w:val="24"/>
          <w:vertAlign w:val="superscript"/>
        </w:rPr>
        <w:t>полное наименование культурно-досугового учреждения</w:t>
      </w:r>
      <w:r>
        <w:rPr>
          <w:b/>
          <w:sz w:val="36"/>
        </w:rPr>
        <w:t xml:space="preserve"> ____________________________________________________</w:t>
      </w:r>
    </w:p>
    <w:p w:rsidR="002E43E9" w:rsidRDefault="002E43E9" w:rsidP="002E43E9">
      <w:pPr>
        <w:ind w:firstLine="567"/>
        <w:jc w:val="center"/>
        <w:rPr>
          <w:b/>
          <w:sz w:val="36"/>
        </w:rPr>
      </w:pPr>
      <w:r>
        <w:rPr>
          <w:sz w:val="24"/>
          <w:vertAlign w:val="superscript"/>
        </w:rPr>
        <w:t>название администрации (поселения, муниципального района)</w:t>
      </w:r>
    </w:p>
    <w:p w:rsidR="002E43E9" w:rsidRDefault="002E43E9" w:rsidP="002E43E9">
      <w:pPr>
        <w:spacing w:line="360" w:lineRule="auto"/>
        <w:jc w:val="center"/>
        <w:rPr>
          <w:b/>
          <w:sz w:val="28"/>
        </w:rPr>
      </w:pPr>
    </w:p>
    <w:p w:rsidR="002E43E9" w:rsidRDefault="002E43E9" w:rsidP="002E43E9">
      <w:pPr>
        <w:spacing w:line="360" w:lineRule="auto"/>
        <w:jc w:val="center"/>
        <w:rPr>
          <w:b/>
          <w:sz w:val="28"/>
        </w:rPr>
      </w:pPr>
    </w:p>
    <w:p w:rsidR="002E43E9" w:rsidRDefault="002E43E9" w:rsidP="002E43E9">
      <w:pPr>
        <w:spacing w:line="360" w:lineRule="auto"/>
        <w:jc w:val="center"/>
        <w:rPr>
          <w:b/>
          <w:sz w:val="28"/>
        </w:rPr>
      </w:pPr>
    </w:p>
    <w:p w:rsidR="002E43E9" w:rsidRDefault="002E43E9" w:rsidP="002E43E9">
      <w:pPr>
        <w:ind w:firstLine="567"/>
        <w:jc w:val="center"/>
        <w:rPr>
          <w:b/>
          <w:sz w:val="28"/>
        </w:rPr>
      </w:pPr>
    </w:p>
    <w:p w:rsidR="002E43E9" w:rsidRDefault="002E43E9" w:rsidP="002E43E9">
      <w:pPr>
        <w:ind w:firstLine="567"/>
        <w:jc w:val="center"/>
        <w:rPr>
          <w:b/>
          <w:sz w:val="28"/>
        </w:rPr>
      </w:pPr>
    </w:p>
    <w:p w:rsidR="002E43E9" w:rsidRDefault="002E43E9" w:rsidP="002E43E9">
      <w:pPr>
        <w:spacing w:line="480" w:lineRule="auto"/>
        <w:ind w:left="-283" w:right="1558"/>
        <w:rPr>
          <w:sz w:val="28"/>
        </w:rPr>
      </w:pPr>
      <w:r>
        <w:rPr>
          <w:sz w:val="28"/>
        </w:rPr>
        <w:t>Начат  «_____»______________20____ г.</w:t>
      </w:r>
    </w:p>
    <w:p w:rsidR="002E43E9" w:rsidRDefault="002E43E9" w:rsidP="002E43E9">
      <w:pPr>
        <w:spacing w:line="480" w:lineRule="auto"/>
        <w:ind w:left="-283" w:right="1558"/>
        <w:rPr>
          <w:sz w:val="28"/>
        </w:rPr>
      </w:pPr>
      <w:r>
        <w:rPr>
          <w:sz w:val="28"/>
        </w:rPr>
        <w:t>Окончен «_____» ____________20____ г.</w:t>
      </w: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2E43E9" w:rsidRDefault="002E43E9" w:rsidP="002E43E9">
      <w:pPr>
        <w:spacing w:line="480" w:lineRule="auto"/>
        <w:ind w:left="-992" w:firstLine="567"/>
        <w:rPr>
          <w:sz w:val="28"/>
        </w:rPr>
      </w:pPr>
    </w:p>
    <w:p w:rsidR="002E43E9" w:rsidRDefault="002E43E9" w:rsidP="002E43E9">
      <w:pPr>
        <w:spacing w:line="480" w:lineRule="auto"/>
        <w:ind w:left="-992" w:firstLine="567"/>
        <w:rPr>
          <w:sz w:val="28"/>
        </w:rPr>
      </w:pPr>
    </w:p>
    <w:p w:rsidR="002E43E9" w:rsidRDefault="002E43E9" w:rsidP="002E43E9">
      <w:pPr>
        <w:spacing w:line="480" w:lineRule="auto"/>
        <w:ind w:left="-992" w:firstLine="567"/>
        <w:rPr>
          <w:sz w:val="28"/>
        </w:rPr>
      </w:pPr>
    </w:p>
    <w:p w:rsidR="002E43E9" w:rsidRDefault="002E43E9" w:rsidP="002E43E9">
      <w:pPr>
        <w:spacing w:line="480" w:lineRule="auto"/>
        <w:ind w:left="3260" w:firstLine="567"/>
        <w:rPr>
          <w:sz w:val="28"/>
        </w:rPr>
      </w:pPr>
    </w:p>
    <w:p w:rsidR="00737265" w:rsidRDefault="00737265" w:rsidP="002E43E9">
      <w:pPr>
        <w:spacing w:line="480" w:lineRule="auto"/>
        <w:ind w:left="3260" w:firstLine="567"/>
        <w:rPr>
          <w:sz w:val="28"/>
        </w:rPr>
      </w:pPr>
    </w:p>
    <w:p w:rsidR="002E43E9" w:rsidRPr="00737265" w:rsidRDefault="002E43E9" w:rsidP="002E43E9">
      <w:pPr>
        <w:pStyle w:val="3"/>
        <w:ind w:left="284" w:firstLine="567"/>
        <w:jc w:val="center"/>
        <w:rPr>
          <w:rFonts w:ascii="Times New Roman" w:hAnsi="Times New Roman"/>
          <w:b/>
          <w:sz w:val="28"/>
          <w:szCs w:val="27"/>
        </w:rPr>
      </w:pPr>
      <w:r w:rsidRPr="00737265">
        <w:rPr>
          <w:rFonts w:ascii="Times New Roman" w:hAnsi="Times New Roman"/>
          <w:b/>
          <w:sz w:val="28"/>
          <w:szCs w:val="27"/>
        </w:rPr>
        <w:t>Рекомендации по ведению журнала</w:t>
      </w:r>
    </w:p>
    <w:p w:rsidR="002E43E9" w:rsidRPr="00737265" w:rsidRDefault="002E43E9" w:rsidP="002E43E9">
      <w:pPr>
        <w:ind w:left="284" w:firstLine="567"/>
        <w:rPr>
          <w:sz w:val="22"/>
          <w:szCs w:val="27"/>
        </w:rPr>
      </w:pPr>
    </w:p>
    <w:p w:rsidR="002E43E9" w:rsidRPr="00737265" w:rsidRDefault="002E43E9" w:rsidP="002E43E9">
      <w:pPr>
        <w:ind w:firstLine="708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1.Журнал учета работы учреждения </w:t>
      </w:r>
      <w:r w:rsidRPr="00737265">
        <w:rPr>
          <w:sz w:val="28"/>
          <w:szCs w:val="27"/>
          <w:highlight w:val="white"/>
        </w:rPr>
        <w:t>культурно-досугового</w:t>
      </w:r>
      <w:r w:rsidRPr="00737265">
        <w:rPr>
          <w:sz w:val="28"/>
          <w:szCs w:val="27"/>
        </w:rPr>
        <w:t xml:space="preserve"> типа (далее - Журнал) является документом строгой отчетности, служащим основанием для определения показателей по отнесению к группам по оплате труда и других организационно-экономических показателей; формой контроля по итогам планирования работы, а также является основанием для заполнения годового статистического отчета по форме 7-НК, внесения данных в АИС «Статистика».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Журнал заполняется ежедневно. В него вносятся все мероприятия, проводимые данным </w:t>
      </w:r>
      <w:r w:rsidRPr="00737265">
        <w:rPr>
          <w:sz w:val="28"/>
          <w:szCs w:val="27"/>
          <w:highlight w:val="white"/>
        </w:rPr>
        <w:t>культурно-досуговым</w:t>
      </w:r>
      <w:r w:rsidRPr="00737265">
        <w:rPr>
          <w:sz w:val="28"/>
          <w:szCs w:val="27"/>
        </w:rPr>
        <w:t xml:space="preserve"> учреждением в течение рабочего дня, как в своем помещении, так и на других площадках.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2.В </w:t>
      </w:r>
      <w:r w:rsidRPr="00737265">
        <w:rPr>
          <w:b/>
          <w:sz w:val="28"/>
          <w:szCs w:val="27"/>
        </w:rPr>
        <w:t>разделе 1</w:t>
      </w:r>
      <w:r w:rsidRPr="00737265">
        <w:rPr>
          <w:sz w:val="28"/>
          <w:szCs w:val="27"/>
        </w:rPr>
        <w:t xml:space="preserve"> отражаются контрольные показатели для заполнения годового статистического отчета по форме 7-НК, являющиеся основанием для отнесения учреждения к группе по оплате труда.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3.В </w:t>
      </w:r>
      <w:r w:rsidRPr="00737265">
        <w:rPr>
          <w:b/>
          <w:sz w:val="28"/>
          <w:szCs w:val="27"/>
        </w:rPr>
        <w:t>разделе 2</w:t>
      </w:r>
      <w:r w:rsidRPr="00737265">
        <w:rPr>
          <w:sz w:val="28"/>
          <w:szCs w:val="27"/>
        </w:rPr>
        <w:t xml:space="preserve"> «Режим работы </w:t>
      </w:r>
      <w:r w:rsidRPr="00737265">
        <w:rPr>
          <w:sz w:val="28"/>
          <w:szCs w:val="27"/>
          <w:highlight w:val="white"/>
        </w:rPr>
        <w:t>культурно-досугового</w:t>
      </w:r>
      <w:r w:rsidRPr="00737265">
        <w:rPr>
          <w:sz w:val="28"/>
          <w:szCs w:val="27"/>
        </w:rPr>
        <w:t xml:space="preserve"> учреждения и клубных формирований» отражаются часы работы Учреждения культуры, а также всех клубных формирований, действующих в данном учреждении культуры (учет их работы ведется в отдельном журнале).</w:t>
      </w:r>
    </w:p>
    <w:p w:rsidR="002E43E9" w:rsidRPr="00737265" w:rsidRDefault="002E43E9" w:rsidP="002E43E9">
      <w:pPr>
        <w:ind w:left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4.В </w:t>
      </w:r>
      <w:r w:rsidRPr="00737265">
        <w:rPr>
          <w:b/>
          <w:sz w:val="28"/>
          <w:szCs w:val="27"/>
        </w:rPr>
        <w:t>разделе 3</w:t>
      </w:r>
      <w:r w:rsidRPr="00737265">
        <w:rPr>
          <w:sz w:val="28"/>
          <w:szCs w:val="27"/>
        </w:rPr>
        <w:t xml:space="preserve"> «Учет творческой работы»: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>4.1.В подразделе 3.1. отражаются все мероприятия, проведенные за месяц (Графа № 11 «Ответственные за подготовку и проведение мероприятия» должна содержать указание должности, а также фамилию и инициалы ответственного лица. В случае если ответственных лиц было несколько, указываются все ответственные);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>4.2.В подразделе 3.2. подводятся итоги работы за месяц, которые в конце квартала суммируются и заносятся в раздел № 1 «Контрольные показатели», отдельной графой отражается количество билетов, реализованных по Пушкинской карте;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4.3.В подразделе 3.3.  отражаются итоги работы в рамках Национального проекта «Культура», «Цифровая культура», с учетом различных видов деятельности.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5.В </w:t>
      </w:r>
      <w:r w:rsidRPr="00737265">
        <w:rPr>
          <w:b/>
          <w:sz w:val="28"/>
          <w:szCs w:val="27"/>
        </w:rPr>
        <w:t>разделе 4</w:t>
      </w:r>
      <w:r w:rsidRPr="00737265">
        <w:rPr>
          <w:sz w:val="28"/>
          <w:szCs w:val="27"/>
        </w:rPr>
        <w:t xml:space="preserve"> «Учет учебы кадров» заносится учеба кадров, т.е. участие в семинарах, практикумах, курсах повышения квалификации и т.п. каждого работника данного учреждения культуры. Заполняется по окончании учебы специалистов.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6.При проверке </w:t>
      </w:r>
      <w:r w:rsidRPr="00737265">
        <w:rPr>
          <w:sz w:val="28"/>
          <w:szCs w:val="27"/>
          <w:highlight w:val="white"/>
        </w:rPr>
        <w:t>культурно-досугового</w:t>
      </w:r>
      <w:r w:rsidRPr="00737265">
        <w:rPr>
          <w:sz w:val="28"/>
          <w:szCs w:val="27"/>
        </w:rPr>
        <w:t xml:space="preserve"> учреждения Журнал представляется для ознакомления и контроля проверяющим должностным лицам, при этом заполняется </w:t>
      </w:r>
      <w:r w:rsidRPr="00737265">
        <w:rPr>
          <w:b/>
          <w:sz w:val="28"/>
          <w:szCs w:val="27"/>
        </w:rPr>
        <w:t>раздел 5</w:t>
      </w:r>
      <w:r w:rsidRPr="00737265">
        <w:rPr>
          <w:sz w:val="28"/>
          <w:szCs w:val="27"/>
        </w:rPr>
        <w:t xml:space="preserve"> «Для замечаний и предложений лиц, проверяющих работу </w:t>
      </w:r>
      <w:r w:rsidRPr="00737265">
        <w:rPr>
          <w:sz w:val="28"/>
          <w:szCs w:val="27"/>
          <w:highlight w:val="white"/>
        </w:rPr>
        <w:t>культурно-досугового</w:t>
      </w:r>
      <w:r w:rsidRPr="00737265">
        <w:rPr>
          <w:sz w:val="28"/>
          <w:szCs w:val="27"/>
        </w:rPr>
        <w:t xml:space="preserve"> учреждения».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7.В случае окончания Журнала учет продолжается по той же форме в новом журнале.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8.Заполненный Журнал хранится в </w:t>
      </w:r>
      <w:r w:rsidRPr="00737265">
        <w:rPr>
          <w:sz w:val="28"/>
          <w:szCs w:val="27"/>
          <w:highlight w:val="white"/>
        </w:rPr>
        <w:t>культурно-досуговом</w:t>
      </w:r>
      <w:r w:rsidRPr="00737265">
        <w:rPr>
          <w:sz w:val="28"/>
          <w:szCs w:val="27"/>
        </w:rPr>
        <w:t xml:space="preserve"> учреждении в течение трех лет, как документ строгой отчетности. 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 xml:space="preserve">9.Директор учреждения культуры вправе приказом назначить ответственного за ведение Журнала, при этом вся полнота ответственности за </w:t>
      </w:r>
      <w:r w:rsidRPr="00737265">
        <w:rPr>
          <w:sz w:val="28"/>
          <w:szCs w:val="27"/>
        </w:rPr>
        <w:lastRenderedPageBreak/>
        <w:t xml:space="preserve">правильность ведения и сохранность Журнала несет сам директор </w:t>
      </w:r>
      <w:r w:rsidRPr="00737265">
        <w:rPr>
          <w:sz w:val="28"/>
          <w:szCs w:val="27"/>
          <w:highlight w:val="white"/>
        </w:rPr>
        <w:t>культурно-досугового</w:t>
      </w:r>
      <w:r w:rsidRPr="00737265">
        <w:rPr>
          <w:sz w:val="28"/>
          <w:szCs w:val="27"/>
        </w:rPr>
        <w:t xml:space="preserve"> учреждения.</w:t>
      </w: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</w:p>
    <w:p w:rsidR="002E43E9" w:rsidRPr="00737265" w:rsidRDefault="002E43E9" w:rsidP="002E43E9">
      <w:pPr>
        <w:ind w:firstLine="567"/>
        <w:jc w:val="both"/>
        <w:rPr>
          <w:sz w:val="28"/>
          <w:szCs w:val="27"/>
        </w:rPr>
      </w:pPr>
      <w:r w:rsidRPr="00737265">
        <w:rPr>
          <w:sz w:val="28"/>
          <w:szCs w:val="27"/>
        </w:rPr>
        <w:t>*Перечень разделов журнала может быть продолжен либо изменен по усмотрению Учредителя по согласованию с финансовыми органами.</w:t>
      </w:r>
    </w:p>
    <w:p w:rsidR="002E43E9" w:rsidRPr="00737265" w:rsidRDefault="002E43E9" w:rsidP="002E43E9">
      <w:pPr>
        <w:spacing w:line="276" w:lineRule="auto"/>
        <w:ind w:firstLine="567"/>
        <w:jc w:val="both"/>
        <w:rPr>
          <w:sz w:val="28"/>
          <w:szCs w:val="27"/>
        </w:rPr>
      </w:pPr>
    </w:p>
    <w:p w:rsidR="002E43E9" w:rsidRDefault="002E43E9" w:rsidP="002E43E9">
      <w:pPr>
        <w:spacing w:line="276" w:lineRule="auto"/>
        <w:jc w:val="both"/>
        <w:rPr>
          <w:sz w:val="28"/>
        </w:rPr>
      </w:pPr>
    </w:p>
    <w:p w:rsidR="002E43E9" w:rsidRDefault="002E43E9" w:rsidP="002E43E9">
      <w:pPr>
        <w:jc w:val="center"/>
        <w:rPr>
          <w:b/>
          <w:sz w:val="24"/>
        </w:rPr>
      </w:pPr>
      <w:r>
        <w:rPr>
          <w:sz w:val="24"/>
        </w:rPr>
        <w:t>_____</w:t>
      </w:r>
      <w:r>
        <w:rPr>
          <w:b/>
          <w:sz w:val="24"/>
        </w:rPr>
        <w:t>____________________ год</w:t>
      </w: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pStyle w:val="ac"/>
        <w:numPr>
          <w:ilvl w:val="0"/>
          <w:numId w:val="4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Контрольные показатели</w:t>
      </w:r>
    </w:p>
    <w:p w:rsidR="002E43E9" w:rsidRPr="005D1F8A" w:rsidRDefault="002E43E9" w:rsidP="002E43E9">
      <w:pPr>
        <w:ind w:left="360"/>
        <w:rPr>
          <w:b/>
          <w:sz w:val="28"/>
        </w:rPr>
      </w:pPr>
    </w:p>
    <w:tbl>
      <w:tblPr>
        <w:tblStyle w:val="1c"/>
        <w:tblW w:w="10237" w:type="dxa"/>
        <w:tblInd w:w="-176" w:type="dxa"/>
        <w:tblLayout w:type="fixed"/>
        <w:tblLook w:val="04A0"/>
      </w:tblPr>
      <w:tblGrid>
        <w:gridCol w:w="637"/>
        <w:gridCol w:w="3236"/>
        <w:gridCol w:w="499"/>
        <w:gridCol w:w="683"/>
        <w:gridCol w:w="546"/>
        <w:gridCol w:w="546"/>
        <w:gridCol w:w="682"/>
        <w:gridCol w:w="683"/>
        <w:gridCol w:w="683"/>
        <w:gridCol w:w="683"/>
        <w:gridCol w:w="682"/>
        <w:gridCol w:w="677"/>
      </w:tblGrid>
      <w:tr w:rsidR="002E43E9" w:rsidTr="002E43E9">
        <w:trPr>
          <w:trHeight w:val="562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I-й квартал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II-й квартал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III-й квартал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IV-й квартал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2E43E9" w:rsidTr="002E43E9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57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tabs>
                <w:tab w:val="left" w:pos="351"/>
              </w:tabs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посещений культурно-массовых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культурно-досуговых мероприятий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проведенных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зрительном зале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 с участием инвалидов и лиц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доступных для восприятия инвалидами и лицами с ОВЗ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общего числа культурно-массовых мероприятий, с применением</w:t>
            </w:r>
            <w:r>
              <w:rPr>
                <w:rFonts w:ascii="Times New Roman" w:hAnsi="Times New Roman"/>
                <w:sz w:val="20"/>
              </w:rPr>
              <w:br/>
              <w:t>специализированных транспортных средств (приобретенных в рамках национального проекта)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культурно-массовых мероприятий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Общее число участников клубных </w:t>
            </w:r>
            <w:r>
              <w:rPr>
                <w:rFonts w:ascii="Times New Roman" w:hAnsi="Times New Roman"/>
                <w:sz w:val="20"/>
              </w:rPr>
              <w:lastRenderedPageBreak/>
              <w:t>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Любительские объединения, клубы по интересам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количество участников любительских объединений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 клубные формирования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прочих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Клубные формирования самодеятельного народного творчества (из графы 13)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rPr>
          <w:trHeight w:val="28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участников клубных формирований самодеятельного народного творчества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детей до 14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для молодёжи от 15 до 35 лет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клубных формирований, работающих на платной основе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E43E9" w:rsidTr="002E43E9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инклюзивных клубных формирований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E43E9" w:rsidRDefault="002E43E9" w:rsidP="002E43E9">
      <w:pPr>
        <w:pStyle w:val="ac"/>
        <w:jc w:val="center"/>
        <w:rPr>
          <w:rFonts w:ascii="Times New Roman" w:hAnsi="Times New Roman"/>
          <w:b/>
        </w:rPr>
      </w:pPr>
    </w:p>
    <w:p w:rsidR="002E43E9" w:rsidRDefault="002E43E9" w:rsidP="002E43E9">
      <w:pPr>
        <w:jc w:val="center"/>
        <w:rPr>
          <w:b/>
        </w:rPr>
      </w:pPr>
    </w:p>
    <w:p w:rsidR="002E43E9" w:rsidRDefault="002E43E9" w:rsidP="002E43E9">
      <w:pPr>
        <w:jc w:val="center"/>
        <w:rPr>
          <w:b/>
          <w:sz w:val="32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Default="002E43E9" w:rsidP="002E43E9">
      <w:pPr>
        <w:rPr>
          <w:sz w:val="24"/>
        </w:rPr>
      </w:pPr>
    </w:p>
    <w:p w:rsidR="002E43E9" w:rsidRPr="00B740CF" w:rsidRDefault="002E43E9" w:rsidP="002E43E9">
      <w:pPr>
        <w:pStyle w:val="ac"/>
        <w:numPr>
          <w:ilvl w:val="0"/>
          <w:numId w:val="4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Режим работы культурно</w:t>
      </w:r>
      <w:r>
        <w:rPr>
          <w:rFonts w:ascii="Times New Roman" w:hAnsi="Times New Roman"/>
          <w:b/>
          <w:color w:val="222222"/>
          <w:sz w:val="28"/>
          <w:highlight w:val="white"/>
        </w:rPr>
        <w:t>-досугового</w:t>
      </w:r>
      <w:r>
        <w:rPr>
          <w:rFonts w:ascii="Times New Roman" w:hAnsi="Times New Roman"/>
          <w:b/>
          <w:sz w:val="28"/>
        </w:rPr>
        <w:t xml:space="preserve"> учреждения и клубных формирований</w:t>
      </w:r>
    </w:p>
    <w:p w:rsidR="002E43E9" w:rsidRDefault="002E43E9" w:rsidP="002E43E9">
      <w:pPr>
        <w:jc w:val="center"/>
        <w:rPr>
          <w:b/>
          <w:sz w:val="24"/>
        </w:rPr>
      </w:pPr>
    </w:p>
    <w:tbl>
      <w:tblPr>
        <w:tblStyle w:val="1c"/>
        <w:tblW w:w="0" w:type="auto"/>
        <w:tblInd w:w="108" w:type="dxa"/>
        <w:tblLayout w:type="fixed"/>
        <w:tblLook w:val="04A0"/>
      </w:tblPr>
      <w:tblGrid>
        <w:gridCol w:w="964"/>
        <w:gridCol w:w="1587"/>
        <w:gridCol w:w="2513"/>
        <w:gridCol w:w="2379"/>
        <w:gridCol w:w="1983"/>
      </w:tblGrid>
      <w:tr w:rsidR="002E43E9" w:rsidTr="002E43E9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Дни недели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работы учреждения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клубного формирования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Часы работы клубного формирования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Изменения в расписании работы клубного формирования</w:t>
            </w: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>
            <w:pPr>
              <w:ind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E43E9" w:rsidRDefault="002E43E9" w:rsidP="002E43E9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E43E9" w:rsidRDefault="002E43E9" w:rsidP="002E43E9">
      <w:pPr>
        <w:jc w:val="center"/>
        <w:rPr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737265" w:rsidRDefault="00737265" w:rsidP="002E43E9">
      <w:pPr>
        <w:jc w:val="center"/>
        <w:rPr>
          <w:b/>
          <w:sz w:val="24"/>
        </w:rPr>
      </w:pPr>
    </w:p>
    <w:p w:rsidR="00737265" w:rsidRDefault="00737265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t xml:space="preserve">Клубные формирования </w:t>
      </w:r>
    </w:p>
    <w:p w:rsidR="002E43E9" w:rsidRDefault="002E43E9" w:rsidP="002E43E9">
      <w:pPr>
        <w:jc w:val="center"/>
        <w:rPr>
          <w:b/>
          <w:sz w:val="28"/>
        </w:rPr>
      </w:pPr>
    </w:p>
    <w:p w:rsidR="002E43E9" w:rsidRDefault="002E43E9" w:rsidP="002E43E9">
      <w:pPr>
        <w:rPr>
          <w:b/>
          <w:sz w:val="28"/>
        </w:rPr>
      </w:pPr>
      <w:r>
        <w:rPr>
          <w:sz w:val="24"/>
        </w:rPr>
        <w:t xml:space="preserve">     Первыми указываются клубные формирования самодеятельного народного творчества (далее - СНТ), затем любительские объединения</w:t>
      </w:r>
      <w:r>
        <w:rPr>
          <w:sz w:val="28"/>
        </w:rPr>
        <w:t xml:space="preserve"> (далее - ЛО)</w:t>
      </w:r>
    </w:p>
    <w:p w:rsidR="002E43E9" w:rsidRDefault="002E43E9" w:rsidP="002E43E9">
      <w:pPr>
        <w:rPr>
          <w:sz w:val="28"/>
        </w:rPr>
      </w:pPr>
    </w:p>
    <w:tbl>
      <w:tblPr>
        <w:tblStyle w:val="affffff7"/>
        <w:tblW w:w="0" w:type="auto"/>
        <w:tblInd w:w="-289" w:type="dxa"/>
        <w:tblLayout w:type="fixed"/>
        <w:tblLook w:val="04A0"/>
      </w:tblPr>
      <w:tblGrid>
        <w:gridCol w:w="1957"/>
        <w:gridCol w:w="2120"/>
        <w:gridCol w:w="1767"/>
        <w:gridCol w:w="1359"/>
        <w:gridCol w:w="1274"/>
        <w:gridCol w:w="1559"/>
      </w:tblGrid>
      <w:tr w:rsidR="002E43E9" w:rsidTr="002E43E9">
        <w:trPr>
          <w:trHeight w:val="702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Жанр СНТ/</w:t>
            </w:r>
          </w:p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ЛО, </w:t>
            </w:r>
          </w:p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(с пометкой является ли инклюзивным клубным  формированиям)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клубного формирования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руководителя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Возраст участников</w:t>
            </w:r>
          </w:p>
          <w:p w:rsidR="002E43E9" w:rsidRDefault="002E43E9" w:rsidP="002E43E9">
            <w:pPr>
              <w:jc w:val="center"/>
              <w:rPr>
                <w:sz w:val="24"/>
              </w:rPr>
            </w:pPr>
          </w:p>
        </w:tc>
      </w:tr>
      <w:tr w:rsidR="002E43E9" w:rsidTr="002E43E9">
        <w:trPr>
          <w:trHeight w:val="1009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отчетного периода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  <w:tr w:rsidR="002E43E9" w:rsidTr="002E43E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rPr>
                <w:sz w:val="28"/>
              </w:rPr>
            </w:pPr>
          </w:p>
        </w:tc>
      </w:tr>
    </w:tbl>
    <w:p w:rsidR="002E43E9" w:rsidRDefault="002E43E9" w:rsidP="002E43E9">
      <w:pPr>
        <w:sectPr w:rsidR="002E43E9" w:rsidSect="002E43E9">
          <w:pgSz w:w="11906" w:h="16838"/>
          <w:pgMar w:top="709" w:right="851" w:bottom="993" w:left="1304" w:header="709" w:footer="709" w:gutter="0"/>
          <w:cols w:space="720"/>
        </w:sect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 Учет творческой работы</w:t>
      </w:r>
    </w:p>
    <w:p w:rsidR="002E43E9" w:rsidRDefault="002E43E9" w:rsidP="002E43E9">
      <w:pPr>
        <w:jc w:val="center"/>
        <w:rPr>
          <w:b/>
          <w:sz w:val="28"/>
        </w:r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t>3.1. Учёт работы учреждения за ___________ месяц</w:t>
      </w:r>
    </w:p>
    <w:p w:rsidR="002E43E9" w:rsidRDefault="002E43E9" w:rsidP="002E43E9">
      <w:pPr>
        <w:jc w:val="center"/>
        <w:rPr>
          <w:b/>
          <w:sz w:val="28"/>
        </w:rPr>
      </w:pPr>
    </w:p>
    <w:tbl>
      <w:tblPr>
        <w:tblStyle w:val="1c"/>
        <w:tblW w:w="14837" w:type="dxa"/>
        <w:tblInd w:w="-5" w:type="dxa"/>
        <w:tblLayout w:type="fixed"/>
        <w:tblLook w:val="04A0"/>
      </w:tblPr>
      <w:tblGrid>
        <w:gridCol w:w="1474"/>
        <w:gridCol w:w="1870"/>
        <w:gridCol w:w="1604"/>
        <w:gridCol w:w="1336"/>
        <w:gridCol w:w="668"/>
        <w:gridCol w:w="669"/>
        <w:gridCol w:w="1870"/>
        <w:gridCol w:w="1069"/>
        <w:gridCol w:w="1337"/>
        <w:gridCol w:w="1337"/>
        <w:gridCol w:w="1603"/>
      </w:tblGrid>
      <w:tr w:rsidR="002E43E9" w:rsidTr="002E43E9">
        <w:trPr>
          <w:trHeight w:val="964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Число, месяц, часы проведения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и название мероприятия (конкурс, выставка, беседа, спектакль), 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пометкой КДМ/ИПМ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участием инвалидов </w:t>
            </w:r>
            <w:r>
              <w:rPr>
                <w:rFonts w:ascii="Times New Roman" w:hAnsi="Times New Roman"/>
              </w:rPr>
              <w:br/>
              <w:t>и лиц с ОВЗ (У)/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доступные для восприятия </w:t>
            </w:r>
            <w:r>
              <w:rPr>
                <w:rFonts w:ascii="Times New Roman" w:hAnsi="Times New Roman"/>
              </w:rPr>
              <w:br/>
              <w:t xml:space="preserve">инвалидами </w:t>
            </w:r>
            <w:r>
              <w:rPr>
                <w:rFonts w:ascii="Times New Roman" w:hAnsi="Times New Roman"/>
              </w:rPr>
              <w:br/>
              <w:t>и лицами с ОВЗ (Д)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проведения, площадка (площадь, мастерская и т.п.)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Возрастная категория 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  посещений мероприятий на безвозмездной основе, с учетом прямых трансляций</w:t>
            </w:r>
          </w:p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(в том числе по льготным, нулевым и пригласительным билетам)</w:t>
            </w:r>
          </w:p>
          <w:p w:rsidR="002E43E9" w:rsidRDefault="002E43E9" w:rsidP="002E43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проданных билетов всего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билетов, проданных по Пушкинской карте, из общего числа проданных билетов </w:t>
            </w:r>
          </w:p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(из графы 8)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Общее </w:t>
            </w:r>
          </w:p>
          <w:p w:rsidR="002E43E9" w:rsidRDefault="002E43E9" w:rsidP="002E43E9">
            <w:pPr>
              <w:ind w:left="-108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посещений на мероприятии</w:t>
            </w:r>
          </w:p>
          <w:p w:rsidR="002E43E9" w:rsidRDefault="002E43E9" w:rsidP="002E43E9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(графа7 + графа 8) 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-108" w:right="-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за подготовку и проведение мероприятия</w:t>
            </w:r>
          </w:p>
        </w:tc>
      </w:tr>
      <w:tr w:rsidR="002E43E9" w:rsidTr="002E43E9">
        <w:trPr>
          <w:trHeight w:val="1677"/>
        </w:trPr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3E9" w:rsidRDefault="002E43E9" w:rsidP="002E43E9">
            <w:pPr>
              <w:ind w:left="113" w:right="11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3E9" w:rsidRDefault="002E43E9" w:rsidP="002E43E9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от 15 до 35 лет</w:t>
            </w: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  <w:tr w:rsidR="002E43E9" w:rsidTr="002E43E9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ind w:left="360" w:right="-42"/>
              <w:rPr>
                <w:rFonts w:ascii="Times New Roman" w:hAnsi="Times New Roman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right="-42"/>
              <w:rPr>
                <w:rFonts w:ascii="Times New Roman" w:hAnsi="Times New Roman"/>
                <w:b/>
              </w:rPr>
            </w:pPr>
          </w:p>
        </w:tc>
      </w:tr>
    </w:tbl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3.2.  Итоги за __________ месяц</w:t>
      </w:r>
    </w:p>
    <w:p w:rsidR="002E43E9" w:rsidRDefault="002E43E9" w:rsidP="002E43E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1668"/>
        <w:gridCol w:w="1417"/>
        <w:gridCol w:w="992"/>
        <w:gridCol w:w="1134"/>
        <w:gridCol w:w="1418"/>
        <w:gridCol w:w="1134"/>
        <w:gridCol w:w="1559"/>
        <w:gridCol w:w="1276"/>
        <w:gridCol w:w="1843"/>
        <w:gridCol w:w="1988"/>
      </w:tblGrid>
      <w:tr w:rsidR="002E43E9" w:rsidTr="002E43E9">
        <w:trPr>
          <w:trHeight w:val="396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43E9" w:rsidRDefault="002E43E9" w:rsidP="002E43E9">
            <w:pPr>
              <w:spacing w:line="200" w:lineRule="exact"/>
              <w:jc w:val="center"/>
            </w:pPr>
            <w:r>
              <w:t>Культурно-массовые мероприятия,</w:t>
            </w:r>
            <w:r>
              <w:br/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из них</w:t>
            </w:r>
            <w:r>
              <w:br/>
              <w:t xml:space="preserve"> (из графы 3)</w:t>
            </w:r>
          </w:p>
        </w:tc>
        <w:tc>
          <w:tcPr>
            <w:tcW w:w="9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из общего числа мероприятий (графы 3)</w:t>
            </w:r>
          </w:p>
        </w:tc>
      </w:tr>
      <w:tr w:rsidR="002E43E9" w:rsidTr="002E43E9">
        <w:trPr>
          <w:trHeight w:val="303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43E9" w:rsidRDefault="002E43E9" w:rsidP="002E43E9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для детей</w:t>
            </w:r>
            <w:r>
              <w:br/>
              <w:t>до 14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 xml:space="preserve">для </w:t>
            </w:r>
            <w:r>
              <w:br/>
              <w:t>молодежи от 14 до 35 лет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культурно-досуговые мероприятия</w:t>
            </w:r>
            <w:r>
              <w:br/>
              <w:t>(из графы 3)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из них</w:t>
            </w:r>
            <w:r>
              <w:br/>
              <w:t>(из графы 6)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ind w:left="-57"/>
              <w:jc w:val="center"/>
            </w:pPr>
            <w:r>
              <w:t xml:space="preserve">с участием инвалидов </w:t>
            </w:r>
            <w:r>
              <w:br/>
              <w:t>и лиц с ОВЗ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ind w:left="-57"/>
              <w:jc w:val="center"/>
            </w:pPr>
            <w:r>
              <w:t xml:space="preserve">доступные для восприятия </w:t>
            </w:r>
            <w:r>
              <w:br/>
              <w:t xml:space="preserve">инвалидами </w:t>
            </w:r>
            <w:r>
              <w:br/>
              <w:t>и лицами с ОВЗ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43E9" w:rsidRDefault="002E43E9" w:rsidP="002E43E9">
            <w:pPr>
              <w:spacing w:line="200" w:lineRule="exact"/>
              <w:ind w:left="-57"/>
              <w:jc w:val="center"/>
            </w:pPr>
            <w:r>
              <w:t>с применением</w:t>
            </w:r>
            <w:r>
              <w:br/>
              <w:t xml:space="preserve"> специализированных транспортных средств</w:t>
            </w:r>
          </w:p>
        </w:tc>
      </w:tr>
      <w:tr w:rsidR="002E43E9" w:rsidTr="002E43E9">
        <w:trPr>
          <w:trHeight w:val="527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43E9" w:rsidRDefault="002E43E9" w:rsidP="002E43E9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3E9" w:rsidRDefault="002E43E9" w:rsidP="002E43E9"/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для детей</w:t>
            </w:r>
            <w:r>
              <w:br/>
              <w:t>до 14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ind w:left="-57"/>
              <w:jc w:val="center"/>
            </w:pPr>
            <w:r>
              <w:t>для молодежи от 14 до 35 лет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/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43E9" w:rsidRDefault="002E43E9" w:rsidP="002E43E9"/>
        </w:tc>
      </w:tr>
      <w:tr w:rsidR="002E43E9" w:rsidTr="002E43E9">
        <w:trPr>
          <w:trHeight w:val="22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spacing w:line="200" w:lineRule="exact"/>
              <w:jc w:val="center"/>
            </w:pPr>
            <w:r>
              <w:t>10</w:t>
            </w:r>
          </w:p>
        </w:tc>
      </w:tr>
      <w:tr w:rsidR="002E43E9" w:rsidTr="002E43E9">
        <w:trPr>
          <w:trHeight w:val="607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pStyle w:val="Footnote"/>
              <w:spacing w:line="252" w:lineRule="auto"/>
              <w:jc w:val="center"/>
            </w:pPr>
            <w:r>
              <w:t>Число</w:t>
            </w:r>
          </w:p>
          <w:p w:rsidR="002E43E9" w:rsidRDefault="002E43E9" w:rsidP="002E43E9">
            <w:pPr>
              <w:pStyle w:val="Footnote"/>
              <w:spacing w:line="252" w:lineRule="auto"/>
              <w:jc w:val="center"/>
            </w:pPr>
            <w:r>
              <w:t>мероприятий, 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</w:tr>
      <w:tr w:rsidR="002E43E9" w:rsidTr="002E43E9">
        <w:trPr>
          <w:trHeight w:val="513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из них</w:t>
            </w:r>
          </w:p>
          <w:p w:rsidR="002E43E9" w:rsidRDefault="002E43E9" w:rsidP="002E43E9">
            <w:pPr>
              <w:jc w:val="center"/>
            </w:pPr>
            <w:r>
              <w:t>платных</w:t>
            </w:r>
          </w:p>
          <w:p w:rsidR="002E43E9" w:rsidRDefault="002E43E9" w:rsidP="002E43E9">
            <w:pPr>
              <w:jc w:val="center"/>
            </w:pPr>
            <w:r>
              <w:t>мероприятий,</w:t>
            </w:r>
          </w:p>
          <w:p w:rsidR="002E43E9" w:rsidRDefault="002E43E9" w:rsidP="002E43E9">
            <w:pPr>
              <w:jc w:val="center"/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  <w:rPr>
                <w:strike/>
              </w:rPr>
            </w:pPr>
          </w:p>
        </w:tc>
      </w:tr>
      <w:tr w:rsidR="002E43E9" w:rsidTr="002E43E9">
        <w:trPr>
          <w:trHeight w:val="748"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Посещения на мероприятиях,чел.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x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  <w:rPr>
                <w:strike/>
              </w:rPr>
            </w:pPr>
          </w:p>
        </w:tc>
      </w:tr>
      <w:tr w:rsidR="002E43E9" w:rsidTr="002E43E9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из них</w:t>
            </w:r>
          </w:p>
          <w:p w:rsidR="002E43E9" w:rsidRDefault="002E43E9" w:rsidP="002E43E9">
            <w:pPr>
              <w:jc w:val="center"/>
            </w:pPr>
            <w:r>
              <w:t>на платных</w:t>
            </w:r>
            <w:r>
              <w:br/>
              <w:t>мероприятиях, чел.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x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  <w:rPr>
                <w:strike/>
              </w:rPr>
            </w:pPr>
          </w:p>
        </w:tc>
      </w:tr>
      <w:tr w:rsidR="002E43E9" w:rsidTr="002E43E9">
        <w:trPr>
          <w:trHeight w:val="5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 xml:space="preserve">из них по Пушкинской карте, </w:t>
            </w:r>
          </w:p>
          <w:p w:rsidR="002E43E9" w:rsidRDefault="002E43E9" w:rsidP="002E43E9">
            <w:pPr>
              <w:jc w:val="center"/>
            </w:pPr>
            <w:r>
              <w:t>чел.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</w:pPr>
            <w:r>
              <w:t>х</w:t>
            </w:r>
          </w:p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43E9" w:rsidRDefault="002E43E9" w:rsidP="002E43E9">
            <w:pPr>
              <w:jc w:val="center"/>
              <w:rPr>
                <w:strike/>
              </w:rPr>
            </w:pPr>
          </w:p>
        </w:tc>
      </w:tr>
    </w:tbl>
    <w:p w:rsidR="002E43E9" w:rsidRDefault="002E43E9" w:rsidP="002E43E9">
      <w:pPr>
        <w:jc w:val="center"/>
        <w:rPr>
          <w:b/>
          <w:sz w:val="28"/>
        </w:rPr>
      </w:pPr>
    </w:p>
    <w:p w:rsidR="002E43E9" w:rsidRDefault="002E43E9" w:rsidP="002E43E9">
      <w:pPr>
        <w:sectPr w:rsidR="002E43E9">
          <w:pgSz w:w="16838" w:h="11906" w:orient="landscape"/>
          <w:pgMar w:top="567" w:right="1276" w:bottom="851" w:left="1134" w:header="709" w:footer="709" w:gutter="0"/>
          <w:cols w:space="720"/>
        </w:sect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3.3. Национальный проект «Культура»,</w:t>
      </w: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t>«Цифровая культура»</w:t>
      </w:r>
    </w:p>
    <w:p w:rsidR="002E43E9" w:rsidRDefault="002E43E9" w:rsidP="002E43E9">
      <w:pPr>
        <w:jc w:val="center"/>
        <w:rPr>
          <w:b/>
          <w:sz w:val="24"/>
        </w:rPr>
      </w:pPr>
    </w:p>
    <w:tbl>
      <w:tblPr>
        <w:tblStyle w:val="1c"/>
        <w:tblW w:w="0" w:type="auto"/>
        <w:tblInd w:w="-289" w:type="dxa"/>
        <w:tblLayout w:type="fixed"/>
        <w:tblLook w:val="04A0"/>
      </w:tblPr>
      <w:tblGrid>
        <w:gridCol w:w="2991"/>
        <w:gridCol w:w="2424"/>
        <w:gridCol w:w="2030"/>
        <w:gridCol w:w="2057"/>
      </w:tblGrid>
      <w:tr w:rsidR="002E43E9" w:rsidTr="002E43E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посещений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Визиты</w:t>
            </w:r>
          </w:p>
        </w:tc>
      </w:tr>
      <w:tr w:rsidR="002E43E9" w:rsidTr="002E43E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События на PRO.Культура.РФ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E43E9" w:rsidTr="002E43E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Трансляции на PRO.Культура.РФ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E43E9" w:rsidTr="002E43E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Посещаемость сайта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43E9" w:rsidTr="002E43E9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Трансляции на других платформах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t xml:space="preserve">4.  Учет учебы кадров </w:t>
      </w:r>
    </w:p>
    <w:p w:rsidR="002E43E9" w:rsidRDefault="002E43E9" w:rsidP="002E43E9">
      <w:pPr>
        <w:jc w:val="center"/>
        <w:rPr>
          <w:b/>
          <w:sz w:val="28"/>
        </w:rPr>
      </w:pPr>
    </w:p>
    <w:tbl>
      <w:tblPr>
        <w:tblStyle w:val="affffff7"/>
        <w:tblW w:w="0" w:type="auto"/>
        <w:tblInd w:w="-289" w:type="dxa"/>
        <w:tblLayout w:type="fixed"/>
        <w:tblLook w:val="04A0"/>
      </w:tblPr>
      <w:tblGrid>
        <w:gridCol w:w="2677"/>
        <w:gridCol w:w="1071"/>
        <w:gridCol w:w="1205"/>
        <w:gridCol w:w="1472"/>
        <w:gridCol w:w="1472"/>
        <w:gridCol w:w="1606"/>
      </w:tblGrid>
      <w:tr w:rsidR="002E43E9" w:rsidTr="002E43E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</w:pPr>
            <w:r>
              <w:t xml:space="preserve">Форма обучения и название темы </w:t>
            </w:r>
          </w:p>
          <w:p w:rsidR="002E43E9" w:rsidRDefault="002E43E9" w:rsidP="002E43E9">
            <w:pPr>
              <w:jc w:val="center"/>
              <w:rPr>
                <w:sz w:val="28"/>
              </w:rPr>
            </w:pPr>
            <w:r>
              <w:t xml:space="preserve">(с пометкой инклюзивного обучения)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  <w:r>
              <w:t>Кол-во часов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  <w:r>
              <w:t>Кем проводилось обучение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  <w:r>
              <w:t>Ф.И.О. должность слушателя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  <w:r>
              <w:t>Место проведения</w:t>
            </w:r>
          </w:p>
        </w:tc>
      </w:tr>
      <w:tr w:rsidR="002E43E9" w:rsidTr="002E43E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sz w:val="28"/>
              </w:rPr>
            </w:pPr>
          </w:p>
        </w:tc>
      </w:tr>
      <w:tr w:rsidR="002E43E9" w:rsidTr="002E43E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</w:tr>
      <w:tr w:rsidR="002E43E9" w:rsidTr="002E43E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</w:tr>
      <w:tr w:rsidR="002E43E9" w:rsidTr="002E43E9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jc w:val="center"/>
              <w:rPr>
                <w:b/>
                <w:sz w:val="28"/>
              </w:rPr>
            </w:pPr>
          </w:p>
        </w:tc>
      </w:tr>
    </w:tbl>
    <w:p w:rsidR="002E43E9" w:rsidRDefault="002E43E9" w:rsidP="002E43E9">
      <w:pPr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pStyle w:val="ac"/>
        <w:numPr>
          <w:ilvl w:val="0"/>
          <w:numId w:val="43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замечаний и предложений лиц,</w:t>
      </w:r>
    </w:p>
    <w:p w:rsidR="002E43E9" w:rsidRPr="00737265" w:rsidRDefault="002E43E9" w:rsidP="002E43E9">
      <w:pPr>
        <w:pStyle w:val="a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проверяющих работу </w:t>
      </w:r>
      <w:r w:rsidRPr="00737265">
        <w:rPr>
          <w:rFonts w:ascii="Times New Roman" w:hAnsi="Times New Roman"/>
          <w:b/>
          <w:sz w:val="28"/>
          <w:highlight w:val="white"/>
        </w:rPr>
        <w:t>культурно-досугового</w:t>
      </w:r>
      <w:r w:rsidRPr="00737265">
        <w:rPr>
          <w:rFonts w:ascii="Times New Roman" w:hAnsi="Times New Roman"/>
          <w:b/>
          <w:sz w:val="28"/>
        </w:rPr>
        <w:t xml:space="preserve"> учреждения</w:t>
      </w:r>
    </w:p>
    <w:p w:rsidR="002E43E9" w:rsidRDefault="002E43E9" w:rsidP="002E43E9">
      <w:pPr>
        <w:pStyle w:val="ac"/>
        <w:rPr>
          <w:rFonts w:ascii="Times New Roman" w:hAnsi="Times New Roman"/>
          <w:b/>
          <w:sz w:val="28"/>
        </w:rPr>
      </w:pPr>
    </w:p>
    <w:tbl>
      <w:tblPr>
        <w:tblStyle w:val="affffff7"/>
        <w:tblW w:w="0" w:type="auto"/>
        <w:tblInd w:w="-289" w:type="dxa"/>
        <w:tblLayout w:type="fixed"/>
        <w:tblLook w:val="04A0"/>
      </w:tblPr>
      <w:tblGrid>
        <w:gridCol w:w="567"/>
        <w:gridCol w:w="937"/>
        <w:gridCol w:w="5552"/>
        <w:gridCol w:w="2478"/>
      </w:tblGrid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2E43E9" w:rsidRDefault="002E43E9" w:rsidP="002E43E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BC2549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BC2549">
            <w:pPr>
              <w:pStyle w:val="ac"/>
              <w:ind w:left="0" w:firstLine="1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результаты проверки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 и подпись проверяющего лица</w:t>
            </w: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43E9" w:rsidTr="002E43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9" w:rsidRDefault="002E43E9" w:rsidP="002E43E9">
            <w:pPr>
              <w:pStyle w:val="ac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E43E9" w:rsidRDefault="002E43E9" w:rsidP="002E43E9">
      <w:pPr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center"/>
        <w:rPr>
          <w:b/>
          <w:sz w:val="24"/>
        </w:rPr>
      </w:pPr>
    </w:p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rPr>
          <w:sz w:val="28"/>
        </w:rPr>
      </w:pPr>
    </w:p>
    <w:p w:rsidR="002E43E9" w:rsidRDefault="002E43E9" w:rsidP="002E43E9">
      <w:pPr>
        <w:rPr>
          <w:sz w:val="28"/>
        </w:rPr>
      </w:pPr>
    </w:p>
    <w:tbl>
      <w:tblPr>
        <w:tblStyle w:val="affffff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2E43E9" w:rsidTr="002E43E9">
        <w:trPr>
          <w:trHeight w:val="1296"/>
        </w:trPr>
        <w:tc>
          <w:tcPr>
            <w:tcW w:w="3367" w:type="dxa"/>
          </w:tcPr>
          <w:p w:rsidR="002E43E9" w:rsidRDefault="002E43E9" w:rsidP="00737265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Приложение № 2 </w:t>
            </w:r>
          </w:p>
          <w:p w:rsidR="002E43E9" w:rsidRDefault="002E43E9" w:rsidP="0073726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5835E9">
              <w:rPr>
                <w:sz w:val="24"/>
              </w:rPr>
              <w:t xml:space="preserve"> Порядку учета посещаемости мероприятий в сфере культуры, проводимых </w:t>
            </w:r>
            <w:r w:rsidR="005835E9" w:rsidRPr="00737265">
              <w:rPr>
                <w:sz w:val="22"/>
                <w:szCs w:val="28"/>
              </w:rPr>
              <w:t>Муниципальным бюджетным учреждением культуры Цимлянского района Новоцимлянского сельского поселения «Центральный Дом Культуры»</w:t>
            </w:r>
          </w:p>
        </w:tc>
      </w:tr>
    </w:tbl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АКТ № ____ от "___" _____________ 20__ г</w:t>
      </w:r>
    </w:p>
    <w:p w:rsidR="002E43E9" w:rsidRDefault="002E43E9" w:rsidP="002E43E9">
      <w:pPr>
        <w:jc w:val="center"/>
        <w:rPr>
          <w:b/>
          <w:color w:val="1A1A1A"/>
          <w:sz w:val="24"/>
        </w:rPr>
      </w:pPr>
      <w:r>
        <w:rPr>
          <w:b/>
          <w:color w:val="1A1A1A"/>
          <w:sz w:val="24"/>
        </w:rPr>
        <w:t>о возмездном оказании услуг</w:t>
      </w:r>
    </w:p>
    <w:p w:rsidR="002E43E9" w:rsidRDefault="002E43E9" w:rsidP="002E43E9">
      <w:pPr>
        <w:jc w:val="center"/>
        <w:rPr>
          <w:color w:val="1A1A1A"/>
          <w:sz w:val="24"/>
        </w:rPr>
      </w:pPr>
    </w:p>
    <w:p w:rsidR="002E43E9" w:rsidRDefault="002E43E9" w:rsidP="002E43E9">
      <w:pPr>
        <w:jc w:val="center"/>
        <w:rPr>
          <w:color w:val="1A1A1A"/>
          <w:sz w:val="24"/>
        </w:rPr>
      </w:pPr>
    </w:p>
    <w:p w:rsidR="002E43E9" w:rsidRDefault="002E43E9" w:rsidP="002E43E9">
      <w:pPr>
        <w:jc w:val="center"/>
        <w:rPr>
          <w:color w:val="1A1A1A"/>
          <w:sz w:val="24"/>
        </w:rPr>
      </w:pPr>
    </w:p>
    <w:p w:rsidR="002E43E9" w:rsidRDefault="002E43E9" w:rsidP="002E43E9">
      <w:pPr>
        <w:ind w:firstLine="708"/>
        <w:rPr>
          <w:color w:val="1A1A1A"/>
          <w:sz w:val="28"/>
        </w:rPr>
      </w:pPr>
      <w:r>
        <w:rPr>
          <w:sz w:val="28"/>
        </w:rPr>
        <w:t>Исполнитель</w:t>
      </w:r>
      <w:r>
        <w:rPr>
          <w:color w:val="1A1A1A"/>
          <w:sz w:val="28"/>
        </w:rPr>
        <w:t xml:space="preserve"> ____________________в лице ______________________с           </w:t>
      </w:r>
    </w:p>
    <w:p w:rsidR="002E43E9" w:rsidRDefault="002E43E9" w:rsidP="002E43E9">
      <w:pPr>
        <w:rPr>
          <w:color w:val="1A1A1A"/>
          <w:sz w:val="28"/>
        </w:rPr>
      </w:pPr>
      <w:r>
        <w:rPr>
          <w:color w:val="1A1A1A"/>
          <w:sz w:val="24"/>
          <w:vertAlign w:val="superscript"/>
        </w:rPr>
        <w:t xml:space="preserve">                   полное наименование организации                                                        должность, ф.и.о. </w:t>
      </w:r>
    </w:p>
    <w:p w:rsidR="002E43E9" w:rsidRDefault="002E43E9" w:rsidP="002E43E9">
      <w:pPr>
        <w:jc w:val="both"/>
        <w:rPr>
          <w:color w:val="1A1A1A"/>
          <w:sz w:val="28"/>
        </w:rPr>
      </w:pPr>
      <w:r>
        <w:rPr>
          <w:color w:val="1A1A1A"/>
          <w:sz w:val="28"/>
        </w:rPr>
        <w:t>одной стороны и Заказчик __________________________________________</w:t>
      </w:r>
    </w:p>
    <w:p w:rsidR="002E43E9" w:rsidRDefault="002E43E9" w:rsidP="002E43E9">
      <w:pPr>
        <w:jc w:val="both"/>
        <w:rPr>
          <w:color w:val="1A1A1A"/>
          <w:sz w:val="24"/>
          <w:vertAlign w:val="superscript"/>
        </w:rPr>
      </w:pPr>
      <w:r>
        <w:rPr>
          <w:color w:val="1A1A1A"/>
          <w:sz w:val="24"/>
          <w:vertAlign w:val="superscript"/>
        </w:rPr>
        <w:t xml:space="preserve">                                                                                                   полное наименование организации                                           </w:t>
      </w:r>
    </w:p>
    <w:p w:rsidR="002E43E9" w:rsidRDefault="002E43E9" w:rsidP="002E43E9">
      <w:pPr>
        <w:jc w:val="both"/>
        <w:rPr>
          <w:color w:val="1A1A1A"/>
          <w:sz w:val="28"/>
        </w:rPr>
      </w:pPr>
      <w:r>
        <w:rPr>
          <w:color w:val="1A1A1A"/>
          <w:sz w:val="28"/>
        </w:rPr>
        <w:t>в лице _________________ с другой стороны, составили настоящий акт о</w:t>
      </w:r>
    </w:p>
    <w:p w:rsidR="002E43E9" w:rsidRDefault="002E43E9" w:rsidP="002E43E9">
      <w:pPr>
        <w:jc w:val="both"/>
        <w:rPr>
          <w:color w:val="1A1A1A"/>
          <w:sz w:val="24"/>
          <w:vertAlign w:val="superscript"/>
        </w:rPr>
      </w:pPr>
      <w:r>
        <w:rPr>
          <w:color w:val="1A1A1A"/>
          <w:sz w:val="24"/>
          <w:vertAlign w:val="superscript"/>
        </w:rPr>
        <w:t>должность, ф.и.о.</w:t>
      </w:r>
    </w:p>
    <w:p w:rsidR="002E43E9" w:rsidRDefault="002E43E9" w:rsidP="002E43E9">
      <w:pPr>
        <w:jc w:val="both"/>
        <w:rPr>
          <w:color w:val="1A1A1A"/>
          <w:sz w:val="28"/>
        </w:rPr>
      </w:pPr>
      <w:r>
        <w:rPr>
          <w:color w:val="1A1A1A"/>
          <w:sz w:val="28"/>
        </w:rPr>
        <w:t xml:space="preserve">том, что на основании Договора возмездного оказания услуг Исполнитель выполнил, а Заказчик принял работы по проведению _________________________________________________________________.  </w:t>
      </w:r>
    </w:p>
    <w:p w:rsidR="002E43E9" w:rsidRDefault="002E43E9" w:rsidP="002E43E9">
      <w:pPr>
        <w:ind w:firstLine="708"/>
        <w:jc w:val="both"/>
        <w:rPr>
          <w:color w:val="1A1A1A"/>
          <w:sz w:val="28"/>
        </w:rPr>
      </w:pPr>
      <w:r>
        <w:rPr>
          <w:color w:val="1A1A1A"/>
          <w:sz w:val="28"/>
        </w:rPr>
        <w:t>Стоимость выполненных работ составила ________________________</w:t>
      </w:r>
    </w:p>
    <w:p w:rsidR="002E43E9" w:rsidRDefault="002E43E9" w:rsidP="002E43E9">
      <w:pPr>
        <w:ind w:firstLine="708"/>
        <w:jc w:val="both"/>
        <w:rPr>
          <w:color w:val="1A1A1A"/>
          <w:sz w:val="28"/>
        </w:rPr>
      </w:pPr>
      <w:r>
        <w:rPr>
          <w:color w:val="1A1A1A"/>
          <w:sz w:val="28"/>
        </w:rPr>
        <w:t>Продолжительность мероприятия: ____ час _____ мин.</w:t>
      </w:r>
    </w:p>
    <w:p w:rsidR="002E43E9" w:rsidRDefault="002E43E9" w:rsidP="002E43E9">
      <w:pPr>
        <w:ind w:firstLine="708"/>
        <w:jc w:val="both"/>
        <w:rPr>
          <w:color w:val="1A1A1A"/>
          <w:sz w:val="28"/>
        </w:rPr>
      </w:pPr>
      <w:r>
        <w:rPr>
          <w:color w:val="1A1A1A"/>
          <w:sz w:val="28"/>
        </w:rPr>
        <w:t>Работы выполнены в установленные сроки, в полном объёме и с надлежащим качеством. Претензий друг к другу стороны не имеют.</w:t>
      </w:r>
    </w:p>
    <w:p w:rsidR="002E43E9" w:rsidRDefault="002E43E9" w:rsidP="002E43E9">
      <w:pPr>
        <w:ind w:firstLine="708"/>
        <w:jc w:val="both"/>
        <w:rPr>
          <w:color w:val="1A1A1A"/>
          <w:sz w:val="28"/>
        </w:rPr>
      </w:pPr>
      <w:r>
        <w:rPr>
          <w:color w:val="1A1A1A"/>
          <w:sz w:val="28"/>
        </w:rPr>
        <w:t>На мероприятии присутствовало _____________________________ человек.</w:t>
      </w:r>
    </w:p>
    <w:p w:rsidR="002E43E9" w:rsidRDefault="002E43E9" w:rsidP="002E43E9">
      <w:pPr>
        <w:ind w:firstLine="708"/>
        <w:jc w:val="both"/>
        <w:rPr>
          <w:color w:val="1A1A1A"/>
          <w:sz w:val="24"/>
        </w:rPr>
      </w:pPr>
    </w:p>
    <w:p w:rsidR="002E43E9" w:rsidRDefault="002E43E9" w:rsidP="002E43E9">
      <w:pPr>
        <w:ind w:firstLine="708"/>
        <w:jc w:val="both"/>
        <w:rPr>
          <w:color w:val="1A1A1A"/>
          <w:sz w:val="24"/>
        </w:rPr>
      </w:pPr>
    </w:p>
    <w:tbl>
      <w:tblPr>
        <w:tblStyle w:val="affffff7"/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839"/>
        <w:gridCol w:w="3072"/>
        <w:gridCol w:w="1151"/>
        <w:gridCol w:w="586"/>
        <w:gridCol w:w="2565"/>
        <w:gridCol w:w="216"/>
        <w:gridCol w:w="35"/>
      </w:tblGrid>
      <w:tr w:rsidR="002E43E9" w:rsidTr="00737265">
        <w:trPr>
          <w:gridAfter w:val="2"/>
          <w:wAfter w:w="251" w:type="dxa"/>
        </w:trPr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sz w:val="24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sz w:val="24"/>
              </w:rPr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ИСПОЛНИТЕЛЬ: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ЗАКАЗЧИК: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ИНН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ИНН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КПП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КПП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Р/с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Р/с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К/с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К/с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rPr>
                <w:color w:val="1A1A1A"/>
              </w:rPr>
              <w:t>Банк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rPr>
                <w:color w:val="1A1A1A"/>
              </w:rPr>
              <w:t>БИК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>Телефон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</w:p>
          <w:p w:rsidR="002E43E9" w:rsidRDefault="002E43E9" w:rsidP="002E43E9">
            <w:pPr>
              <w:jc w:val="both"/>
              <w:rPr>
                <w:color w:val="1A1A1A"/>
              </w:rPr>
            </w:pPr>
          </w:p>
          <w:p w:rsidR="002E43E9" w:rsidRDefault="002E43E9" w:rsidP="002E43E9">
            <w:pPr>
              <w:jc w:val="both"/>
              <w:rPr>
                <w:color w:val="1A1A1A"/>
              </w:rPr>
            </w:pPr>
          </w:p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 xml:space="preserve">Подпись     </w:t>
            </w:r>
          </w:p>
          <w:p w:rsidR="002E43E9" w:rsidRDefault="002E43E9" w:rsidP="002E43E9">
            <w:pPr>
              <w:jc w:val="both"/>
            </w:pPr>
            <w:r>
              <w:t>(расшифровка   подписи)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Должность руководителя </w:t>
            </w:r>
          </w:p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  <w:r>
              <w:t>Подпись                (расшифровка подписи)</w:t>
            </w:r>
          </w:p>
        </w:tc>
      </w:tr>
      <w:tr w:rsidR="002E43E9" w:rsidTr="00737265">
        <w:trPr>
          <w:gridAfter w:val="2"/>
          <w:wAfter w:w="251" w:type="dxa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color w:val="1A1A1A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</w:pPr>
          </w:p>
        </w:tc>
      </w:tr>
      <w:tr w:rsidR="00737265" w:rsidTr="0073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6062" w:type="dxa"/>
          <w:wAfter w:w="35" w:type="dxa"/>
          <w:trHeight w:val="1296"/>
        </w:trPr>
        <w:tc>
          <w:tcPr>
            <w:tcW w:w="3367" w:type="dxa"/>
            <w:gridSpan w:val="3"/>
          </w:tcPr>
          <w:p w:rsidR="00737265" w:rsidRDefault="00737265" w:rsidP="003607F2">
            <w:pPr>
              <w:jc w:val="right"/>
              <w:rPr>
                <w:sz w:val="24"/>
              </w:rPr>
            </w:pPr>
          </w:p>
        </w:tc>
      </w:tr>
      <w:tr w:rsidR="002E43E9" w:rsidTr="00737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062" w:type="dxa"/>
          <w:trHeight w:val="1296"/>
        </w:trPr>
        <w:tc>
          <w:tcPr>
            <w:tcW w:w="3402" w:type="dxa"/>
            <w:gridSpan w:val="4"/>
          </w:tcPr>
          <w:p w:rsidR="002E43E9" w:rsidRDefault="002E43E9" w:rsidP="00737265">
            <w:pPr>
              <w:jc w:val="right"/>
              <w:rPr>
                <w:sz w:val="24"/>
              </w:rPr>
            </w:pPr>
          </w:p>
          <w:p w:rsidR="00737265" w:rsidRDefault="00737265" w:rsidP="00737265">
            <w:pPr>
              <w:jc w:val="right"/>
              <w:rPr>
                <w:sz w:val="24"/>
              </w:rPr>
            </w:pPr>
          </w:p>
          <w:p w:rsidR="00737265" w:rsidRDefault="00737265" w:rsidP="0073726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№ 3 </w:t>
            </w:r>
          </w:p>
          <w:p w:rsidR="002E43E9" w:rsidRDefault="00737265" w:rsidP="0073726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5835E9">
              <w:rPr>
                <w:sz w:val="24"/>
              </w:rPr>
              <w:t xml:space="preserve"> Порядку учета посещаемости мероприятий в сфере культуры, проводимых </w:t>
            </w:r>
            <w:r w:rsidR="005835E9" w:rsidRPr="00737265">
              <w:rPr>
                <w:sz w:val="22"/>
                <w:szCs w:val="28"/>
              </w:rPr>
              <w:t>Муниципальным бюджетным учреждением культуры Цимлянского района Новоцимлянского сельского поселения «Центральный Дом Культуры»</w:t>
            </w:r>
          </w:p>
        </w:tc>
      </w:tr>
    </w:tbl>
    <w:p w:rsidR="002E43E9" w:rsidRDefault="002E43E9" w:rsidP="002E43E9">
      <w:pPr>
        <w:jc w:val="right"/>
        <w:rPr>
          <w:sz w:val="28"/>
        </w:rPr>
      </w:pPr>
    </w:p>
    <w:p w:rsidR="002E43E9" w:rsidRDefault="002E43E9" w:rsidP="002E43E9">
      <w:pPr>
        <w:jc w:val="center"/>
        <w:rPr>
          <w:b/>
          <w:sz w:val="28"/>
        </w:rPr>
      </w:pPr>
    </w:p>
    <w:p w:rsidR="002E43E9" w:rsidRDefault="002E43E9" w:rsidP="002E43E9">
      <w:pPr>
        <w:jc w:val="center"/>
        <w:rPr>
          <w:b/>
          <w:sz w:val="28"/>
        </w:rPr>
      </w:pPr>
      <w:r>
        <w:rPr>
          <w:b/>
          <w:sz w:val="28"/>
        </w:rPr>
        <w:t>АКТ о проведении мероприятия</w:t>
      </w:r>
    </w:p>
    <w:p w:rsidR="002E43E9" w:rsidRDefault="002E43E9" w:rsidP="002E43E9">
      <w:pPr>
        <w:jc w:val="center"/>
        <w:rPr>
          <w:b/>
          <w:sz w:val="28"/>
        </w:rPr>
      </w:pP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Дата проведения: __________________________________________________</w:t>
      </w:r>
    </w:p>
    <w:p w:rsidR="002E43E9" w:rsidRDefault="002E43E9" w:rsidP="002E43E9">
      <w:pPr>
        <w:rPr>
          <w:sz w:val="28"/>
        </w:rPr>
      </w:pPr>
      <w:r>
        <w:rPr>
          <w:sz w:val="28"/>
        </w:rPr>
        <w:t>Место проведения: ________________________________________________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Время проведения: ________________________________________________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Название мероприятия: _____________________________________________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Продолжительность мероприятия:____________________________________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Количество посещений</w:t>
      </w:r>
    </w:p>
    <w:p w:rsidR="002E43E9" w:rsidRDefault="002E43E9" w:rsidP="002E43E9">
      <w:pPr>
        <w:ind w:left="851"/>
        <w:jc w:val="both"/>
        <w:rPr>
          <w:sz w:val="28"/>
        </w:rPr>
      </w:pPr>
      <w:r>
        <w:rPr>
          <w:sz w:val="28"/>
        </w:rPr>
        <w:t>всего: ______________________________________________________</w:t>
      </w:r>
    </w:p>
    <w:p w:rsidR="002E43E9" w:rsidRDefault="002E43E9" w:rsidP="002E43E9">
      <w:pPr>
        <w:ind w:left="851"/>
        <w:jc w:val="both"/>
        <w:rPr>
          <w:vertAlign w:val="superscript"/>
        </w:rPr>
      </w:pPr>
    </w:p>
    <w:p w:rsidR="002E43E9" w:rsidRDefault="002E43E9" w:rsidP="002E43E9">
      <w:pPr>
        <w:ind w:left="851"/>
        <w:jc w:val="both"/>
        <w:rPr>
          <w:sz w:val="28"/>
        </w:rPr>
      </w:pPr>
      <w:r>
        <w:rPr>
          <w:sz w:val="28"/>
        </w:rPr>
        <w:t>из них дети: ________________________________________________</w:t>
      </w:r>
    </w:p>
    <w:p w:rsidR="002E43E9" w:rsidRDefault="002E43E9" w:rsidP="002E43E9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2E43E9" w:rsidRDefault="002E43E9" w:rsidP="002E43E9">
      <w:pPr>
        <w:ind w:left="851"/>
        <w:jc w:val="both"/>
        <w:rPr>
          <w:sz w:val="28"/>
        </w:rPr>
      </w:pPr>
      <w:r>
        <w:rPr>
          <w:sz w:val="28"/>
        </w:rPr>
        <w:t>из всего:</w:t>
      </w:r>
    </w:p>
    <w:p w:rsidR="002E43E9" w:rsidRDefault="002E43E9" w:rsidP="002E43E9">
      <w:pPr>
        <w:ind w:left="851"/>
        <w:jc w:val="both"/>
        <w:rPr>
          <w:sz w:val="28"/>
        </w:rPr>
      </w:pPr>
      <w:r>
        <w:rPr>
          <w:sz w:val="28"/>
        </w:rPr>
        <w:t>инвалиды: __________________________________________________</w:t>
      </w:r>
    </w:p>
    <w:p w:rsidR="002E43E9" w:rsidRDefault="002E43E9" w:rsidP="002E43E9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2E43E9" w:rsidRDefault="002E43E9" w:rsidP="002E43E9">
      <w:pPr>
        <w:ind w:left="851"/>
        <w:jc w:val="both"/>
        <w:rPr>
          <w:sz w:val="28"/>
        </w:rPr>
      </w:pPr>
      <w:r>
        <w:rPr>
          <w:sz w:val="28"/>
        </w:rPr>
        <w:t>иные льготные категории населения ____________________________</w:t>
      </w:r>
    </w:p>
    <w:p w:rsidR="002E43E9" w:rsidRDefault="002E43E9" w:rsidP="002E43E9">
      <w:pPr>
        <w:ind w:left="851"/>
        <w:jc w:val="center"/>
        <w:rPr>
          <w:sz w:val="28"/>
        </w:rPr>
      </w:pPr>
      <w:r>
        <w:rPr>
          <w:vertAlign w:val="superscript"/>
        </w:rPr>
        <w:t>(при возможности учета)</w:t>
      </w:r>
    </w:p>
    <w:p w:rsidR="002E43E9" w:rsidRDefault="002E43E9" w:rsidP="002E43E9">
      <w:pPr>
        <w:ind w:left="851"/>
        <w:jc w:val="both"/>
        <w:rPr>
          <w:sz w:val="28"/>
        </w:rPr>
      </w:pP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Ответственное лицо: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________________________</w:t>
      </w:r>
    </w:p>
    <w:p w:rsidR="002E43E9" w:rsidRDefault="002E43E9" w:rsidP="002E43E9">
      <w:pPr>
        <w:jc w:val="both"/>
        <w:rPr>
          <w:sz w:val="28"/>
        </w:rPr>
      </w:pPr>
      <w:r>
        <w:rPr>
          <w:sz w:val="28"/>
        </w:rPr>
        <w:t>________________________</w:t>
      </w:r>
    </w:p>
    <w:p w:rsidR="002E43E9" w:rsidRDefault="002E43E9" w:rsidP="002E43E9">
      <w:pPr>
        <w:tabs>
          <w:tab w:val="center" w:pos="4677"/>
          <w:tab w:val="left" w:pos="6435"/>
        </w:tabs>
        <w:jc w:val="both"/>
        <w:rPr>
          <w:sz w:val="28"/>
        </w:rPr>
      </w:pPr>
      <w:r>
        <w:rPr>
          <w:sz w:val="28"/>
        </w:rPr>
        <w:t>__________________________</w:t>
      </w:r>
      <w:r>
        <w:rPr>
          <w:sz w:val="28"/>
        </w:rPr>
        <w:tab/>
        <w:t>__________</w:t>
      </w:r>
      <w:r>
        <w:rPr>
          <w:sz w:val="28"/>
        </w:rPr>
        <w:tab/>
        <w:t>______________</w:t>
      </w:r>
    </w:p>
    <w:p w:rsidR="002E43E9" w:rsidRDefault="002E43E9" w:rsidP="002E43E9">
      <w:pPr>
        <w:tabs>
          <w:tab w:val="left" w:pos="6435"/>
        </w:tabs>
        <w:jc w:val="both"/>
        <w:rPr>
          <w:sz w:val="28"/>
        </w:rPr>
      </w:pPr>
      <w:r>
        <w:rPr>
          <w:sz w:val="28"/>
        </w:rPr>
        <w:t>Директор МБУК ЦР НСП «ЦДК</w:t>
      </w:r>
      <w:r w:rsidR="00737265">
        <w:rPr>
          <w:sz w:val="28"/>
        </w:rPr>
        <w:t>»</w:t>
      </w:r>
    </w:p>
    <w:tbl>
      <w:tblPr>
        <w:tblStyle w:val="afffff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605"/>
        <w:gridCol w:w="2537"/>
        <w:gridCol w:w="3071"/>
      </w:tblGrid>
      <w:tr w:rsidR="002E43E9" w:rsidTr="002E43E9"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pStyle w:val="affffff0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Должность ответственного лица от учреждения культуры, оказывающего услугу</w:t>
            </w:r>
          </w:p>
          <w:p w:rsidR="002E43E9" w:rsidRDefault="002E43E9" w:rsidP="002E43E9">
            <w:pPr>
              <w:jc w:val="both"/>
              <w:rPr>
                <w:sz w:val="24"/>
                <w:vertAlign w:val="superscript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43E9" w:rsidRDefault="002E43E9" w:rsidP="002E43E9">
            <w:pPr>
              <w:jc w:val="both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Расшифровка подписи </w:t>
            </w:r>
          </w:p>
        </w:tc>
      </w:tr>
    </w:tbl>
    <w:p w:rsidR="002E43E9" w:rsidRDefault="002E43E9" w:rsidP="002E43E9">
      <w:pPr>
        <w:rPr>
          <w:sz w:val="28"/>
        </w:rPr>
      </w:pPr>
    </w:p>
    <w:p w:rsidR="002E43E9" w:rsidRDefault="002E43E9" w:rsidP="002E43E9">
      <w:pPr>
        <w:rPr>
          <w:sz w:val="28"/>
        </w:rPr>
      </w:pPr>
      <w:r>
        <w:rPr>
          <w:sz w:val="28"/>
        </w:rPr>
        <w:t>МП</w:t>
      </w:r>
    </w:p>
    <w:p w:rsidR="002E43E9" w:rsidRDefault="002E43E9" w:rsidP="002E43E9"/>
    <w:p w:rsidR="00C03612" w:rsidRDefault="00C03612" w:rsidP="002E43E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C03612" w:rsidSect="002E43E9">
      <w:footerReference w:type="even" r:id="rId10"/>
      <w:footerReference w:type="default" r:id="rId11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67" w:rsidRDefault="00063E67">
      <w:r>
        <w:separator/>
      </w:r>
    </w:p>
  </w:endnote>
  <w:endnote w:type="continuationSeparator" w:id="1">
    <w:p w:rsidR="00063E67" w:rsidRDefault="00063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E9" w:rsidRDefault="00427F71" w:rsidP="00BE116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43E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3E9" w:rsidRDefault="002E43E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E9" w:rsidRPr="00737265" w:rsidRDefault="002E43E9" w:rsidP="00BE116C">
    <w:pPr>
      <w:pStyle w:val="a6"/>
      <w:framePr w:wrap="around" w:vAnchor="text" w:hAnchor="margin" w:xAlign="right" w:y="1"/>
      <w:rPr>
        <w:rStyle w:val="aa"/>
        <w:lang w:val="ru-RU"/>
      </w:rPr>
    </w:pPr>
  </w:p>
  <w:p w:rsidR="002E43E9" w:rsidRDefault="002E43E9" w:rsidP="00BE116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67" w:rsidRDefault="00063E67">
      <w:r>
        <w:separator/>
      </w:r>
    </w:p>
  </w:footnote>
  <w:footnote w:type="continuationSeparator" w:id="1">
    <w:p w:rsidR="00063E67" w:rsidRDefault="00063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012725"/>
    <w:multiLevelType w:val="multilevel"/>
    <w:tmpl w:val="E58A9C8A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1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3"/>
  </w:num>
  <w:num w:numId="5">
    <w:abstractNumId w:val="9"/>
  </w:num>
  <w:num w:numId="6">
    <w:abstractNumId w:val="6"/>
  </w:num>
  <w:num w:numId="7">
    <w:abstractNumId w:val="17"/>
  </w:num>
  <w:num w:numId="8">
    <w:abstractNumId w:val="5"/>
  </w:num>
  <w:num w:numId="9">
    <w:abstractNumId w:val="22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8"/>
  </w:num>
  <w:num w:numId="14">
    <w:abstractNumId w:val="37"/>
  </w:num>
  <w:num w:numId="15">
    <w:abstractNumId w:val="12"/>
  </w:num>
  <w:num w:numId="16">
    <w:abstractNumId w:val="1"/>
  </w:num>
  <w:num w:numId="17">
    <w:abstractNumId w:val="7"/>
  </w:num>
  <w:num w:numId="18">
    <w:abstractNumId w:val="4"/>
  </w:num>
  <w:num w:numId="19">
    <w:abstractNumId w:val="21"/>
  </w:num>
  <w:num w:numId="20">
    <w:abstractNumId w:val="40"/>
  </w:num>
  <w:num w:numId="21">
    <w:abstractNumId w:val="31"/>
  </w:num>
  <w:num w:numId="22">
    <w:abstractNumId w:val="30"/>
  </w:num>
  <w:num w:numId="23">
    <w:abstractNumId w:val="8"/>
  </w:num>
  <w:num w:numId="24">
    <w:abstractNumId w:val="24"/>
  </w:num>
  <w:num w:numId="25">
    <w:abstractNumId w:val="33"/>
  </w:num>
  <w:num w:numId="26">
    <w:abstractNumId w:val="34"/>
  </w:num>
  <w:num w:numId="27">
    <w:abstractNumId w:val="23"/>
  </w:num>
  <w:num w:numId="28">
    <w:abstractNumId w:val="28"/>
  </w:num>
  <w:num w:numId="29">
    <w:abstractNumId w:val="26"/>
  </w:num>
  <w:num w:numId="30">
    <w:abstractNumId w:val="19"/>
  </w:num>
  <w:num w:numId="31">
    <w:abstractNumId w:val="42"/>
  </w:num>
  <w:num w:numId="32">
    <w:abstractNumId w:val="25"/>
  </w:num>
  <w:num w:numId="33">
    <w:abstractNumId w:val="11"/>
  </w:num>
  <w:num w:numId="34">
    <w:abstractNumId w:val="32"/>
  </w:num>
  <w:num w:numId="35">
    <w:abstractNumId w:val="16"/>
  </w:num>
  <w:num w:numId="36">
    <w:abstractNumId w:val="41"/>
  </w:num>
  <w:num w:numId="37">
    <w:abstractNumId w:val="10"/>
  </w:num>
  <w:num w:numId="38">
    <w:abstractNumId w:val="39"/>
  </w:num>
  <w:num w:numId="39">
    <w:abstractNumId w:val="14"/>
  </w:num>
  <w:num w:numId="40">
    <w:abstractNumId w:val="35"/>
  </w:num>
  <w:num w:numId="41">
    <w:abstractNumId w:val="27"/>
  </w:num>
  <w:num w:numId="42">
    <w:abstractNumId w:val="18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61"/>
    <w:rsid w:val="00006D80"/>
    <w:rsid w:val="000202A8"/>
    <w:rsid w:val="00047E03"/>
    <w:rsid w:val="00055D08"/>
    <w:rsid w:val="00061987"/>
    <w:rsid w:val="00063E67"/>
    <w:rsid w:val="00072C6D"/>
    <w:rsid w:val="000948AA"/>
    <w:rsid w:val="00096037"/>
    <w:rsid w:val="000969C8"/>
    <w:rsid w:val="000A4C76"/>
    <w:rsid w:val="000E7678"/>
    <w:rsid w:val="000F49B1"/>
    <w:rsid w:val="00100D01"/>
    <w:rsid w:val="0010401A"/>
    <w:rsid w:val="00126D27"/>
    <w:rsid w:val="0013234E"/>
    <w:rsid w:val="001434DD"/>
    <w:rsid w:val="00150CDD"/>
    <w:rsid w:val="001721C9"/>
    <w:rsid w:val="00193699"/>
    <w:rsid w:val="00195E63"/>
    <w:rsid w:val="001B0953"/>
    <w:rsid w:val="001B2B97"/>
    <w:rsid w:val="001D3A39"/>
    <w:rsid w:val="001E1CE8"/>
    <w:rsid w:val="00210C4A"/>
    <w:rsid w:val="00211B81"/>
    <w:rsid w:val="002146AF"/>
    <w:rsid w:val="00234269"/>
    <w:rsid w:val="0026151F"/>
    <w:rsid w:val="00261C24"/>
    <w:rsid w:val="00265E43"/>
    <w:rsid w:val="00285899"/>
    <w:rsid w:val="002924CB"/>
    <w:rsid w:val="002C3C47"/>
    <w:rsid w:val="002C6AC1"/>
    <w:rsid w:val="002D31DD"/>
    <w:rsid w:val="002E0AB4"/>
    <w:rsid w:val="002E12B2"/>
    <w:rsid w:val="002E38EB"/>
    <w:rsid w:val="002E43E9"/>
    <w:rsid w:val="002F4563"/>
    <w:rsid w:val="002F71B6"/>
    <w:rsid w:val="00303C1D"/>
    <w:rsid w:val="00305A37"/>
    <w:rsid w:val="003102D7"/>
    <w:rsid w:val="00315A24"/>
    <w:rsid w:val="00323780"/>
    <w:rsid w:val="003407C3"/>
    <w:rsid w:val="00354F56"/>
    <w:rsid w:val="0036036F"/>
    <w:rsid w:val="00362434"/>
    <w:rsid w:val="00363895"/>
    <w:rsid w:val="00364C56"/>
    <w:rsid w:val="00383397"/>
    <w:rsid w:val="00384DB3"/>
    <w:rsid w:val="00384F85"/>
    <w:rsid w:val="003A6856"/>
    <w:rsid w:val="003C63DF"/>
    <w:rsid w:val="003D217E"/>
    <w:rsid w:val="003D4A18"/>
    <w:rsid w:val="003E1ED5"/>
    <w:rsid w:val="003E5ADF"/>
    <w:rsid w:val="003F1490"/>
    <w:rsid w:val="00400C84"/>
    <w:rsid w:val="00401E79"/>
    <w:rsid w:val="0042535D"/>
    <w:rsid w:val="00427F71"/>
    <w:rsid w:val="004375F9"/>
    <w:rsid w:val="00441B4E"/>
    <w:rsid w:val="00476E68"/>
    <w:rsid w:val="00486630"/>
    <w:rsid w:val="004A2C0B"/>
    <w:rsid w:val="004A519C"/>
    <w:rsid w:val="004B18A6"/>
    <w:rsid w:val="004B4A4C"/>
    <w:rsid w:val="004D7694"/>
    <w:rsid w:val="004E1C55"/>
    <w:rsid w:val="004E2AF9"/>
    <w:rsid w:val="004E6DAC"/>
    <w:rsid w:val="004F5A66"/>
    <w:rsid w:val="00505CE8"/>
    <w:rsid w:val="00506865"/>
    <w:rsid w:val="005117C2"/>
    <w:rsid w:val="00511A34"/>
    <w:rsid w:val="005146EF"/>
    <w:rsid w:val="00522B00"/>
    <w:rsid w:val="00523497"/>
    <w:rsid w:val="00525BA7"/>
    <w:rsid w:val="005357E5"/>
    <w:rsid w:val="0054013C"/>
    <w:rsid w:val="00542151"/>
    <w:rsid w:val="005708B5"/>
    <w:rsid w:val="0058295C"/>
    <w:rsid w:val="005835E9"/>
    <w:rsid w:val="0058508F"/>
    <w:rsid w:val="00591DEC"/>
    <w:rsid w:val="005A1CD3"/>
    <w:rsid w:val="005B3410"/>
    <w:rsid w:val="005C0A87"/>
    <w:rsid w:val="005C2274"/>
    <w:rsid w:val="005C2E99"/>
    <w:rsid w:val="005C4C9A"/>
    <w:rsid w:val="005D26E4"/>
    <w:rsid w:val="005D7015"/>
    <w:rsid w:val="005E519E"/>
    <w:rsid w:val="0060001E"/>
    <w:rsid w:val="006229C1"/>
    <w:rsid w:val="00623051"/>
    <w:rsid w:val="006370A5"/>
    <w:rsid w:val="006513B1"/>
    <w:rsid w:val="006529F3"/>
    <w:rsid w:val="00667665"/>
    <w:rsid w:val="00670E68"/>
    <w:rsid w:val="00671A92"/>
    <w:rsid w:val="006720AB"/>
    <w:rsid w:val="00676B64"/>
    <w:rsid w:val="00694A81"/>
    <w:rsid w:val="006A2744"/>
    <w:rsid w:val="006B1AB9"/>
    <w:rsid w:val="006C1BF6"/>
    <w:rsid w:val="006D365C"/>
    <w:rsid w:val="00711030"/>
    <w:rsid w:val="00720B27"/>
    <w:rsid w:val="00731243"/>
    <w:rsid w:val="00737265"/>
    <w:rsid w:val="00747D7B"/>
    <w:rsid w:val="0075038D"/>
    <w:rsid w:val="00757875"/>
    <w:rsid w:val="0076103B"/>
    <w:rsid w:val="007616E0"/>
    <w:rsid w:val="00770466"/>
    <w:rsid w:val="007844CA"/>
    <w:rsid w:val="00796F8E"/>
    <w:rsid w:val="00797287"/>
    <w:rsid w:val="007B1360"/>
    <w:rsid w:val="007B786F"/>
    <w:rsid w:val="007C4F5A"/>
    <w:rsid w:val="007E5B11"/>
    <w:rsid w:val="007F40CC"/>
    <w:rsid w:val="007F4171"/>
    <w:rsid w:val="007F4ADA"/>
    <w:rsid w:val="007F4EB4"/>
    <w:rsid w:val="00811468"/>
    <w:rsid w:val="008202DD"/>
    <w:rsid w:val="00820C36"/>
    <w:rsid w:val="008234C4"/>
    <w:rsid w:val="008355A8"/>
    <w:rsid w:val="008401A1"/>
    <w:rsid w:val="00844731"/>
    <w:rsid w:val="00883197"/>
    <w:rsid w:val="008835EB"/>
    <w:rsid w:val="008B240D"/>
    <w:rsid w:val="008B592F"/>
    <w:rsid w:val="008D0118"/>
    <w:rsid w:val="008D1E44"/>
    <w:rsid w:val="008F3768"/>
    <w:rsid w:val="00905152"/>
    <w:rsid w:val="00916485"/>
    <w:rsid w:val="0093129E"/>
    <w:rsid w:val="009345DB"/>
    <w:rsid w:val="009437CE"/>
    <w:rsid w:val="00961608"/>
    <w:rsid w:val="00965A74"/>
    <w:rsid w:val="00970928"/>
    <w:rsid w:val="00971015"/>
    <w:rsid w:val="00986525"/>
    <w:rsid w:val="009D2A3B"/>
    <w:rsid w:val="009F09FC"/>
    <w:rsid w:val="009F2E6C"/>
    <w:rsid w:val="009F2EB7"/>
    <w:rsid w:val="009F615D"/>
    <w:rsid w:val="009F7513"/>
    <w:rsid w:val="00A12FA2"/>
    <w:rsid w:val="00A16DD8"/>
    <w:rsid w:val="00A22F52"/>
    <w:rsid w:val="00A2435E"/>
    <w:rsid w:val="00A37D1D"/>
    <w:rsid w:val="00A41BEA"/>
    <w:rsid w:val="00A51028"/>
    <w:rsid w:val="00A54468"/>
    <w:rsid w:val="00A67F23"/>
    <w:rsid w:val="00A80B93"/>
    <w:rsid w:val="00A82D0D"/>
    <w:rsid w:val="00AA0839"/>
    <w:rsid w:val="00AA3AE9"/>
    <w:rsid w:val="00AA4A13"/>
    <w:rsid w:val="00AA7457"/>
    <w:rsid w:val="00AB4599"/>
    <w:rsid w:val="00AC09B4"/>
    <w:rsid w:val="00AC1CAC"/>
    <w:rsid w:val="00AC4086"/>
    <w:rsid w:val="00AD4DB3"/>
    <w:rsid w:val="00AD567B"/>
    <w:rsid w:val="00AE579F"/>
    <w:rsid w:val="00B132D9"/>
    <w:rsid w:val="00B233D1"/>
    <w:rsid w:val="00B3288C"/>
    <w:rsid w:val="00B46899"/>
    <w:rsid w:val="00B4705A"/>
    <w:rsid w:val="00B47332"/>
    <w:rsid w:val="00B54C45"/>
    <w:rsid w:val="00B5598F"/>
    <w:rsid w:val="00B6303D"/>
    <w:rsid w:val="00B66B88"/>
    <w:rsid w:val="00B75130"/>
    <w:rsid w:val="00B751A8"/>
    <w:rsid w:val="00B83150"/>
    <w:rsid w:val="00B973A3"/>
    <w:rsid w:val="00BC2549"/>
    <w:rsid w:val="00BC3CE7"/>
    <w:rsid w:val="00BC48AE"/>
    <w:rsid w:val="00BD0D1C"/>
    <w:rsid w:val="00BD65E8"/>
    <w:rsid w:val="00BE116C"/>
    <w:rsid w:val="00BE1AD7"/>
    <w:rsid w:val="00C03612"/>
    <w:rsid w:val="00C1010A"/>
    <w:rsid w:val="00C179DB"/>
    <w:rsid w:val="00C51C5D"/>
    <w:rsid w:val="00C55329"/>
    <w:rsid w:val="00C56B3C"/>
    <w:rsid w:val="00C64ADE"/>
    <w:rsid w:val="00C65016"/>
    <w:rsid w:val="00C70DD0"/>
    <w:rsid w:val="00C967C1"/>
    <w:rsid w:val="00C96D5F"/>
    <w:rsid w:val="00CB0AEF"/>
    <w:rsid w:val="00CB3D12"/>
    <w:rsid w:val="00CB3EBB"/>
    <w:rsid w:val="00CD1945"/>
    <w:rsid w:val="00CE4C6B"/>
    <w:rsid w:val="00CF1BE4"/>
    <w:rsid w:val="00CF4CB9"/>
    <w:rsid w:val="00D71D8B"/>
    <w:rsid w:val="00D7650C"/>
    <w:rsid w:val="00DA73CD"/>
    <w:rsid w:val="00DA773D"/>
    <w:rsid w:val="00DB26CE"/>
    <w:rsid w:val="00DB2A20"/>
    <w:rsid w:val="00DB6803"/>
    <w:rsid w:val="00DC680E"/>
    <w:rsid w:val="00DE7397"/>
    <w:rsid w:val="00DF0E9D"/>
    <w:rsid w:val="00DF0FFD"/>
    <w:rsid w:val="00DF1E51"/>
    <w:rsid w:val="00DF7AF7"/>
    <w:rsid w:val="00E000BC"/>
    <w:rsid w:val="00E230DF"/>
    <w:rsid w:val="00E3063A"/>
    <w:rsid w:val="00E3184E"/>
    <w:rsid w:val="00E42639"/>
    <w:rsid w:val="00E42861"/>
    <w:rsid w:val="00E476B2"/>
    <w:rsid w:val="00E52EAD"/>
    <w:rsid w:val="00E530F2"/>
    <w:rsid w:val="00E54440"/>
    <w:rsid w:val="00E64462"/>
    <w:rsid w:val="00E66977"/>
    <w:rsid w:val="00E920CB"/>
    <w:rsid w:val="00EA5E5A"/>
    <w:rsid w:val="00EC006E"/>
    <w:rsid w:val="00EC3DC0"/>
    <w:rsid w:val="00ED0F0D"/>
    <w:rsid w:val="00EE41C3"/>
    <w:rsid w:val="00EE4B55"/>
    <w:rsid w:val="00EE7CEA"/>
    <w:rsid w:val="00F013D7"/>
    <w:rsid w:val="00F16029"/>
    <w:rsid w:val="00F373B1"/>
    <w:rsid w:val="00F37D0B"/>
    <w:rsid w:val="00F422CD"/>
    <w:rsid w:val="00F539DC"/>
    <w:rsid w:val="00F555F6"/>
    <w:rsid w:val="00F64D44"/>
    <w:rsid w:val="00F671B4"/>
    <w:rsid w:val="00F83B98"/>
    <w:rsid w:val="00F86D1C"/>
    <w:rsid w:val="00F92D2D"/>
    <w:rsid w:val="00F97C76"/>
    <w:rsid w:val="00FA2F85"/>
    <w:rsid w:val="00FB7EDD"/>
    <w:rsid w:val="00FC6A2B"/>
    <w:rsid w:val="00FC6A69"/>
    <w:rsid w:val="00FD460A"/>
    <w:rsid w:val="00FE1B2A"/>
    <w:rsid w:val="00FF1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C56B3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C56B3C"/>
    <w:rPr>
      <w:sz w:val="28"/>
      <w:lang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styleId="a3">
    <w:name w:val="Body Text"/>
    <w:basedOn w:val="a"/>
    <w:link w:val="12"/>
    <w:rsid w:val="00C56B3C"/>
    <w:rPr>
      <w:sz w:val="28"/>
    </w:rPr>
  </w:style>
  <w:style w:type="character" w:customStyle="1" w:styleId="12">
    <w:name w:val="Основной текст Знак1"/>
    <w:link w:val="a3"/>
    <w:rsid w:val="00C56B3C"/>
    <w:rPr>
      <w:sz w:val="28"/>
      <w:lang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link w:val="ad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rsid w:val="00C56B3C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">
    <w:name w:val="Текст выноски Знак"/>
    <w:link w:val="ae"/>
    <w:rsid w:val="00C56B3C"/>
    <w:rPr>
      <w:rFonts w:ascii="Tahoma" w:eastAsia="Calibri" w:hAnsi="Tahoma"/>
      <w:sz w:val="16"/>
      <w:szCs w:val="16"/>
      <w:lang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C56B3C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link w:val="af0"/>
    <w:rsid w:val="00C56B3C"/>
    <w:rPr>
      <w:b/>
      <w:bCs/>
      <w:sz w:val="28"/>
      <w:szCs w:val="24"/>
      <w:lang w:bidi="ar-SA"/>
    </w:rPr>
  </w:style>
  <w:style w:type="paragraph" w:customStyle="1" w:styleId="af2">
    <w:name w:val="Стиль"/>
    <w:rsid w:val="00C56B3C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styleId="af3">
    <w:name w:val="Normal (Web)"/>
    <w:basedOn w:val="a"/>
    <w:link w:val="af4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rsid w:val="00C56B3C"/>
    <w:rPr>
      <w:rFonts w:ascii="Courier New" w:eastAsia="Calibri" w:hAnsi="Courier New"/>
    </w:rPr>
  </w:style>
  <w:style w:type="character" w:customStyle="1" w:styleId="af8">
    <w:name w:val="Текст Знак"/>
    <w:link w:val="af7"/>
    <w:rsid w:val="00C56B3C"/>
    <w:rPr>
      <w:rFonts w:ascii="Courier New" w:eastAsia="Calibri" w:hAnsi="Courier New"/>
      <w:lang w:bidi="ar-SA"/>
    </w:rPr>
  </w:style>
  <w:style w:type="character" w:styleId="af9">
    <w:name w:val="Hyperlink"/>
    <w:link w:val="22"/>
    <w:rsid w:val="00C56B3C"/>
    <w:rPr>
      <w:rFonts w:cs="Times New Roman"/>
      <w:color w:val="auto"/>
      <w:u w:val="single"/>
      <w:effect w:val="none"/>
    </w:rPr>
  </w:style>
  <w:style w:type="paragraph" w:styleId="23">
    <w:name w:val="Body Text 2"/>
    <w:basedOn w:val="a"/>
    <w:link w:val="24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4">
    <w:name w:val="Основной текст 2 Знак"/>
    <w:link w:val="23"/>
    <w:rsid w:val="00C56B3C"/>
    <w:rPr>
      <w:rFonts w:ascii="Calibri" w:eastAsia="Calibri" w:hAnsi="Calibri"/>
      <w:lang w:eastAsia="en-US" w:bidi="ar-SA"/>
    </w:rPr>
  </w:style>
  <w:style w:type="character" w:customStyle="1" w:styleId="afa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ru-RU" w:eastAsia="ru-RU"/>
    </w:rPr>
  </w:style>
  <w:style w:type="paragraph" w:customStyle="1" w:styleId="afc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d">
    <w:name w:val="Цветовое выделение"/>
    <w:rsid w:val="00C56B3C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rsid w:val="00C56B3C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rsid w:val="00C56B3C"/>
    <w:rPr>
      <w:rFonts w:ascii="Tahoma" w:hAnsi="Tahoma"/>
      <w:lang w:val="ru-RU" w:eastAsia="ru-RU" w:bidi="ar-SA"/>
    </w:rPr>
  </w:style>
  <w:style w:type="character" w:styleId="aff0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ff1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rsid w:val="00C56B3C"/>
  </w:style>
  <w:style w:type="paragraph" w:customStyle="1" w:styleId="aff4">
    <w:name w:val="Внимание: недобросовестность!"/>
    <w:basedOn w:val="aff2"/>
    <w:next w:val="a"/>
    <w:rsid w:val="00C56B3C"/>
  </w:style>
  <w:style w:type="character" w:customStyle="1" w:styleId="aff5">
    <w:name w:val="Выделение для Базового Поиска"/>
    <w:rsid w:val="00C56B3C"/>
    <w:rPr>
      <w:color w:val="0058A9"/>
      <w:sz w:val="26"/>
    </w:rPr>
  </w:style>
  <w:style w:type="character" w:customStyle="1" w:styleId="aff6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rsid w:val="00C56B3C"/>
    <w:rPr>
      <w:color w:val="26282F"/>
      <w:sz w:val="26"/>
    </w:rPr>
  </w:style>
  <w:style w:type="paragraph" w:customStyle="1" w:styleId="affe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rsid w:val="00C56B3C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rsid w:val="00C56B3C"/>
  </w:style>
  <w:style w:type="paragraph" w:customStyle="1" w:styleId="afff8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rsid w:val="00C56B3C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rsid w:val="00C56B3C"/>
  </w:style>
  <w:style w:type="paragraph" w:customStyle="1" w:styleId="afffd">
    <w:name w:val="Куда обратиться?"/>
    <w:basedOn w:val="aff2"/>
    <w:next w:val="a"/>
    <w:rsid w:val="00C56B3C"/>
  </w:style>
  <w:style w:type="paragraph" w:customStyle="1" w:styleId="afffe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rsid w:val="00C56B3C"/>
  </w:style>
  <w:style w:type="paragraph" w:customStyle="1" w:styleId="affff2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rsid w:val="00C56B3C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rsid w:val="00C56B3C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rsid w:val="00C56B3C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rsid w:val="00C56B3C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rsid w:val="00C56B3C"/>
  </w:style>
  <w:style w:type="paragraph" w:customStyle="1" w:styleId="affffc">
    <w:name w:val="Примечание."/>
    <w:basedOn w:val="aff2"/>
    <w:next w:val="a"/>
    <w:rsid w:val="00C56B3C"/>
  </w:style>
  <w:style w:type="character" w:customStyle="1" w:styleId="affffd">
    <w:name w:val="Продолжение ссылки"/>
    <w:rsid w:val="00C56B3C"/>
  </w:style>
  <w:style w:type="paragraph" w:customStyle="1" w:styleId="affffe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rsid w:val="00C56B3C"/>
    <w:rPr>
      <w:color w:val="26282F"/>
      <w:sz w:val="26"/>
    </w:rPr>
  </w:style>
  <w:style w:type="character" w:customStyle="1" w:styleId="afffff0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b"/>
    <w:next w:val="a"/>
    <w:rsid w:val="00C56B3C"/>
    <w:pPr>
      <w:ind w:firstLine="500"/>
    </w:pPr>
  </w:style>
  <w:style w:type="paragraph" w:customStyle="1" w:styleId="afffff4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rsid w:val="00C56B3C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a"/>
    <w:link w:val="26"/>
    <w:rsid w:val="00C56B3C"/>
    <w:pPr>
      <w:ind w:firstLine="540"/>
      <w:jc w:val="both"/>
    </w:pPr>
    <w:rPr>
      <w:iCs/>
      <w:sz w:val="28"/>
      <w:szCs w:val="28"/>
    </w:rPr>
  </w:style>
  <w:style w:type="character" w:customStyle="1" w:styleId="26">
    <w:name w:val="Основной текст с отступом 2 Знак"/>
    <w:link w:val="25"/>
    <w:rsid w:val="00C56B3C"/>
    <w:rPr>
      <w:iCs/>
      <w:sz w:val="28"/>
      <w:szCs w:val="28"/>
      <w:lang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ffffa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b">
    <w:name w:val="Body Text First Indent"/>
    <w:basedOn w:val="a3"/>
    <w:link w:val="afffffc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rsid w:val="00C56B3C"/>
    <w:rPr>
      <w:sz w:val="24"/>
      <w:szCs w:val="24"/>
      <w:lang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lang w:val="ru-RU" w:eastAsia="ru-RU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d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e">
    <w:name w:val="endnote text"/>
    <w:basedOn w:val="a"/>
    <w:link w:val="affffff"/>
    <w:rsid w:val="00C56B3C"/>
  </w:style>
  <w:style w:type="character" w:customStyle="1" w:styleId="affffff">
    <w:name w:val="Текст концевой сноски Знак"/>
    <w:basedOn w:val="a0"/>
    <w:link w:val="afffffe"/>
    <w:rsid w:val="00C56B3C"/>
    <w:rPr>
      <w:rFonts w:ascii="Tahoma" w:hAnsi="Tahoma"/>
      <w:lang w:val="ru-RU" w:eastAsia="ru-RU" w:bidi="ar-SA"/>
    </w:rPr>
  </w:style>
  <w:style w:type="paragraph" w:styleId="affffff0">
    <w:name w:val="No Spacing"/>
    <w:link w:val="affffff1"/>
    <w:uiPriority w:val="1"/>
    <w:qFormat/>
    <w:rsid w:val="00C56B3C"/>
    <w:rPr>
      <w:rFonts w:ascii="Calibri" w:hAnsi="Calibri"/>
      <w:sz w:val="22"/>
      <w:szCs w:val="22"/>
      <w:lang w:val="ru-RU" w:eastAsia="ru-RU"/>
    </w:rPr>
  </w:style>
  <w:style w:type="character" w:styleId="affffff2">
    <w:name w:val="endnote reference"/>
    <w:rsid w:val="00C56B3C"/>
    <w:rPr>
      <w:rFonts w:cs="Times New Roman"/>
      <w:vertAlign w:val="superscript"/>
    </w:rPr>
  </w:style>
  <w:style w:type="paragraph" w:styleId="affffff3">
    <w:name w:val="Document Map"/>
    <w:basedOn w:val="a"/>
    <w:link w:val="affffff4"/>
    <w:rsid w:val="00C56B3C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rsid w:val="00C56B3C"/>
    <w:rPr>
      <w:rFonts w:ascii="Tahoma" w:hAnsi="Tahoma"/>
      <w:lang w:bidi="ar-SA"/>
    </w:rPr>
  </w:style>
  <w:style w:type="paragraph" w:customStyle="1" w:styleId="28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5">
    <w:name w:val="Emphasis"/>
    <w:qFormat/>
    <w:rsid w:val="00C56B3C"/>
    <w:rPr>
      <w:rFonts w:cs="Times New Roman"/>
      <w:i/>
    </w:rPr>
  </w:style>
  <w:style w:type="paragraph" w:styleId="affffff6">
    <w:name w:val="List Bullet"/>
    <w:basedOn w:val="afffffb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fffff7">
    <w:name w:val="Table Grid"/>
    <w:basedOn w:val="a1"/>
    <w:rsid w:val="008355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бычный1"/>
    <w:rsid w:val="002E43E9"/>
  </w:style>
  <w:style w:type="paragraph" w:customStyle="1" w:styleId="17">
    <w:name w:val="Гиперссылка1"/>
    <w:rsid w:val="002E43E9"/>
    <w:pPr>
      <w:spacing w:after="160" w:line="264" w:lineRule="auto"/>
    </w:pPr>
    <w:rPr>
      <w:rFonts w:asciiTheme="minorHAnsi" w:hAnsiTheme="minorHAnsi"/>
      <w:color w:val="0000FF"/>
      <w:sz w:val="22"/>
      <w:u w:val="single"/>
      <w:lang w:val="ru-RU" w:eastAsia="ru-RU"/>
    </w:rPr>
  </w:style>
  <w:style w:type="paragraph" w:styleId="29">
    <w:name w:val="toc 2"/>
    <w:next w:val="a"/>
    <w:link w:val="2a"/>
    <w:uiPriority w:val="39"/>
    <w:rsid w:val="002E43E9"/>
    <w:pPr>
      <w:spacing w:after="160" w:line="264" w:lineRule="auto"/>
      <w:ind w:left="2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2a">
    <w:name w:val="Оглавление 2 Знак"/>
    <w:link w:val="29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styleId="41">
    <w:name w:val="toc 4"/>
    <w:next w:val="a"/>
    <w:link w:val="42"/>
    <w:uiPriority w:val="39"/>
    <w:rsid w:val="002E43E9"/>
    <w:pPr>
      <w:spacing w:after="160" w:line="264" w:lineRule="auto"/>
      <w:ind w:left="6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42">
    <w:name w:val="Оглавление 4 Знак"/>
    <w:link w:val="41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styleId="61">
    <w:name w:val="toc 6"/>
    <w:next w:val="a"/>
    <w:link w:val="62"/>
    <w:uiPriority w:val="39"/>
    <w:rsid w:val="002E43E9"/>
    <w:pPr>
      <w:spacing w:after="160" w:line="264" w:lineRule="auto"/>
      <w:ind w:left="10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62">
    <w:name w:val="Оглавление 6 Знак"/>
    <w:link w:val="61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styleId="71">
    <w:name w:val="toc 7"/>
    <w:next w:val="a"/>
    <w:link w:val="72"/>
    <w:uiPriority w:val="39"/>
    <w:rsid w:val="002E43E9"/>
    <w:pPr>
      <w:spacing w:after="160" w:line="264" w:lineRule="auto"/>
      <w:ind w:left="12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72">
    <w:name w:val="Оглавление 7 Знак"/>
    <w:link w:val="71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customStyle="1" w:styleId="18">
    <w:name w:val="Основной шрифт абзаца1"/>
    <w:rsid w:val="002E43E9"/>
    <w:pPr>
      <w:spacing w:after="160" w:line="264" w:lineRule="auto"/>
    </w:pPr>
    <w:rPr>
      <w:rFonts w:asciiTheme="minorHAnsi" w:hAnsiTheme="minorHAnsi"/>
      <w:color w:val="000000"/>
      <w:sz w:val="22"/>
      <w:lang w:val="ru-RU" w:eastAsia="ru-RU"/>
    </w:rPr>
  </w:style>
  <w:style w:type="character" w:customStyle="1" w:styleId="affffff1">
    <w:name w:val="Без интервала Знак"/>
    <w:link w:val="affffff0"/>
    <w:uiPriority w:val="1"/>
    <w:qFormat/>
    <w:rsid w:val="002E43E9"/>
    <w:rPr>
      <w:rFonts w:ascii="Calibri" w:hAnsi="Calibri"/>
      <w:sz w:val="22"/>
      <w:szCs w:val="22"/>
      <w:lang w:val="ru-RU" w:eastAsia="ru-RU"/>
    </w:rPr>
  </w:style>
  <w:style w:type="paragraph" w:styleId="36">
    <w:name w:val="toc 3"/>
    <w:next w:val="a"/>
    <w:link w:val="37"/>
    <w:uiPriority w:val="39"/>
    <w:rsid w:val="002E43E9"/>
    <w:pPr>
      <w:spacing w:after="160" w:line="264" w:lineRule="auto"/>
      <w:ind w:left="4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37">
    <w:name w:val="Оглавление 3 Знак"/>
    <w:link w:val="36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customStyle="1" w:styleId="xmsonormal">
    <w:name w:val="x_msonormal"/>
    <w:basedOn w:val="a"/>
    <w:rsid w:val="002E43E9"/>
    <w:pPr>
      <w:spacing w:beforeAutospacing="1" w:after="160" w:afterAutospacing="1"/>
    </w:pPr>
    <w:rPr>
      <w:color w:val="000000"/>
      <w:sz w:val="24"/>
    </w:rPr>
  </w:style>
  <w:style w:type="paragraph" w:customStyle="1" w:styleId="22">
    <w:name w:val="Гиперссылка2"/>
    <w:link w:val="af9"/>
    <w:rsid w:val="002E43E9"/>
    <w:pPr>
      <w:spacing w:after="160" w:line="264" w:lineRule="auto"/>
    </w:pPr>
    <w:rPr>
      <w:u w:val="single"/>
    </w:rPr>
  </w:style>
  <w:style w:type="paragraph" w:customStyle="1" w:styleId="Footnote">
    <w:name w:val="Footnote"/>
    <w:basedOn w:val="a"/>
    <w:rsid w:val="002E43E9"/>
    <w:rPr>
      <w:color w:val="000000"/>
    </w:rPr>
  </w:style>
  <w:style w:type="paragraph" w:styleId="19">
    <w:name w:val="toc 1"/>
    <w:next w:val="a"/>
    <w:link w:val="1a"/>
    <w:uiPriority w:val="39"/>
    <w:rsid w:val="002E43E9"/>
    <w:pPr>
      <w:spacing w:after="160" w:line="264" w:lineRule="auto"/>
    </w:pPr>
    <w:rPr>
      <w:rFonts w:ascii="XO Thames" w:hAnsi="XO Thames"/>
      <w:b/>
      <w:color w:val="000000"/>
      <w:sz w:val="28"/>
      <w:lang w:val="ru-RU" w:eastAsia="ru-RU"/>
    </w:rPr>
  </w:style>
  <w:style w:type="character" w:customStyle="1" w:styleId="1a">
    <w:name w:val="Оглавление 1 Знак"/>
    <w:link w:val="19"/>
    <w:uiPriority w:val="39"/>
    <w:rsid w:val="002E43E9"/>
    <w:rPr>
      <w:rFonts w:ascii="XO Thames" w:hAnsi="XO Thames"/>
      <w:b/>
      <w:color w:val="000000"/>
      <w:sz w:val="28"/>
      <w:lang w:val="ru-RU" w:eastAsia="ru-RU"/>
    </w:rPr>
  </w:style>
  <w:style w:type="paragraph" w:customStyle="1" w:styleId="HeaderandFooter">
    <w:name w:val="Header and Footer"/>
    <w:rsid w:val="002E43E9"/>
    <w:pPr>
      <w:spacing w:after="160"/>
      <w:jc w:val="both"/>
    </w:pPr>
    <w:rPr>
      <w:rFonts w:ascii="XO Thames" w:hAnsi="XO Thames"/>
      <w:color w:val="000000"/>
      <w:lang w:val="ru-RU" w:eastAsia="ru-RU"/>
    </w:rPr>
  </w:style>
  <w:style w:type="paragraph" w:styleId="91">
    <w:name w:val="toc 9"/>
    <w:next w:val="a"/>
    <w:link w:val="92"/>
    <w:uiPriority w:val="39"/>
    <w:rsid w:val="002E43E9"/>
    <w:pPr>
      <w:spacing w:after="160" w:line="264" w:lineRule="auto"/>
      <w:ind w:left="16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92">
    <w:name w:val="Оглавление 9 Знак"/>
    <w:link w:val="91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styleId="82">
    <w:name w:val="toc 8"/>
    <w:next w:val="a"/>
    <w:link w:val="83"/>
    <w:uiPriority w:val="39"/>
    <w:rsid w:val="002E43E9"/>
    <w:pPr>
      <w:spacing w:after="160" w:line="264" w:lineRule="auto"/>
      <w:ind w:left="14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83">
    <w:name w:val="Оглавление 8 Знак"/>
    <w:link w:val="82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customStyle="1" w:styleId="1b">
    <w:name w:val="Просмотренная гиперссылка1"/>
    <w:basedOn w:val="18"/>
    <w:rsid w:val="002E43E9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2E43E9"/>
    <w:pPr>
      <w:spacing w:after="160" w:line="264" w:lineRule="auto"/>
      <w:ind w:left="800"/>
    </w:pPr>
    <w:rPr>
      <w:rFonts w:ascii="XO Thames" w:hAnsi="XO Thames"/>
      <w:color w:val="000000"/>
      <w:sz w:val="28"/>
      <w:lang w:val="ru-RU" w:eastAsia="ru-RU"/>
    </w:rPr>
  </w:style>
  <w:style w:type="character" w:customStyle="1" w:styleId="52">
    <w:name w:val="Оглавление 5 Знак"/>
    <w:link w:val="51"/>
    <w:uiPriority w:val="39"/>
    <w:rsid w:val="002E43E9"/>
    <w:rPr>
      <w:rFonts w:ascii="XO Thames" w:hAnsi="XO Thames"/>
      <w:color w:val="000000"/>
      <w:sz w:val="28"/>
      <w:lang w:val="ru-RU" w:eastAsia="ru-RU"/>
    </w:rPr>
  </w:style>
  <w:style w:type="paragraph" w:styleId="affffff8">
    <w:name w:val="Subtitle"/>
    <w:next w:val="a"/>
    <w:link w:val="affffff9"/>
    <w:uiPriority w:val="11"/>
    <w:qFormat/>
    <w:rsid w:val="002E43E9"/>
    <w:pPr>
      <w:spacing w:after="160" w:line="264" w:lineRule="auto"/>
      <w:jc w:val="both"/>
    </w:pPr>
    <w:rPr>
      <w:rFonts w:ascii="XO Thames" w:hAnsi="XO Thames"/>
      <w:i/>
      <w:color w:val="000000"/>
      <w:sz w:val="24"/>
      <w:lang w:val="ru-RU" w:eastAsia="ru-RU"/>
    </w:rPr>
  </w:style>
  <w:style w:type="character" w:customStyle="1" w:styleId="affffff9">
    <w:name w:val="Подзаголовок Знак"/>
    <w:basedOn w:val="a0"/>
    <w:link w:val="affffff8"/>
    <w:uiPriority w:val="11"/>
    <w:rsid w:val="002E43E9"/>
    <w:rPr>
      <w:rFonts w:ascii="XO Thames" w:hAnsi="XO Thames"/>
      <w:i/>
      <w:color w:val="000000"/>
      <w:sz w:val="24"/>
      <w:lang w:val="ru-RU" w:eastAsia="ru-RU"/>
    </w:rPr>
  </w:style>
  <w:style w:type="character" w:customStyle="1" w:styleId="ad">
    <w:name w:val="Абзац списка Знак"/>
    <w:basedOn w:val="16"/>
    <w:link w:val="ac"/>
    <w:rsid w:val="002E43E9"/>
    <w:rPr>
      <w:rFonts w:ascii="Calibri" w:eastAsia="Calibri" w:hAnsi="Calibri"/>
      <w:lang w:val="ru-RU"/>
    </w:rPr>
  </w:style>
  <w:style w:type="character" w:customStyle="1" w:styleId="af4">
    <w:name w:val="Обычный (веб) Знак"/>
    <w:basedOn w:val="16"/>
    <w:link w:val="af3"/>
    <w:rsid w:val="002E43E9"/>
    <w:rPr>
      <w:rFonts w:ascii="Calibri" w:hAnsi="Calibri" w:cs="Calibri"/>
      <w:sz w:val="24"/>
      <w:szCs w:val="24"/>
      <w:lang w:val="ru-RU" w:eastAsia="ru-RU"/>
    </w:rPr>
  </w:style>
  <w:style w:type="table" w:customStyle="1" w:styleId="1c">
    <w:name w:val="Сетка таблицы1"/>
    <w:basedOn w:val="a1"/>
    <w:rsid w:val="002E43E9"/>
    <w:rPr>
      <w:rFonts w:asciiTheme="minorHAnsi" w:hAnsiTheme="minorHAnsi"/>
      <w:color w:val="000000"/>
      <w:sz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.culture.ru/new/reports/pixels?orderBy=visits&amp;orderDirection=desc&amp;startDate=30.11.2021&amp;endDate=01.12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B73B-6DCA-4F38-95C8-68A88D0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/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Людмила</cp:lastModifiedBy>
  <cp:revision>4</cp:revision>
  <cp:lastPrinted>2024-03-04T07:06:00Z</cp:lastPrinted>
  <dcterms:created xsi:type="dcterms:W3CDTF">2024-03-04T07:00:00Z</dcterms:created>
  <dcterms:modified xsi:type="dcterms:W3CDTF">2024-03-04T07:06:00Z</dcterms:modified>
</cp:coreProperties>
</file>