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10" w:rsidRPr="000D0410" w:rsidRDefault="000D0410" w:rsidP="000D0410">
      <w:pPr>
        <w:tabs>
          <w:tab w:val="left" w:pos="6379"/>
        </w:tabs>
        <w:jc w:val="right"/>
        <w:rPr>
          <w:b/>
          <w:sz w:val="28"/>
          <w:szCs w:val="28"/>
        </w:rPr>
      </w:pPr>
    </w:p>
    <w:p w:rsidR="008854AA" w:rsidRDefault="008854AA" w:rsidP="00B57D7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AA" w:rsidRDefault="008854AA" w:rsidP="00B57D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854AA" w:rsidRDefault="008854AA" w:rsidP="00B57D70">
      <w:pPr>
        <w:tabs>
          <w:tab w:val="center" w:pos="4818"/>
          <w:tab w:val="right" w:pos="963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8854AA" w:rsidRDefault="008854AA" w:rsidP="00B57D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8854AA" w:rsidRDefault="008854AA" w:rsidP="00B57D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8854AA" w:rsidRDefault="008854AA" w:rsidP="00B57D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8854AA" w:rsidRDefault="008854AA" w:rsidP="00B57D70">
      <w:pPr>
        <w:jc w:val="center"/>
        <w:rPr>
          <w:b/>
          <w:sz w:val="28"/>
          <w:szCs w:val="28"/>
        </w:rPr>
      </w:pPr>
    </w:p>
    <w:p w:rsidR="008854AA" w:rsidRDefault="008854AA" w:rsidP="00B5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54AA" w:rsidRDefault="008854AA" w:rsidP="008854AA">
      <w:pPr>
        <w:jc w:val="center"/>
        <w:rPr>
          <w:kern w:val="2"/>
          <w:sz w:val="28"/>
          <w:szCs w:val="28"/>
        </w:rPr>
      </w:pPr>
    </w:p>
    <w:p w:rsidR="008854AA" w:rsidRDefault="00DD55BB" w:rsidP="008854A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27.11</w:t>
      </w:r>
      <w:r w:rsidR="008854AA">
        <w:rPr>
          <w:kern w:val="2"/>
          <w:sz w:val="28"/>
          <w:szCs w:val="28"/>
        </w:rPr>
        <w:t xml:space="preserve">.2024 г.               </w:t>
      </w:r>
      <w:r>
        <w:rPr>
          <w:kern w:val="2"/>
          <w:sz w:val="28"/>
          <w:szCs w:val="28"/>
        </w:rPr>
        <w:t xml:space="preserve">                            № 137</w:t>
      </w:r>
      <w:r w:rsidR="008854AA">
        <w:rPr>
          <w:kern w:val="2"/>
          <w:sz w:val="28"/>
          <w:szCs w:val="28"/>
        </w:rPr>
        <w:t xml:space="preserve">                              ст. Новоцимлянская</w:t>
      </w:r>
    </w:p>
    <w:p w:rsidR="008854AA" w:rsidRDefault="008854AA" w:rsidP="008854AA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8854AA" w:rsidTr="008854AA">
        <w:tc>
          <w:tcPr>
            <w:tcW w:w="5637" w:type="dxa"/>
            <w:hideMark/>
          </w:tcPr>
          <w:p w:rsidR="008854AA" w:rsidRDefault="008854AA" w:rsidP="00D66B2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</w:t>
            </w:r>
            <w:r w:rsidR="00FE13F5">
              <w:rPr>
                <w:kern w:val="2"/>
                <w:sz w:val="28"/>
                <w:szCs w:val="28"/>
              </w:rPr>
              <w:t xml:space="preserve">о поселения от 19.07.2019 г. № </w:t>
            </w:r>
            <w:r>
              <w:rPr>
                <w:kern w:val="2"/>
                <w:sz w:val="28"/>
                <w:szCs w:val="28"/>
              </w:rPr>
              <w:t>77 «Об  утверждении муниципальной программы «</w:t>
            </w:r>
            <w:r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="00D66B20">
              <w:rPr>
                <w:sz w:val="28"/>
                <w:szCs w:val="28"/>
              </w:rPr>
              <w:t>»</w:t>
            </w:r>
          </w:p>
        </w:tc>
      </w:tr>
    </w:tbl>
    <w:p w:rsidR="00CA75BB" w:rsidRDefault="00CA75BB"/>
    <w:p w:rsidR="003C1BDE" w:rsidRPr="00DF3212" w:rsidRDefault="00D66B20" w:rsidP="000D0410">
      <w:pPr>
        <w:ind w:firstLine="709"/>
        <w:jc w:val="both"/>
        <w:rPr>
          <w:sz w:val="28"/>
          <w:szCs w:val="28"/>
        </w:rPr>
      </w:pPr>
      <w:r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поселения,</w:t>
      </w:r>
    </w:p>
    <w:p w:rsidR="003C1BDE" w:rsidRDefault="003C1BDE" w:rsidP="003C1B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ПОСТАНОВЛЯЕТ:</w:t>
      </w:r>
    </w:p>
    <w:p w:rsidR="003C1BDE" w:rsidRPr="002E38EB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</w:t>
      </w:r>
      <w:r w:rsidRPr="002E38EB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Внести в постановление Администрации Новоцимлянского сельс</w:t>
      </w:r>
      <w:r w:rsidR="00FE13F5">
        <w:rPr>
          <w:kern w:val="2"/>
          <w:sz w:val="28"/>
          <w:szCs w:val="28"/>
        </w:rPr>
        <w:t xml:space="preserve">кого поселения 19.07.2019 г. № </w:t>
      </w:r>
      <w:r>
        <w:rPr>
          <w:kern w:val="2"/>
          <w:sz w:val="28"/>
          <w:szCs w:val="28"/>
        </w:rPr>
        <w:t>77 «Об утверждении муниципальной программы 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  <w:r w:rsidR="000D0410">
        <w:rPr>
          <w:kern w:val="2"/>
          <w:sz w:val="28"/>
          <w:szCs w:val="28"/>
        </w:rPr>
        <w:t xml:space="preserve"> изменения, согласно приложению</w:t>
      </w:r>
      <w:r>
        <w:rPr>
          <w:kern w:val="2"/>
          <w:sz w:val="28"/>
          <w:szCs w:val="28"/>
        </w:rPr>
        <w:t xml:space="preserve"> </w:t>
      </w:r>
      <w:r w:rsidR="000D0410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>1.</w:t>
      </w:r>
    </w:p>
    <w:p w:rsidR="003C1BDE" w:rsidRDefault="003C1BDE" w:rsidP="003C1BD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0D0410" w:rsidRPr="00DF3212">
        <w:rPr>
          <w:sz w:val="28"/>
          <w:szCs w:val="28"/>
        </w:rPr>
        <w:t>Настоящее постановление вступает в силу со дня его подписания</w:t>
      </w:r>
      <w:proofErr w:type="gramStart"/>
      <w:r w:rsidR="000D0410" w:rsidRPr="00DF3212">
        <w:rPr>
          <w:sz w:val="28"/>
          <w:szCs w:val="28"/>
        </w:rPr>
        <w:t xml:space="preserve"> ,</w:t>
      </w:r>
      <w:proofErr w:type="gramEnd"/>
      <w:r w:rsidR="000D0410" w:rsidRPr="00DF3212">
        <w:rPr>
          <w:sz w:val="28"/>
          <w:szCs w:val="28"/>
        </w:rPr>
        <w:t xml:space="preserve">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DF3212">
        <w:rPr>
          <w:kern w:val="2"/>
          <w:sz w:val="28"/>
          <w:szCs w:val="28"/>
        </w:rPr>
        <w:t>.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 Новоцимлянского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kern w:val="2"/>
          <w:sz w:val="28"/>
          <w:szCs w:val="28"/>
        </w:rPr>
        <w:t>С.Ф.Текутьев</w:t>
      </w:r>
      <w:proofErr w:type="spellEnd"/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D66B20" w:rsidRPr="000D0410" w:rsidRDefault="000D0410" w:rsidP="000D0410">
      <w:pPr>
        <w:widowControl w:val="0"/>
        <w:rPr>
          <w:sz w:val="16"/>
          <w:szCs w:val="24"/>
        </w:rPr>
      </w:pPr>
      <w:r w:rsidRPr="000D0410">
        <w:rPr>
          <w:sz w:val="16"/>
          <w:szCs w:val="24"/>
        </w:rPr>
        <w:t xml:space="preserve">Постановление вносит </w:t>
      </w:r>
    </w:p>
    <w:p w:rsidR="000D0410" w:rsidRPr="000D0410" w:rsidRDefault="000D0410" w:rsidP="000D0410">
      <w:pPr>
        <w:widowControl w:val="0"/>
        <w:rPr>
          <w:sz w:val="16"/>
          <w:szCs w:val="24"/>
        </w:rPr>
      </w:pPr>
      <w:r w:rsidRPr="000D0410">
        <w:rPr>
          <w:sz w:val="16"/>
          <w:szCs w:val="24"/>
        </w:rPr>
        <w:t xml:space="preserve">Ведущий специалист </w:t>
      </w:r>
    </w:p>
    <w:p w:rsidR="000D0410" w:rsidRPr="000D0410" w:rsidRDefault="000D0410" w:rsidP="000D0410">
      <w:pPr>
        <w:widowControl w:val="0"/>
        <w:rPr>
          <w:sz w:val="16"/>
          <w:szCs w:val="24"/>
        </w:rPr>
      </w:pPr>
      <w:r w:rsidRPr="000D0410">
        <w:rPr>
          <w:sz w:val="16"/>
          <w:szCs w:val="24"/>
        </w:rPr>
        <w:t>Администрации Новоцимлянского</w:t>
      </w:r>
    </w:p>
    <w:p w:rsidR="000D0410" w:rsidRPr="000D0410" w:rsidRDefault="000D0410" w:rsidP="000D0410">
      <w:pPr>
        <w:widowControl w:val="0"/>
        <w:rPr>
          <w:sz w:val="16"/>
          <w:szCs w:val="24"/>
        </w:rPr>
      </w:pPr>
      <w:r w:rsidRPr="000D0410">
        <w:rPr>
          <w:sz w:val="16"/>
          <w:szCs w:val="24"/>
        </w:rPr>
        <w:t>сельского поселения</w:t>
      </w: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D66B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:rsidR="00C35C4F" w:rsidRPr="000D041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0D0410">
        <w:rPr>
          <w:sz w:val="28"/>
          <w:szCs w:val="28"/>
        </w:rPr>
        <w:t xml:space="preserve">Приложение № 1 </w:t>
      </w:r>
    </w:p>
    <w:p w:rsidR="00C35C4F" w:rsidRPr="000D041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0D0410">
        <w:rPr>
          <w:sz w:val="28"/>
          <w:szCs w:val="28"/>
        </w:rPr>
        <w:t xml:space="preserve">к постановлению </w:t>
      </w:r>
    </w:p>
    <w:p w:rsidR="00C35C4F" w:rsidRPr="000D0410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0D0410">
        <w:rPr>
          <w:sz w:val="28"/>
          <w:szCs w:val="28"/>
        </w:rPr>
        <w:t>Администрации Новоцимлянского сельского поселения</w:t>
      </w:r>
    </w:p>
    <w:p w:rsidR="00C35C4F" w:rsidRDefault="00DD55BB" w:rsidP="00DD55BB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27.11.2024</w:t>
      </w:r>
      <w:bookmarkStart w:id="0" w:name="_GoBack"/>
      <w:bookmarkEnd w:id="0"/>
      <w:r>
        <w:rPr>
          <w:sz w:val="28"/>
          <w:szCs w:val="28"/>
        </w:rPr>
        <w:t xml:space="preserve"> № 137</w:t>
      </w:r>
    </w:p>
    <w:p w:rsidR="00DD55BB" w:rsidRPr="00DD55BB" w:rsidRDefault="00DD55BB" w:rsidP="00DD55BB">
      <w:pPr>
        <w:widowControl w:val="0"/>
        <w:ind w:left="6237"/>
        <w:jc w:val="right"/>
        <w:rPr>
          <w:sz w:val="28"/>
          <w:szCs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МУНИЦИПАЛЬНАЯ ПРОГРАММА </w:t>
      </w:r>
    </w:p>
    <w:p w:rsidR="00C35C4F" w:rsidRDefault="00C35C4F" w:rsidP="00C35C4F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 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  <w:r w:rsidRPr="00E365E3">
        <w:rPr>
          <w:sz w:val="28"/>
        </w:rPr>
        <w:t xml:space="preserve">»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ind w:left="360"/>
        <w:jc w:val="center"/>
        <w:rPr>
          <w:sz w:val="28"/>
        </w:rPr>
      </w:pPr>
      <w:r w:rsidRPr="00E365E3">
        <w:rPr>
          <w:sz w:val="28"/>
        </w:rPr>
        <w:t xml:space="preserve">I. Стратегические приоритеты 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 w:rsidR="00DB5F0B">
        <w:rPr>
          <w:sz w:val="28"/>
        </w:rPr>
        <w:t>Новоцимлян</w:t>
      </w:r>
      <w:r>
        <w:rPr>
          <w:sz w:val="28"/>
        </w:rPr>
        <w:t>ского</w:t>
      </w:r>
      <w:r w:rsidRPr="00E365E3">
        <w:rPr>
          <w:sz w:val="28"/>
        </w:rPr>
        <w:t xml:space="preserve"> сельского поселения</w:t>
      </w:r>
    </w:p>
    <w:p w:rsidR="00C35C4F" w:rsidRPr="00E365E3" w:rsidRDefault="00C35C4F" w:rsidP="00DB5F0B">
      <w:pPr>
        <w:widowControl w:val="0"/>
        <w:jc w:val="center"/>
        <w:rPr>
          <w:sz w:val="28"/>
        </w:rPr>
      </w:pPr>
      <w:r w:rsidRPr="00E365E3">
        <w:rPr>
          <w:sz w:val="28"/>
        </w:rPr>
        <w:t>«</w:t>
      </w:r>
      <w:r w:rsidR="00DB5F0B"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1. Оценка текущего состояния сферы реализации </w:t>
      </w:r>
    </w:p>
    <w:p w:rsidR="00DB5F0B" w:rsidRDefault="00C35C4F" w:rsidP="00DB5F0B">
      <w:pPr>
        <w:widowControl w:val="0"/>
        <w:jc w:val="center"/>
        <w:rPr>
          <w:sz w:val="28"/>
          <w:szCs w:val="28"/>
        </w:rPr>
      </w:pPr>
      <w:r w:rsidRPr="00E365E3">
        <w:rPr>
          <w:sz w:val="28"/>
        </w:rPr>
        <w:t>муниципальной программы</w:t>
      </w:r>
      <w:r w:rsidR="00DB5F0B">
        <w:rPr>
          <w:sz w:val="28"/>
        </w:rPr>
        <w:t xml:space="preserve"> «</w:t>
      </w:r>
      <w:r w:rsidR="00DB5F0B">
        <w:rPr>
          <w:sz w:val="28"/>
          <w:szCs w:val="28"/>
        </w:rPr>
        <w:t xml:space="preserve">Создание условий для развития малого </w:t>
      </w:r>
    </w:p>
    <w:p w:rsidR="00C35C4F" w:rsidRPr="00E365E3" w:rsidRDefault="00DB5F0B" w:rsidP="00DB5F0B">
      <w:pPr>
        <w:widowControl w:val="0"/>
        <w:jc w:val="center"/>
        <w:rPr>
          <w:sz w:val="28"/>
        </w:rPr>
      </w:pPr>
      <w:r>
        <w:rPr>
          <w:sz w:val="28"/>
          <w:szCs w:val="28"/>
        </w:rPr>
        <w:t>и среднего предпринимательства»</w:t>
      </w:r>
      <w:r w:rsidR="00C35C4F" w:rsidRPr="00E365E3">
        <w:rPr>
          <w:sz w:val="28"/>
        </w:rPr>
        <w:t>»</w:t>
      </w:r>
    </w:p>
    <w:p w:rsidR="00C35C4F" w:rsidRPr="00D7282A" w:rsidRDefault="00C35C4F" w:rsidP="00C35C4F">
      <w:pPr>
        <w:widowControl w:val="0"/>
        <w:jc w:val="center"/>
        <w:rPr>
          <w:sz w:val="28"/>
          <w:highlight w:val="yellow"/>
        </w:rPr>
      </w:pPr>
    </w:p>
    <w:p w:rsidR="00C35C4F" w:rsidRPr="00E365E3" w:rsidRDefault="00DB5F0B" w:rsidP="00DB5F0B">
      <w:pPr>
        <w:widowControl w:val="0"/>
        <w:jc w:val="both"/>
        <w:rPr>
          <w:sz w:val="28"/>
        </w:rPr>
      </w:pPr>
      <w:r>
        <w:rPr>
          <w:sz w:val="28"/>
        </w:rPr>
        <w:t xml:space="preserve">          </w:t>
      </w:r>
      <w:r w:rsidR="00C35C4F">
        <w:rPr>
          <w:sz w:val="28"/>
        </w:rPr>
        <w:t>М</w:t>
      </w:r>
      <w:r w:rsidR="00C35C4F" w:rsidRPr="00E365E3">
        <w:rPr>
          <w:sz w:val="28"/>
        </w:rPr>
        <w:t>униципальн</w:t>
      </w:r>
      <w:r w:rsidR="00C35C4F">
        <w:rPr>
          <w:sz w:val="28"/>
        </w:rPr>
        <w:t>ая</w:t>
      </w:r>
      <w:r w:rsidR="00C35C4F" w:rsidRPr="00E365E3">
        <w:rPr>
          <w:sz w:val="28"/>
        </w:rPr>
        <w:t xml:space="preserve"> программ</w:t>
      </w:r>
      <w:r w:rsidR="00C35C4F">
        <w:rPr>
          <w:sz w:val="28"/>
        </w:rPr>
        <w:t>а</w:t>
      </w:r>
      <w:r w:rsidR="00C35C4F" w:rsidRPr="00E365E3">
        <w:rPr>
          <w:sz w:val="28"/>
        </w:rPr>
        <w:t xml:space="preserve"> </w:t>
      </w:r>
      <w:r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E365E3">
        <w:rPr>
          <w:sz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</w:t>
      </w:r>
      <w:r w:rsidR="00C35C4F" w:rsidRPr="00E365E3">
        <w:rPr>
          <w:sz w:val="28"/>
        </w:rPr>
        <w:t xml:space="preserve"> (далее также – муниципальная программа</w:t>
      </w:r>
      <w:r w:rsidR="0043788C">
        <w:rPr>
          <w:sz w:val="28"/>
        </w:rPr>
        <w:t xml:space="preserve"> МСП</w:t>
      </w:r>
      <w:r w:rsidR="00C35C4F" w:rsidRPr="00E365E3">
        <w:rPr>
          <w:sz w:val="28"/>
        </w:rPr>
        <w:t xml:space="preserve">) определяет цели, задачи и основные направления развития в сфере </w:t>
      </w:r>
      <w:r w:rsidR="001B6B09">
        <w:rPr>
          <w:sz w:val="28"/>
        </w:rPr>
        <w:t>малого и среднего предпринимательства.</w:t>
      </w:r>
    </w:p>
    <w:p w:rsidR="00F80979" w:rsidRDefault="00C35C4F" w:rsidP="00F80979">
      <w:pPr>
        <w:widowControl w:val="0"/>
        <w:ind w:firstLine="709"/>
        <w:jc w:val="both"/>
        <w:rPr>
          <w:sz w:val="28"/>
        </w:rPr>
      </w:pPr>
      <w:r w:rsidRPr="00E365E3">
        <w:rPr>
          <w:sz w:val="28"/>
        </w:rPr>
        <w:t xml:space="preserve">Основная цель муниципальной программы – </w:t>
      </w:r>
      <w:r w:rsidR="001B6B09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E365E3">
        <w:rPr>
          <w:sz w:val="28"/>
        </w:rPr>
        <w:t xml:space="preserve">на территории </w:t>
      </w:r>
      <w:r w:rsidR="001B6B09">
        <w:rPr>
          <w:sz w:val="28"/>
        </w:rPr>
        <w:t>Новоцимлян</w:t>
      </w:r>
      <w:r>
        <w:rPr>
          <w:sz w:val="28"/>
        </w:rPr>
        <w:t>ского</w:t>
      </w:r>
      <w:r w:rsidR="001B6B09">
        <w:rPr>
          <w:sz w:val="28"/>
        </w:rPr>
        <w:t xml:space="preserve"> сельского поселения.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</w:t>
      </w:r>
      <w:r>
        <w:rPr>
          <w:color w:val="020B22"/>
          <w:sz w:val="28"/>
          <w:szCs w:val="28"/>
        </w:rPr>
        <w:t xml:space="preserve"> по численности работников</w:t>
      </w:r>
      <w:r w:rsidRPr="00F80979">
        <w:rPr>
          <w:color w:val="020B22"/>
          <w:sz w:val="28"/>
          <w:szCs w:val="28"/>
        </w:rPr>
        <w:t>: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микропредприятия - до 15 человек,</w:t>
      </w:r>
    </w:p>
    <w:p w:rsid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малые предприятия - до 100 человек включительно,</w:t>
      </w:r>
    </w:p>
    <w:p w:rsidR="00F80979" w:rsidRPr="00F80979" w:rsidRDefault="00F80979" w:rsidP="00F80979">
      <w:pPr>
        <w:widowControl w:val="0"/>
        <w:ind w:firstLine="709"/>
        <w:jc w:val="both"/>
        <w:rPr>
          <w:color w:val="020B22"/>
          <w:sz w:val="28"/>
          <w:szCs w:val="28"/>
        </w:rPr>
      </w:pPr>
      <w:r w:rsidRPr="00F80979">
        <w:rPr>
          <w:color w:val="020B22"/>
          <w:sz w:val="28"/>
          <w:szCs w:val="28"/>
        </w:rPr>
        <w:t>средние предприятия - от 101 до 250 человек включительно;</w:t>
      </w:r>
    </w:p>
    <w:p w:rsidR="008618CB" w:rsidRDefault="001B6B09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территории муниципального образования «Новоцимлянское сельское поселение» осуществляют предпринимательскую деятельность </w:t>
      </w:r>
      <w:r w:rsidR="006B10CA">
        <w:rPr>
          <w:sz w:val="28"/>
        </w:rPr>
        <w:t>17 предприятий: 2 малых предприятия</w:t>
      </w:r>
      <w:r w:rsidR="00F80979">
        <w:rPr>
          <w:sz w:val="28"/>
        </w:rPr>
        <w:t xml:space="preserve"> (юридические лица)</w:t>
      </w:r>
      <w:r w:rsidR="006B10CA">
        <w:rPr>
          <w:sz w:val="28"/>
        </w:rPr>
        <w:t>, 15 микропредприятий</w:t>
      </w:r>
      <w:r w:rsidR="00F80979">
        <w:rPr>
          <w:sz w:val="28"/>
        </w:rPr>
        <w:t xml:space="preserve"> (инд</w:t>
      </w:r>
      <w:r w:rsidR="006B10CA">
        <w:rPr>
          <w:sz w:val="28"/>
        </w:rPr>
        <w:t>ивидуальны</w:t>
      </w:r>
      <w:r w:rsidR="00F80979">
        <w:rPr>
          <w:sz w:val="28"/>
        </w:rPr>
        <w:t>е</w:t>
      </w:r>
      <w:r w:rsidR="006B10CA">
        <w:rPr>
          <w:sz w:val="28"/>
        </w:rPr>
        <w:t xml:space="preserve"> предпринимател</w:t>
      </w:r>
      <w:r w:rsidR="00F80979">
        <w:rPr>
          <w:sz w:val="28"/>
        </w:rPr>
        <w:t>и)</w:t>
      </w:r>
      <w:r w:rsidR="006B10CA">
        <w:rPr>
          <w:sz w:val="28"/>
        </w:rPr>
        <w:t>.</w:t>
      </w:r>
      <w:r w:rsidR="008618CB">
        <w:rPr>
          <w:sz w:val="28"/>
        </w:rPr>
        <w:t xml:space="preserve"> Развитие находят такие сферы, как: розничная торговля продовольственными и непродовольственными продуктами, </w:t>
      </w:r>
      <w:r w:rsidR="008D2CDC">
        <w:rPr>
          <w:sz w:val="28"/>
        </w:rPr>
        <w:t xml:space="preserve">производство </w:t>
      </w:r>
      <w:r w:rsidR="008618CB">
        <w:rPr>
          <w:sz w:val="28"/>
        </w:rPr>
        <w:t>сельск</w:t>
      </w:r>
      <w:r w:rsidR="008D2CDC">
        <w:rPr>
          <w:sz w:val="28"/>
        </w:rPr>
        <w:t>ох</w:t>
      </w:r>
      <w:r w:rsidR="008618CB">
        <w:rPr>
          <w:sz w:val="28"/>
        </w:rPr>
        <w:t>озяйств</w:t>
      </w:r>
      <w:r w:rsidR="008D2CDC">
        <w:rPr>
          <w:sz w:val="28"/>
        </w:rPr>
        <w:t>енных культур</w:t>
      </w:r>
      <w:r w:rsidR="008618CB">
        <w:rPr>
          <w:sz w:val="28"/>
        </w:rPr>
        <w:t xml:space="preserve">, деятельность автомобильного грузового транспорта, производство пластмассовых изделий, используемых в строительстве. </w:t>
      </w:r>
    </w:p>
    <w:p w:rsidR="0067541B" w:rsidRDefault="008618CB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>
        <w:rPr>
          <w:sz w:val="28"/>
        </w:rPr>
        <w:t>, несмотря на создаваемые Правительством РФ различны</w:t>
      </w:r>
      <w:r w:rsidR="0043788C">
        <w:rPr>
          <w:sz w:val="28"/>
        </w:rPr>
        <w:t>е</w:t>
      </w:r>
      <w:r w:rsidR="00D82F23">
        <w:rPr>
          <w:sz w:val="28"/>
        </w:rPr>
        <w:t xml:space="preserve"> программ по поддержке малого и среднего бизнеса.</w:t>
      </w:r>
      <w:r w:rsidR="0067541B">
        <w:rPr>
          <w:sz w:val="28"/>
        </w:rPr>
        <w:t xml:space="preserve"> Это может быть связано со следующими факторами:</w:t>
      </w:r>
    </w:p>
    <w:p w:rsidR="0043788C" w:rsidRDefault="0043788C" w:rsidP="00C35C4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финансирование бюджета поселения на развитие МСП;</w:t>
      </w:r>
    </w:p>
    <w:p w:rsidR="002E039D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67541B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>
        <w:rPr>
          <w:sz w:val="28"/>
          <w:szCs w:val="28"/>
        </w:rPr>
        <w:t>ля начинающих предпринимателей;</w:t>
      </w:r>
    </w:p>
    <w:p w:rsidR="002E039D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нехватка к</w:t>
      </w:r>
      <w:r w:rsidR="0067541B" w:rsidRPr="0067541B">
        <w:rPr>
          <w:sz w:val="28"/>
          <w:szCs w:val="28"/>
        </w:rPr>
        <w:t>адр</w:t>
      </w:r>
      <w:r w:rsidR="00B57D70">
        <w:rPr>
          <w:sz w:val="28"/>
          <w:szCs w:val="28"/>
        </w:rPr>
        <w:t>ов в районах сельской местности для</w:t>
      </w:r>
      <w:r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E039D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отток молодого активного поколения</w:t>
      </w:r>
      <w:r w:rsidR="0043788C">
        <w:rPr>
          <w:sz w:val="28"/>
          <w:szCs w:val="28"/>
        </w:rPr>
        <w:t xml:space="preserve"> со специальными, высшими образованиями</w:t>
      </w:r>
      <w:r>
        <w:rPr>
          <w:sz w:val="28"/>
          <w:szCs w:val="28"/>
        </w:rPr>
        <w:t xml:space="preserve"> с сельской местности в города</w:t>
      </w:r>
      <w:r w:rsidR="00FC26F6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>
        <w:rPr>
          <w:sz w:val="28"/>
          <w:szCs w:val="28"/>
        </w:rPr>
        <w:t xml:space="preserve">; </w:t>
      </w:r>
    </w:p>
    <w:p w:rsidR="0067541B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67541B">
        <w:rPr>
          <w:sz w:val="28"/>
          <w:szCs w:val="28"/>
        </w:rPr>
        <w:t>дефицит</w:t>
      </w:r>
      <w:r w:rsidR="00404234">
        <w:rPr>
          <w:sz w:val="28"/>
          <w:szCs w:val="28"/>
        </w:rPr>
        <w:t xml:space="preserve"> или отсутствие</w:t>
      </w:r>
      <w:r w:rsidRPr="0067541B">
        <w:rPr>
          <w:sz w:val="28"/>
          <w:szCs w:val="28"/>
        </w:rPr>
        <w:t xml:space="preserve"> материальн</w:t>
      </w:r>
      <w:r w:rsidR="00404234">
        <w:rPr>
          <w:sz w:val="28"/>
          <w:szCs w:val="28"/>
        </w:rPr>
        <w:t>о-технических</w:t>
      </w:r>
      <w:r w:rsidRPr="0067541B">
        <w:rPr>
          <w:sz w:val="28"/>
          <w:szCs w:val="28"/>
        </w:rPr>
        <w:t xml:space="preserve"> ресурсов (помещений, оборудования</w:t>
      </w:r>
      <w:r w:rsidR="002E039D">
        <w:rPr>
          <w:sz w:val="28"/>
          <w:szCs w:val="28"/>
        </w:rPr>
        <w:t>, земли</w:t>
      </w:r>
      <w:r w:rsidRPr="0067541B">
        <w:rPr>
          <w:sz w:val="28"/>
          <w:szCs w:val="28"/>
        </w:rPr>
        <w:t xml:space="preserve">) </w:t>
      </w:r>
      <w:r w:rsidR="00484EC4">
        <w:rPr>
          <w:sz w:val="28"/>
          <w:szCs w:val="28"/>
        </w:rPr>
        <w:t xml:space="preserve">у поселения </w:t>
      </w:r>
      <w:r w:rsidRPr="0067541B">
        <w:rPr>
          <w:sz w:val="28"/>
          <w:szCs w:val="28"/>
        </w:rPr>
        <w:t xml:space="preserve">для развития малого и среднего предпринимательства; </w:t>
      </w:r>
    </w:p>
    <w:p w:rsidR="0067541B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FC26F6">
        <w:rPr>
          <w:sz w:val="28"/>
          <w:szCs w:val="28"/>
        </w:rPr>
        <w:t xml:space="preserve"> большой конкурентности в </w:t>
      </w:r>
      <w:r w:rsidR="00E40E86">
        <w:rPr>
          <w:sz w:val="28"/>
          <w:szCs w:val="28"/>
        </w:rPr>
        <w:t>некоторых экономических нишах, где предприятия с малыми материальными и трудовыми ресурсами</w:t>
      </w:r>
      <w:r w:rsidR="00552C60">
        <w:rPr>
          <w:sz w:val="28"/>
          <w:szCs w:val="28"/>
        </w:rPr>
        <w:t xml:space="preserve"> не способно будет существовать;</w:t>
      </w:r>
    </w:p>
    <w:p w:rsidR="00552C6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нестабильность политической, а как следствие экономи</w:t>
      </w:r>
      <w:r w:rsidR="00B57D70">
        <w:rPr>
          <w:sz w:val="28"/>
          <w:szCs w:val="28"/>
        </w:rPr>
        <w:t>ческой ситуаций</w:t>
      </w:r>
      <w:r>
        <w:rPr>
          <w:sz w:val="28"/>
          <w:szCs w:val="28"/>
        </w:rPr>
        <w:t xml:space="preserve"> в стране.</w:t>
      </w:r>
    </w:p>
    <w:p w:rsidR="005D5E0F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 ведет к большим экономическим рискам для субъектов МСП. Кроме того,</w:t>
      </w:r>
      <w:r w:rsidRPr="00552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>, при котором государством определено льготное налогообложение, отсутствуют требования по ведению бухгалтерской отчетности</w:t>
      </w:r>
      <w:r w:rsidR="00484EC4">
        <w:rPr>
          <w:sz w:val="28"/>
          <w:szCs w:val="28"/>
        </w:rPr>
        <w:t>, а также существует и другая государственная поддержка</w:t>
      </w:r>
      <w:r>
        <w:rPr>
          <w:sz w:val="28"/>
          <w:szCs w:val="28"/>
        </w:rPr>
        <w:t>.</w:t>
      </w:r>
      <w:r w:rsidR="00484EC4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>
        <w:rPr>
          <w:sz w:val="28"/>
          <w:szCs w:val="28"/>
        </w:rPr>
        <w:t>, дающее возм</w:t>
      </w:r>
      <w:r w:rsidR="005D5E0F">
        <w:rPr>
          <w:sz w:val="28"/>
          <w:szCs w:val="28"/>
        </w:rPr>
        <w:t>ожность организовать свое дело.</w:t>
      </w:r>
    </w:p>
    <w:p w:rsidR="00D06E3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:rsidR="00484EC4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:rsidR="00C35C4F" w:rsidRPr="00E71941" w:rsidRDefault="00C35C4F" w:rsidP="00C35C4F">
      <w:pPr>
        <w:widowControl w:val="0"/>
        <w:jc w:val="center"/>
        <w:rPr>
          <w:sz w:val="28"/>
        </w:rPr>
      </w:pPr>
      <w:r w:rsidRPr="00E71941">
        <w:rPr>
          <w:sz w:val="28"/>
        </w:rPr>
        <w:t xml:space="preserve">2. Описание приоритетов и целей муниципальной политики </w:t>
      </w:r>
    </w:p>
    <w:p w:rsidR="00C35C4F" w:rsidRDefault="008D2CDC" w:rsidP="00C35C4F">
      <w:pPr>
        <w:widowControl w:val="0"/>
        <w:jc w:val="center"/>
        <w:rPr>
          <w:sz w:val="28"/>
          <w:szCs w:val="28"/>
        </w:rPr>
      </w:pPr>
      <w:r>
        <w:rPr>
          <w:sz w:val="28"/>
        </w:rPr>
        <w:t>Новоцимлян</w:t>
      </w:r>
      <w:r w:rsidR="00C35C4F">
        <w:rPr>
          <w:sz w:val="28"/>
        </w:rPr>
        <w:t>ского</w:t>
      </w:r>
      <w:r w:rsidR="00C35C4F" w:rsidRPr="00E71941">
        <w:rPr>
          <w:sz w:val="28"/>
        </w:rPr>
        <w:t xml:space="preserve"> сельского поселения в сфере реализации муниципальной программы</w:t>
      </w:r>
      <w:r>
        <w:rPr>
          <w:sz w:val="28"/>
        </w:rPr>
        <w:t xml:space="preserve"> </w:t>
      </w:r>
      <w:r w:rsidRPr="00E365E3">
        <w:rPr>
          <w:sz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DF3212" w:rsidRPr="008F3DC1" w:rsidRDefault="00DF3212" w:rsidP="00DF3212">
      <w:pPr>
        <w:keepNext/>
        <w:keepLines/>
        <w:spacing w:line="216" w:lineRule="auto"/>
        <w:ind w:firstLine="709"/>
        <w:jc w:val="both"/>
        <w:rPr>
          <w:color w:val="000000"/>
          <w:sz w:val="28"/>
        </w:rPr>
      </w:pPr>
    </w:p>
    <w:p w:rsidR="00DF3212" w:rsidRDefault="0021606B" w:rsidP="0021606B">
      <w:pPr>
        <w:widowControl w:val="0"/>
        <w:spacing w:line="21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Целью</w:t>
      </w:r>
      <w:r w:rsidR="00DF321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муниципальной программы является сохранение и развитие </w:t>
      </w:r>
      <w:r w:rsidRPr="00DD14AA">
        <w:rPr>
          <w:sz w:val="28"/>
          <w:szCs w:val="28"/>
        </w:rPr>
        <w:t>малого и среднего предпринимательства  на территории Новоцимлянского сельского поселения</w:t>
      </w:r>
      <w:r>
        <w:rPr>
          <w:color w:val="000000"/>
          <w:sz w:val="28"/>
        </w:rPr>
        <w:t>.</w:t>
      </w:r>
    </w:p>
    <w:p w:rsidR="0021606B" w:rsidRDefault="0021606B" w:rsidP="0021606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1606B">
        <w:rPr>
          <w:sz w:val="28"/>
          <w:szCs w:val="28"/>
        </w:rPr>
        <w:t xml:space="preserve">Приоритетными направлениями развития малого и среднего предпринимательства являются: </w:t>
      </w:r>
    </w:p>
    <w:p w:rsidR="0021606B" w:rsidRDefault="0021606B" w:rsidP="0021606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1606B">
        <w:rPr>
          <w:sz w:val="28"/>
          <w:szCs w:val="28"/>
        </w:rPr>
        <w:t>▪ повышение доступности финансирования для субъектов малого и среднего предпринимательства;</w:t>
      </w:r>
    </w:p>
    <w:p w:rsidR="0021606B" w:rsidRDefault="0021606B" w:rsidP="0021606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1606B">
        <w:rPr>
          <w:sz w:val="28"/>
          <w:szCs w:val="28"/>
        </w:rPr>
        <w:t xml:space="preserve">▪ содействие защите интересов малого и среднего бизнеса; </w:t>
      </w:r>
    </w:p>
    <w:p w:rsidR="0021606B" w:rsidRDefault="0021606B" w:rsidP="0021606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1606B">
        <w:rPr>
          <w:sz w:val="28"/>
          <w:szCs w:val="28"/>
        </w:rPr>
        <w:t xml:space="preserve">▪ стимулирование развития малого бизнеса в сфере потребительского рынка; </w:t>
      </w:r>
    </w:p>
    <w:p w:rsidR="0021606B" w:rsidRDefault="0021606B" w:rsidP="0021606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1606B">
        <w:rPr>
          <w:sz w:val="28"/>
          <w:szCs w:val="28"/>
        </w:rPr>
        <w:t xml:space="preserve">▪ развитие торговой и сервисной инфраструктуры. </w:t>
      </w:r>
    </w:p>
    <w:p w:rsidR="0021606B" w:rsidRPr="0021606B" w:rsidRDefault="0021606B" w:rsidP="0021606B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▪ </w:t>
      </w:r>
      <w:r w:rsidRPr="0021606B">
        <w:rPr>
          <w:sz w:val="28"/>
          <w:szCs w:val="28"/>
        </w:rPr>
        <w:t xml:space="preserve">увеличение численности </w:t>
      </w:r>
      <w:proofErr w:type="gramStart"/>
      <w:r w:rsidRPr="0021606B">
        <w:rPr>
          <w:sz w:val="28"/>
          <w:szCs w:val="28"/>
        </w:rPr>
        <w:t>занятых</w:t>
      </w:r>
      <w:proofErr w:type="gramEnd"/>
      <w:r w:rsidRPr="0021606B">
        <w:rPr>
          <w:sz w:val="28"/>
          <w:szCs w:val="28"/>
        </w:rPr>
        <w:t xml:space="preserve"> в сфере малого и среднего предпринимательства.</w:t>
      </w:r>
    </w:p>
    <w:p w:rsidR="00D31217" w:rsidRDefault="00735A86" w:rsidP="00735A86">
      <w:pPr>
        <w:ind w:firstLine="709"/>
        <w:jc w:val="both"/>
        <w:rPr>
          <w:sz w:val="28"/>
          <w:szCs w:val="28"/>
        </w:rPr>
      </w:pPr>
      <w:r w:rsidRPr="00C712D6">
        <w:rPr>
          <w:sz w:val="28"/>
        </w:rPr>
        <w:t>Приоритетные направления развития сфер</w:t>
      </w:r>
      <w:r>
        <w:rPr>
          <w:sz w:val="28"/>
        </w:rPr>
        <w:t xml:space="preserve">ы малого и среднего предпринимательства определены </w:t>
      </w:r>
      <w:r>
        <w:rPr>
          <w:sz w:val="28"/>
          <w:szCs w:val="28"/>
        </w:rPr>
        <w:t>с</w:t>
      </w:r>
      <w:r w:rsidRPr="00DB626C">
        <w:rPr>
          <w:sz w:val="28"/>
          <w:szCs w:val="28"/>
        </w:rPr>
        <w:t>тратегией социально-экономического развития Ростовской области на период до 2030 года, утвержденной постановлением Правительства Ро</w:t>
      </w:r>
      <w:r w:rsidRPr="00DB626C">
        <w:rPr>
          <w:sz w:val="28"/>
          <w:szCs w:val="28"/>
        </w:rPr>
        <w:softHyphen/>
        <w:t>стовской области от 26.12.2018 № 864.</w:t>
      </w:r>
    </w:p>
    <w:p w:rsidR="00735A86" w:rsidRPr="00735A86" w:rsidRDefault="00735A86" w:rsidP="00735A86">
      <w:pPr>
        <w:ind w:firstLine="709"/>
        <w:jc w:val="both"/>
        <w:rPr>
          <w:sz w:val="28"/>
          <w:szCs w:val="28"/>
        </w:rPr>
      </w:pP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lastRenderedPageBreak/>
        <w:t xml:space="preserve">3. Сведения о взаимосвязи со стратегическими приоритетами, 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>целями и показателями государственных программ Ростовской области</w:t>
      </w:r>
      <w:r w:rsidR="00735A86">
        <w:rPr>
          <w:sz w:val="28"/>
        </w:rPr>
        <w:t>.</w:t>
      </w:r>
    </w:p>
    <w:p w:rsidR="00735A86" w:rsidRDefault="00735A86" w:rsidP="00735A86">
      <w:pPr>
        <w:ind w:firstLine="709"/>
        <w:jc w:val="both"/>
        <w:rPr>
          <w:sz w:val="28"/>
        </w:rPr>
      </w:pPr>
    </w:p>
    <w:p w:rsidR="00735A86" w:rsidRPr="005C0744" w:rsidRDefault="00735A86" w:rsidP="00735A86">
      <w:pPr>
        <w:ind w:firstLine="709"/>
        <w:jc w:val="both"/>
        <w:rPr>
          <w:color w:val="FF0000"/>
          <w:sz w:val="28"/>
        </w:rPr>
      </w:pPr>
      <w:r w:rsidRPr="0006661B">
        <w:rPr>
          <w:sz w:val="28"/>
        </w:rPr>
        <w:t xml:space="preserve">Муниципальная программа разработана в целях реализации на территории </w:t>
      </w:r>
      <w:r>
        <w:rPr>
          <w:sz w:val="28"/>
        </w:rPr>
        <w:t xml:space="preserve">Новоцимлянского сельского поселения </w:t>
      </w:r>
      <w:r w:rsidRPr="0006661B">
        <w:rPr>
          <w:sz w:val="28"/>
        </w:rPr>
        <w:t xml:space="preserve">государственной программы Ростовской области </w:t>
      </w:r>
      <w:r w:rsidRPr="00735A86">
        <w:rPr>
          <w:b/>
          <w:sz w:val="28"/>
          <w:szCs w:val="28"/>
        </w:rPr>
        <w:t>«</w:t>
      </w:r>
      <w:r w:rsidRPr="00735A86">
        <w:rPr>
          <w:rStyle w:val="a9"/>
          <w:b w:val="0"/>
          <w:color w:val="020B22"/>
          <w:sz w:val="28"/>
          <w:szCs w:val="28"/>
          <w:shd w:val="clear" w:color="auto" w:fill="FFFFFF"/>
        </w:rPr>
        <w:t>Экономическое развитие и инновационная экономика</w:t>
      </w:r>
      <w:r w:rsidRPr="00735A86">
        <w:rPr>
          <w:b/>
          <w:sz w:val="28"/>
          <w:szCs w:val="28"/>
        </w:rPr>
        <w:t xml:space="preserve">», </w:t>
      </w:r>
      <w:r w:rsidRPr="0006661B">
        <w:rPr>
          <w:sz w:val="28"/>
        </w:rPr>
        <w:t>утвержденной постановлением Правит</w:t>
      </w:r>
      <w:r>
        <w:rPr>
          <w:sz w:val="28"/>
        </w:rPr>
        <w:t>ельства Ростовской области от 15</w:t>
      </w:r>
      <w:r w:rsidRPr="0006661B">
        <w:rPr>
          <w:sz w:val="28"/>
        </w:rPr>
        <w:t xml:space="preserve">.10.2018 </w:t>
      </w:r>
      <w:r>
        <w:rPr>
          <w:sz w:val="28"/>
        </w:rPr>
        <w:t>№ 637</w:t>
      </w:r>
      <w:r w:rsidRPr="0006661B">
        <w:rPr>
          <w:b/>
          <w:sz w:val="28"/>
        </w:rPr>
        <w:t>.</w:t>
      </w:r>
    </w:p>
    <w:p w:rsidR="00B36FBA" w:rsidRPr="00735A86" w:rsidRDefault="00460DA8" w:rsidP="00735A86">
      <w:pPr>
        <w:widowControl w:val="0"/>
        <w:jc w:val="both"/>
        <w:rPr>
          <w:sz w:val="28"/>
          <w:szCs w:val="28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</w:rPr>
        <w:t xml:space="preserve">         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F04301">
        <w:rPr>
          <w:sz w:val="28"/>
        </w:rPr>
        <w:t xml:space="preserve"> управления, способы их 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  <w:r w:rsidRPr="00F04301">
        <w:rPr>
          <w:sz w:val="28"/>
        </w:rPr>
        <w:t>эффективного решения в сфере реализации муниципальной программы</w:t>
      </w:r>
    </w:p>
    <w:p w:rsidR="00C35C4F" w:rsidRPr="00F04301" w:rsidRDefault="00C35C4F" w:rsidP="00C35C4F">
      <w:pPr>
        <w:widowControl w:val="0"/>
        <w:jc w:val="center"/>
        <w:rPr>
          <w:sz w:val="28"/>
        </w:rPr>
      </w:pPr>
    </w:p>
    <w:p w:rsidR="00735A86" w:rsidRPr="00C02A94" w:rsidRDefault="00735A86" w:rsidP="00735A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2A94">
        <w:rPr>
          <w:sz w:val="28"/>
          <w:szCs w:val="28"/>
        </w:rPr>
        <w:t>Задачами муниципальной программы являются:</w:t>
      </w:r>
    </w:p>
    <w:p w:rsidR="00735A86" w:rsidRPr="00C02A94" w:rsidRDefault="00735A86" w:rsidP="00735A86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C02A9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D4BD4">
        <w:rPr>
          <w:sz w:val="28"/>
          <w:szCs w:val="28"/>
        </w:rPr>
        <w:t>овышение предпринимательской активности;</w:t>
      </w:r>
    </w:p>
    <w:p w:rsidR="00735A86" w:rsidRPr="00C02A94" w:rsidRDefault="00735A86" w:rsidP="00735A86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  <w:r w:rsidRPr="00C02A94">
        <w:rPr>
          <w:sz w:val="28"/>
          <w:szCs w:val="28"/>
        </w:rPr>
        <w:t xml:space="preserve">- </w:t>
      </w:r>
      <w:r w:rsidRPr="00CB7417">
        <w:rPr>
          <w:sz w:val="28"/>
          <w:szCs w:val="28"/>
        </w:rPr>
        <w:t>создание благоприятной конкурентной среды;</w:t>
      </w:r>
    </w:p>
    <w:p w:rsidR="00735A86" w:rsidRDefault="00735A86" w:rsidP="00735A8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417">
        <w:rPr>
          <w:sz w:val="28"/>
          <w:szCs w:val="28"/>
        </w:rPr>
        <w:t>обеспечение конкурентоспособности субъектов малого и среднего предпринимательства</w:t>
      </w:r>
      <w:r>
        <w:rPr>
          <w:sz w:val="28"/>
          <w:szCs w:val="28"/>
        </w:rPr>
        <w:t>;</w:t>
      </w:r>
    </w:p>
    <w:p w:rsidR="00735A86" w:rsidRDefault="00735A86" w:rsidP="00735A8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8C">
        <w:rPr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</w:t>
      </w:r>
      <w:r>
        <w:rPr>
          <w:sz w:val="28"/>
          <w:szCs w:val="28"/>
        </w:rPr>
        <w:t>;</w:t>
      </w:r>
    </w:p>
    <w:p w:rsidR="00735A86" w:rsidRPr="00C02A94" w:rsidRDefault="00735A86" w:rsidP="00735A8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388C">
        <w:rPr>
          <w:sz w:val="28"/>
          <w:szCs w:val="28"/>
        </w:rPr>
        <w:t>совершенствование информационно-консультационной поддержки субъектов МСП</w:t>
      </w:r>
      <w:r w:rsidRPr="00CB7417">
        <w:rPr>
          <w:sz w:val="28"/>
          <w:szCs w:val="28"/>
        </w:rPr>
        <w:t>.</w:t>
      </w:r>
    </w:p>
    <w:p w:rsidR="00442A84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442A84" w:rsidRPr="00FD2FAA" w:rsidRDefault="00442A84" w:rsidP="00442A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818D5">
        <w:rPr>
          <w:sz w:val="28"/>
          <w:szCs w:val="28"/>
          <w:lang w:val="en-US"/>
        </w:rPr>
        <w:t>II</w:t>
      </w:r>
      <w:r w:rsidR="004818D5" w:rsidRPr="004818D5">
        <w:rPr>
          <w:sz w:val="28"/>
          <w:szCs w:val="28"/>
        </w:rPr>
        <w:t xml:space="preserve">. </w:t>
      </w:r>
      <w:r>
        <w:rPr>
          <w:sz w:val="28"/>
          <w:szCs w:val="28"/>
        </w:rPr>
        <w:t>ПА</w:t>
      </w:r>
      <w:r w:rsidRPr="00FD2FAA">
        <w:rPr>
          <w:sz w:val="28"/>
          <w:szCs w:val="28"/>
        </w:rPr>
        <w:t>СПОРТ</w:t>
      </w:r>
    </w:p>
    <w:p w:rsidR="00442A84" w:rsidRDefault="00442A84" w:rsidP="00442A84">
      <w:pPr>
        <w:jc w:val="center"/>
        <w:rPr>
          <w:sz w:val="28"/>
        </w:rPr>
      </w:pPr>
      <w:r>
        <w:rPr>
          <w:sz w:val="28"/>
        </w:rPr>
        <w:t>муниципальной программы Новоцимлянского сельского поселения</w:t>
      </w:r>
    </w:p>
    <w:p w:rsidR="00442A84" w:rsidRDefault="00442A84" w:rsidP="00442A84">
      <w:pPr>
        <w:jc w:val="center"/>
        <w:rPr>
          <w:sz w:val="28"/>
        </w:rPr>
      </w:pPr>
      <w:r w:rsidRPr="00E365E3">
        <w:rPr>
          <w:sz w:val="28"/>
        </w:rPr>
        <w:t>«</w:t>
      </w:r>
      <w:r>
        <w:rPr>
          <w:sz w:val="28"/>
          <w:szCs w:val="28"/>
        </w:rPr>
        <w:t>Создание условий для развития малого и среднего предпринимательства»</w:t>
      </w:r>
    </w:p>
    <w:p w:rsidR="00442A84" w:rsidRDefault="00442A84" w:rsidP="00442A84">
      <w:pPr>
        <w:jc w:val="center"/>
        <w:rPr>
          <w:sz w:val="28"/>
        </w:rPr>
      </w:pPr>
    </w:p>
    <w:p w:rsidR="00442A84" w:rsidRDefault="00442A84" w:rsidP="00442A84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4928" w:type="dxa"/>
          </w:tcPr>
          <w:p w:rsidR="00442A84" w:rsidRDefault="00DF3212" w:rsidP="00E246E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</w:t>
            </w:r>
            <w:r w:rsidR="00442A84">
              <w:rPr>
                <w:sz w:val="28"/>
              </w:rPr>
              <w:t>лава Администрации Новоцимлянского сельского поселения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Default="00442A84" w:rsidP="00D66B20">
            <w:pPr>
              <w:jc w:val="both"/>
              <w:rPr>
                <w:sz w:val="28"/>
              </w:rPr>
            </w:pPr>
            <w:r w:rsidRPr="00DF3212">
              <w:rPr>
                <w:color w:val="auto"/>
                <w:sz w:val="28"/>
              </w:rPr>
              <w:t xml:space="preserve">Осипова Светлана Александровна, </w:t>
            </w:r>
            <w:r w:rsidR="00D66B20" w:rsidRPr="00DF3212">
              <w:rPr>
                <w:color w:val="auto"/>
                <w:sz w:val="28"/>
              </w:rPr>
              <w:t xml:space="preserve">ведущий специалист </w:t>
            </w:r>
            <w:r w:rsidRPr="00DF3212">
              <w:rPr>
                <w:color w:val="auto"/>
                <w:sz w:val="28"/>
              </w:rPr>
              <w:t xml:space="preserve">Администрации Новоцимлянского сельского поселения 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Default="000D0410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2020</w:t>
            </w:r>
            <w:r w:rsidR="00442A84">
              <w:rPr>
                <w:sz w:val="28"/>
              </w:rPr>
              <w:t>-2024</w:t>
            </w:r>
          </w:p>
          <w:p w:rsidR="00442A84" w:rsidRDefault="00442A8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2025-2030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Цели муниципальной программы Цимлянского района</w:t>
            </w:r>
          </w:p>
        </w:tc>
        <w:tc>
          <w:tcPr>
            <w:tcW w:w="4928" w:type="dxa"/>
          </w:tcPr>
          <w:p w:rsidR="00442A84" w:rsidRDefault="000551F3" w:rsidP="0021606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1606B" w:rsidRPr="00DD14AA">
              <w:rPr>
                <w:sz w:val="28"/>
                <w:szCs w:val="28"/>
              </w:rPr>
              <w:t>охранение и развитие  малого и среднего предпринимательства  на территории Новоцимлянского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0551F3" w:rsidRPr="0021606B" w:rsidRDefault="000551F3" w:rsidP="0021606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создание условий для создания </w:t>
            </w:r>
            <w:r w:rsidRPr="00DD14AA">
              <w:rPr>
                <w:sz w:val="28"/>
              </w:rPr>
              <w:t>положительного имиджа предп</w:t>
            </w:r>
            <w:r w:rsidR="00EB44A7">
              <w:rPr>
                <w:sz w:val="28"/>
              </w:rPr>
              <w:t>ринимательской деятельности и его</w:t>
            </w:r>
            <w:r w:rsidRPr="00DD14AA">
              <w:rPr>
                <w:sz w:val="28"/>
              </w:rPr>
              <w:t xml:space="preserve"> продуктов</w:t>
            </w:r>
            <w:r>
              <w:rPr>
                <w:sz w:val="28"/>
              </w:rPr>
              <w:t>.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:rsidR="00442A84" w:rsidRDefault="00D66B20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442A84">
              <w:rPr>
                <w:sz w:val="28"/>
              </w:rPr>
              <w:t>,0 тыс. рублей</w:t>
            </w:r>
          </w:p>
          <w:p w:rsidR="00442A84" w:rsidRDefault="00831A72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305A64">
              <w:rPr>
                <w:sz w:val="28"/>
              </w:rPr>
              <w:t>6</w:t>
            </w:r>
            <w:r w:rsidR="00442A84">
              <w:rPr>
                <w:sz w:val="28"/>
              </w:rPr>
              <w:t>,0 тыс. рублей;</w:t>
            </w:r>
          </w:p>
          <w:p w:rsidR="00442A84" w:rsidRDefault="00442A84" w:rsidP="00305A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305A64">
              <w:rPr>
                <w:sz w:val="28"/>
              </w:rPr>
              <w:t>2</w:t>
            </w:r>
            <w:r>
              <w:rPr>
                <w:sz w:val="28"/>
              </w:rPr>
              <w:t xml:space="preserve">,0 тыс. рублей. </w:t>
            </w:r>
          </w:p>
        </w:tc>
      </w:tr>
      <w:tr w:rsidR="00442A84" w:rsidTr="00E246E7">
        <w:tc>
          <w:tcPr>
            <w:tcW w:w="4927" w:type="dxa"/>
          </w:tcPr>
          <w:p w:rsidR="00442A84" w:rsidRDefault="00442A84" w:rsidP="008D6A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государственными </w:t>
            </w:r>
            <w:r w:rsidR="008D6A8E">
              <w:rPr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:rsidR="00442A84" w:rsidRDefault="00DD14AA" w:rsidP="008D6A8E">
            <w:pPr>
              <w:jc w:val="both"/>
              <w:rPr>
                <w:sz w:val="28"/>
              </w:rPr>
            </w:pPr>
            <w:r>
              <w:rPr>
                <w:rFonts w:ascii="Roboto" w:hAnsi="Roboto"/>
                <w:color w:val="020B22"/>
                <w:sz w:val="28"/>
                <w:szCs w:val="28"/>
                <w:shd w:val="clear" w:color="auto" w:fill="FFFFFF"/>
              </w:rPr>
              <w:t xml:space="preserve">отсутствует </w:t>
            </w:r>
          </w:p>
        </w:tc>
      </w:tr>
    </w:tbl>
    <w:p w:rsidR="00442A84" w:rsidRPr="008F550A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2C4B70" w:rsidRDefault="002C4B70" w:rsidP="008137D6">
      <w:pPr>
        <w:widowControl w:val="0"/>
        <w:rPr>
          <w:sz w:val="28"/>
        </w:rPr>
        <w:sectPr w:rsidR="002C4B70" w:rsidSect="000D0410">
          <w:pgSz w:w="11906" w:h="16838"/>
          <w:pgMar w:top="284" w:right="567" w:bottom="851" w:left="1418" w:header="709" w:footer="709" w:gutter="0"/>
          <w:cols w:space="708"/>
          <w:titlePg/>
          <w:docGrid w:linePitch="360"/>
        </w:sectPr>
      </w:pPr>
    </w:p>
    <w:p w:rsidR="003258E6" w:rsidRDefault="003258E6" w:rsidP="00462C25">
      <w:pPr>
        <w:jc w:val="center"/>
        <w:rPr>
          <w:color w:val="FF0000"/>
          <w:sz w:val="28"/>
          <w:szCs w:val="24"/>
        </w:rPr>
      </w:pPr>
    </w:p>
    <w:p w:rsidR="003258E6" w:rsidRDefault="003258E6" w:rsidP="00462C25">
      <w:pPr>
        <w:jc w:val="center"/>
        <w:rPr>
          <w:color w:val="FF0000"/>
          <w:sz w:val="28"/>
          <w:szCs w:val="24"/>
        </w:rPr>
      </w:pPr>
    </w:p>
    <w:p w:rsidR="003258E6" w:rsidRPr="00DD14AA" w:rsidRDefault="003258E6" w:rsidP="00462C25">
      <w:pPr>
        <w:jc w:val="center"/>
        <w:rPr>
          <w:sz w:val="28"/>
          <w:szCs w:val="24"/>
        </w:rPr>
      </w:pPr>
    </w:p>
    <w:p w:rsidR="00462C25" w:rsidRPr="00DD14AA" w:rsidRDefault="00462C25" w:rsidP="00462C25">
      <w:pPr>
        <w:jc w:val="center"/>
        <w:rPr>
          <w:sz w:val="28"/>
          <w:szCs w:val="24"/>
        </w:rPr>
      </w:pPr>
      <w:r w:rsidRPr="00DD14AA">
        <w:rPr>
          <w:sz w:val="28"/>
          <w:szCs w:val="24"/>
        </w:rPr>
        <w:t>2. Показатели муниципальной программы Новоцимлянского сельского поселения</w:t>
      </w:r>
    </w:p>
    <w:p w:rsidR="002C4B70" w:rsidRPr="00DD14AA" w:rsidRDefault="002C4B70" w:rsidP="002C4B70">
      <w:pPr>
        <w:widowControl w:val="0"/>
        <w:jc w:val="center"/>
        <w:rPr>
          <w:sz w:val="28"/>
        </w:rPr>
      </w:pPr>
    </w:p>
    <w:tbl>
      <w:tblPr>
        <w:tblW w:w="15816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42"/>
        <w:gridCol w:w="2252"/>
        <w:gridCol w:w="8"/>
        <w:gridCol w:w="1116"/>
        <w:gridCol w:w="84"/>
        <w:gridCol w:w="1438"/>
        <w:gridCol w:w="17"/>
        <w:gridCol w:w="1708"/>
        <w:gridCol w:w="6"/>
        <w:gridCol w:w="939"/>
        <w:gridCol w:w="59"/>
        <w:gridCol w:w="811"/>
        <w:gridCol w:w="40"/>
        <w:gridCol w:w="850"/>
        <w:gridCol w:w="615"/>
        <w:gridCol w:w="236"/>
        <w:gridCol w:w="13"/>
        <w:gridCol w:w="546"/>
        <w:gridCol w:w="163"/>
        <w:gridCol w:w="567"/>
        <w:gridCol w:w="727"/>
        <w:gridCol w:w="30"/>
        <w:gridCol w:w="1095"/>
        <w:gridCol w:w="9"/>
        <w:gridCol w:w="1074"/>
        <w:gridCol w:w="609"/>
      </w:tblGrid>
      <w:tr w:rsidR="001A60E5" w:rsidRPr="00DD14AA" w:rsidTr="00FE13F5">
        <w:trPr>
          <w:trHeight w:val="279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№</w:t>
            </w:r>
            <w:r w:rsidRPr="00DD14AA">
              <w:rPr>
                <w:sz w:val="28"/>
                <w:szCs w:val="28"/>
              </w:rPr>
              <w:br/>
            </w:r>
            <w:proofErr w:type="gramStart"/>
            <w:r w:rsidRPr="00DD14AA">
              <w:rPr>
                <w:sz w:val="28"/>
                <w:szCs w:val="28"/>
              </w:rPr>
              <w:t>п</w:t>
            </w:r>
            <w:proofErr w:type="gramEnd"/>
            <w:r w:rsidRPr="00DD14AA">
              <w:rPr>
                <w:sz w:val="28"/>
                <w:szCs w:val="28"/>
              </w:rPr>
              <w:t>/п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Вид показателя</w:t>
            </w:r>
          </w:p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</w:p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&lt;1&gt;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Базовое значение показателя &lt;2&gt;</w:t>
            </w:r>
          </w:p>
        </w:tc>
        <w:tc>
          <w:tcPr>
            <w:tcW w:w="21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Значения показателей</w:t>
            </w:r>
          </w:p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</w:p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&lt;3&gt;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Документ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Ответст</w:t>
            </w:r>
            <w:proofErr w:type="spellEnd"/>
            <w:r w:rsidRPr="00DD14AA">
              <w:rPr>
                <w:sz w:val="28"/>
                <w:szCs w:val="28"/>
              </w:rPr>
              <w:t>-венный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 xml:space="preserve">Связь с </w:t>
            </w:r>
            <w:proofErr w:type="gramStart"/>
            <w:r w:rsidRPr="00DD14AA">
              <w:rPr>
                <w:sz w:val="28"/>
                <w:szCs w:val="28"/>
              </w:rPr>
              <w:t>показателя-ми</w:t>
            </w:r>
            <w:proofErr w:type="gramEnd"/>
            <w:r w:rsidRPr="00DD14AA">
              <w:rPr>
                <w:sz w:val="28"/>
                <w:szCs w:val="28"/>
              </w:rPr>
              <w:t xml:space="preserve"> государственных программ Ростовской области</w:t>
            </w:r>
          </w:p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AE07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Инфор-мационная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система</w:t>
            </w:r>
          </w:p>
        </w:tc>
      </w:tr>
      <w:tr w:rsidR="001A60E5" w:rsidRPr="00DD14AA" w:rsidTr="00FE13F5">
        <w:trPr>
          <w:trHeight w:val="65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ind w:left="-427" w:firstLine="427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2025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2027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</w:tr>
      <w:tr w:rsidR="001A60E5" w:rsidRPr="00DD14AA" w:rsidTr="00FE13F5">
        <w:trPr>
          <w:trHeight w:val="237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4</w:t>
            </w:r>
          </w:p>
        </w:tc>
        <w:tc>
          <w:tcPr>
            <w:tcW w:w="1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9</w:t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15</w:t>
            </w:r>
          </w:p>
        </w:tc>
      </w:tr>
      <w:tr w:rsidR="001A60E5" w:rsidRPr="00DD14AA" w:rsidTr="00FE13F5">
        <w:trPr>
          <w:trHeight w:val="475"/>
        </w:trPr>
        <w:tc>
          <w:tcPr>
            <w:tcW w:w="15207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Цель 1 муниципальной программы «Сохранение и развитие  малого и среднего предпринимательства  на территории Новоцимлянского сельского поселения»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</w:p>
        </w:tc>
      </w:tr>
      <w:tr w:rsidR="001A60E5" w:rsidRPr="00DD14AA" w:rsidTr="00FE13F5">
        <w:trPr>
          <w:trHeight w:val="19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1.1.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AE0757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 xml:space="preserve">Количество субъектов малого и среднего предпринимательства в расчете на 1 тыс. человек населения Новоцимлянского сельского </w:t>
            </w:r>
            <w:r w:rsidRPr="00DD14AA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0F619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МП НСП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AE0757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единиц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Статистический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FE13F5" w:rsidP="0046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2023</w:t>
            </w:r>
          </w:p>
        </w:tc>
        <w:tc>
          <w:tcPr>
            <w:tcW w:w="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FE13F5" w:rsidP="0046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FE13F5" w:rsidP="0046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FE13F5" w:rsidP="0046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FE13F5" w:rsidP="00D5583B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</w:rPr>
              <w:t>Стратегия  социально-экономическ</w:t>
            </w:r>
            <w:r w:rsidRPr="00CA285D">
              <w:rPr>
                <w:sz w:val="28"/>
              </w:rPr>
              <w:lastRenderedPageBreak/>
              <w:t xml:space="preserve">ого развития Цимлянского района до 2030 года, утвержденная решением Собрания депутатов Цимлянского района </w:t>
            </w:r>
            <w:r w:rsidRPr="00CA285D">
              <w:rPr>
                <w:sz w:val="28"/>
              </w:rPr>
              <w:lastRenderedPageBreak/>
              <w:t>от 25.12.2018 № 172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AE0757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AE0757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C25" w:rsidRPr="00DD14AA" w:rsidRDefault="00462C25" w:rsidP="00D5583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</w:t>
            </w:r>
            <w:r w:rsidRPr="00DD14AA">
              <w:rPr>
                <w:sz w:val="28"/>
                <w:szCs w:val="28"/>
              </w:rPr>
              <w:lastRenderedPageBreak/>
              <w:t>а отсутствует</w:t>
            </w:r>
          </w:p>
        </w:tc>
      </w:tr>
      <w:tr w:rsidR="00A94494" w:rsidRPr="00DD14AA" w:rsidTr="00FE13F5">
        <w:trPr>
          <w:trHeight w:val="2244"/>
        </w:trPr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A94494" w:rsidP="00462C25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21606B" w:rsidRDefault="00A94494" w:rsidP="00A94494">
            <w:pPr>
              <w:jc w:val="center"/>
              <w:rPr>
                <w:sz w:val="28"/>
                <w:szCs w:val="28"/>
              </w:rPr>
            </w:pPr>
            <w:r w:rsidRPr="0021606B">
              <w:rPr>
                <w:sz w:val="28"/>
                <w:szCs w:val="28"/>
              </w:rPr>
              <w:t>Количество информационных материалов, публикаций в средствах массовой информац</w:t>
            </w:r>
            <w:r>
              <w:rPr>
                <w:sz w:val="28"/>
                <w:szCs w:val="28"/>
              </w:rPr>
              <w:t>ии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A94494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A94494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1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A94494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единиц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A94494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Статистический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FE13F5" w:rsidP="00D55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A94494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2023</w:t>
            </w:r>
          </w:p>
        </w:tc>
        <w:tc>
          <w:tcPr>
            <w:tcW w:w="864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FE13F5" w:rsidP="00D55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FE13F5" w:rsidP="00D55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FE13F5" w:rsidP="00D55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FE13F5" w:rsidP="00D5583B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</w:rPr>
              <w:t>Стратегия  социально-экономического развития Цимлянского района до 2030 года, утвержденна</w:t>
            </w:r>
            <w:r w:rsidRPr="00CA285D">
              <w:rPr>
                <w:sz w:val="28"/>
              </w:rPr>
              <w:lastRenderedPageBreak/>
              <w:t>я решением Собрания депутатов Цимлянского района от 25.12.2018 № 172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8137D6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A94494" w:rsidP="00D55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4494" w:rsidRPr="00DD14AA" w:rsidRDefault="008137D6" w:rsidP="00AE07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1A60E5" w:rsidRPr="00DD14AA" w:rsidTr="00FE13F5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A94494" w:rsidP="0046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1A60E5">
              <w:rPr>
                <w:sz w:val="28"/>
                <w:szCs w:val="28"/>
              </w:rPr>
              <w:t>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21606B" w:rsidP="00D558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которым оказана консультативная помощь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A40DB0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A40DB0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A40DB0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единиц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A40DB0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Статистический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FE13F5" w:rsidP="00A4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A40DB0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FE13F5" w:rsidP="00A4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FE13F5" w:rsidP="00A4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FE13F5" w:rsidP="00A40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FE13F5" w:rsidP="00D5583B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</w:rPr>
              <w:t>Стратегия  социально-экономическ</w:t>
            </w:r>
            <w:r w:rsidRPr="00CA285D">
              <w:rPr>
                <w:sz w:val="28"/>
              </w:rPr>
              <w:lastRenderedPageBreak/>
              <w:t xml:space="preserve">ого развития Цимлянского района до 2030 года, утвержденная решением Собрания депутатов Цимлянского района </w:t>
            </w:r>
            <w:r w:rsidRPr="00CA285D">
              <w:rPr>
                <w:sz w:val="28"/>
              </w:rPr>
              <w:lastRenderedPageBreak/>
              <w:t>от 25.12.2018 № 172</w:t>
            </w:r>
            <w:r w:rsidR="001A60E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D5583B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A40DB0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A60E5" w:rsidRPr="00DD14AA" w:rsidRDefault="001A60E5" w:rsidP="00A40DB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</w:t>
            </w:r>
            <w:r w:rsidRPr="00DD14AA">
              <w:rPr>
                <w:sz w:val="28"/>
                <w:szCs w:val="28"/>
              </w:rPr>
              <w:lastRenderedPageBreak/>
              <w:t>а отсутствует</w:t>
            </w:r>
          </w:p>
        </w:tc>
      </w:tr>
      <w:tr w:rsidR="00FE1810" w:rsidRPr="00DD14AA" w:rsidTr="00FE13F5">
        <w:trPr>
          <w:trHeight w:val="192"/>
        </w:trPr>
        <w:tc>
          <w:tcPr>
            <w:tcW w:w="15816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E1810" w:rsidRPr="00DD14AA" w:rsidRDefault="00FE1810" w:rsidP="0005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Цель 2 муниципальной программы «Создание условий для создания </w:t>
            </w:r>
            <w:r w:rsidRPr="00DD14AA">
              <w:rPr>
                <w:sz w:val="28"/>
              </w:rPr>
              <w:t>положительного имиджа предпринимательской деятельности и ее продуктов</w:t>
            </w:r>
            <w:r>
              <w:rPr>
                <w:sz w:val="28"/>
              </w:rPr>
              <w:t>»</w:t>
            </w:r>
          </w:p>
        </w:tc>
      </w:tr>
      <w:tr w:rsidR="00FE1810" w:rsidRPr="00DD14AA" w:rsidTr="00FE13F5">
        <w:trPr>
          <w:trHeight w:val="192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FE1810" w:rsidRDefault="00FE1810" w:rsidP="000551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Default="00FE1810" w:rsidP="000551F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Количество, </w:t>
            </w:r>
            <w:proofErr w:type="gramStart"/>
            <w:r>
              <w:rPr>
                <w:sz w:val="28"/>
              </w:rPr>
              <w:t>оформленного</w:t>
            </w:r>
            <w:proofErr w:type="gramEnd"/>
            <w:r>
              <w:rPr>
                <w:sz w:val="28"/>
              </w:rPr>
              <w:t xml:space="preserve"> рекламно-информационного материла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810" w:rsidP="004818D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МП НСП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810" w:rsidP="004818D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810" w:rsidP="004818D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единиц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810" w:rsidP="004818D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Статистический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3F5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810" w:rsidP="004818D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3F5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3F5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3F5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3F5" w:rsidP="004818D5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</w:rPr>
              <w:t>Стратегия  социально-экономического развития Цимлянского района до 2030 года, утвержде</w:t>
            </w:r>
            <w:r w:rsidRPr="00CA285D">
              <w:rPr>
                <w:sz w:val="28"/>
              </w:rPr>
              <w:lastRenderedPageBreak/>
              <w:t>нная решением Собрания депутатов Цимлянского района от 25.12.2018 № 172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810" w:rsidP="004818D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10" w:rsidRPr="00DD14AA" w:rsidRDefault="00FE1810" w:rsidP="004818D5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1810" w:rsidRPr="00DD14AA" w:rsidRDefault="00FE1810" w:rsidP="00FE181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3258E6" w:rsidRPr="00DD14AA" w:rsidRDefault="003258E6" w:rsidP="001A60E5">
      <w:pPr>
        <w:spacing w:line="226" w:lineRule="auto"/>
        <w:jc w:val="both"/>
        <w:rPr>
          <w:kern w:val="2"/>
          <w:sz w:val="28"/>
          <w:szCs w:val="28"/>
        </w:rPr>
      </w:pPr>
    </w:p>
    <w:p w:rsidR="003258E6" w:rsidRPr="00DD14AA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527CFF" w:rsidRPr="00DD14AA" w:rsidRDefault="00527CFF" w:rsidP="00527CFF">
      <w:pPr>
        <w:jc w:val="center"/>
        <w:rPr>
          <w:sz w:val="28"/>
          <w:szCs w:val="24"/>
        </w:rPr>
      </w:pPr>
      <w:r w:rsidRPr="00DD14AA">
        <w:rPr>
          <w:sz w:val="28"/>
          <w:szCs w:val="24"/>
        </w:rPr>
        <w:t>3. Структура муниципальной (комплексной) программы Новоцимлянского сельского поселения</w:t>
      </w:r>
    </w:p>
    <w:p w:rsidR="00527CFF" w:rsidRPr="00DD14AA" w:rsidRDefault="00527CFF" w:rsidP="00527CFF"/>
    <w:tbl>
      <w:tblPr>
        <w:tblW w:w="21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52"/>
        <w:gridCol w:w="383"/>
        <w:gridCol w:w="4606"/>
        <w:gridCol w:w="681"/>
        <w:gridCol w:w="283"/>
        <w:gridCol w:w="3828"/>
        <w:gridCol w:w="141"/>
        <w:gridCol w:w="179"/>
        <w:gridCol w:w="4641"/>
        <w:gridCol w:w="6094"/>
      </w:tblGrid>
      <w:tr w:rsidR="00FC1180" w:rsidRPr="00DD14AA" w:rsidTr="00FC1180">
        <w:trPr>
          <w:gridAfter w:val="1"/>
          <w:wAfter w:w="6094" w:type="dxa"/>
          <w:trHeight w:val="524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 xml:space="preserve">№ </w:t>
            </w:r>
            <w:proofErr w:type="gramStart"/>
            <w:r w:rsidRPr="00DD14AA">
              <w:rPr>
                <w:sz w:val="28"/>
                <w:szCs w:val="28"/>
              </w:rPr>
              <w:t>п</w:t>
            </w:r>
            <w:proofErr w:type="gramEnd"/>
            <w:r w:rsidRPr="00DD14AA">
              <w:rPr>
                <w:sz w:val="28"/>
                <w:szCs w:val="28"/>
              </w:rPr>
              <w:t>/п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Связь с показателями &lt;2&gt;</w:t>
            </w:r>
          </w:p>
        </w:tc>
      </w:tr>
      <w:tr w:rsidR="00FC1180" w:rsidRPr="00DD14AA" w:rsidTr="00FC1180">
        <w:trPr>
          <w:gridAfter w:val="1"/>
          <w:wAfter w:w="6094" w:type="dxa"/>
          <w:trHeight w:val="252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4</w:t>
            </w:r>
          </w:p>
        </w:tc>
      </w:tr>
      <w:tr w:rsidR="00FC1180" w:rsidRPr="00DD14AA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732C46">
            <w:pPr>
              <w:widowControl w:val="0"/>
              <w:ind w:left="720"/>
              <w:jc w:val="center"/>
              <w:outlineLvl w:val="2"/>
              <w:rPr>
                <w:sz w:val="28"/>
              </w:rPr>
            </w:pPr>
            <w:r w:rsidRPr="00DD14AA">
              <w:rPr>
                <w:sz w:val="28"/>
              </w:rPr>
              <w:t>1. Комплексы процессных мероприятий</w:t>
            </w:r>
          </w:p>
        </w:tc>
      </w:tr>
      <w:tr w:rsidR="00FC1180" w:rsidRPr="00DD14AA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E6" w:rsidRPr="00DD14AA" w:rsidRDefault="003258E6" w:rsidP="003258E6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1.1. Комплекс процессных мероприятий «Информационная и организационная поддержка субъектов малого и среднего предпринимательства»</w:t>
            </w:r>
          </w:p>
          <w:p w:rsidR="003258E6" w:rsidRPr="00DD14AA" w:rsidRDefault="00DD14AA" w:rsidP="003258E6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="003258E6"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</w:tc>
      </w:tr>
      <w:tr w:rsidR="00FC1180" w:rsidRPr="00DD14AA" w:rsidTr="00FC1180">
        <w:trPr>
          <w:gridAfter w:val="1"/>
          <w:wAfter w:w="6094" w:type="dxa"/>
          <w:trHeight w:val="447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3B" w:rsidRPr="00DD14AA" w:rsidRDefault="00D5583B" w:rsidP="00D5583B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D5583B" w:rsidRPr="00DD14AA" w:rsidRDefault="00D5583B" w:rsidP="00D5583B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</w:tc>
      </w:tr>
      <w:tr w:rsidR="00A94494" w:rsidRPr="00DD14AA" w:rsidTr="00EB44A7">
        <w:trPr>
          <w:trHeight w:val="272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4494" w:rsidRPr="00DD14AA" w:rsidRDefault="00A94494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1.1.1.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494" w:rsidRPr="00DD14AA" w:rsidRDefault="00A94494" w:rsidP="00732C46">
            <w:pPr>
              <w:widowControl w:val="0"/>
              <w:ind w:left="-675" w:firstLine="675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 xml:space="preserve">Обеспечено издание и размещение </w:t>
            </w:r>
          </w:p>
          <w:p w:rsidR="00A94494" w:rsidRPr="00DD14AA" w:rsidRDefault="00A94494" w:rsidP="00732C46">
            <w:pPr>
              <w:widowControl w:val="0"/>
              <w:ind w:left="-675" w:firstLine="675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информационного материала по вопросам</w:t>
            </w:r>
          </w:p>
          <w:p w:rsidR="00A94494" w:rsidRPr="00DD14AA" w:rsidRDefault="00A94494" w:rsidP="001A60E5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развития МСП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494" w:rsidRPr="00DD14AA" w:rsidRDefault="00A94494" w:rsidP="00D5583B">
            <w:pPr>
              <w:widowControl w:val="0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</w:rPr>
              <w:t xml:space="preserve">Предоставлена актуальная информация в сфере развития МСП  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94494" w:rsidRDefault="00A94494" w:rsidP="00D5583B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Количество субъектов малого и среднего предпринимательства в расчете на 1 тыс. человек населения Новоцимлянского сельского поселения;</w:t>
            </w:r>
          </w:p>
          <w:p w:rsidR="00A94494" w:rsidRDefault="00A94494" w:rsidP="00A94494">
            <w:pPr>
              <w:rPr>
                <w:sz w:val="28"/>
                <w:szCs w:val="28"/>
              </w:rPr>
            </w:pPr>
            <w:r w:rsidRPr="0021606B">
              <w:rPr>
                <w:sz w:val="28"/>
                <w:szCs w:val="28"/>
              </w:rPr>
              <w:t>Количество информационных материалов, публикаций в средствах массовой информации</w:t>
            </w:r>
          </w:p>
          <w:p w:rsidR="00EB44A7" w:rsidRPr="000551F3" w:rsidRDefault="00EB44A7" w:rsidP="00A94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лиц, которым оказана консультативная помощь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94494" w:rsidRPr="00DD14AA" w:rsidRDefault="00A94494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  <w:tr w:rsidR="00A94494" w:rsidRPr="00DD14AA" w:rsidTr="00EB44A7">
        <w:trPr>
          <w:trHeight w:val="272"/>
        </w:trPr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494" w:rsidRPr="00DD14AA" w:rsidRDefault="00A94494" w:rsidP="00732C46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494" w:rsidRPr="001A60E5" w:rsidRDefault="00A94494" w:rsidP="0011591D">
            <w:pPr>
              <w:widowControl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494" w:rsidRPr="00DD14AA" w:rsidRDefault="00A94494" w:rsidP="00D5583B">
            <w:pPr>
              <w:widowControl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4494" w:rsidRPr="00DD14AA" w:rsidRDefault="00A94494" w:rsidP="00D5583B">
            <w:pPr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94494" w:rsidRPr="00DD14AA" w:rsidRDefault="00A94494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  <w:tr w:rsidR="00FC1180" w:rsidRPr="00DD14AA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180" w:rsidRPr="00DD14AA" w:rsidRDefault="00FC1180" w:rsidP="00732C46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2.1. Комплекс процессных мероприятий «</w:t>
            </w:r>
            <w:r w:rsidRPr="00DD14AA">
              <w:rPr>
                <w:sz w:val="28"/>
              </w:rPr>
              <w:t>Формирование положительного имиджа предпринимательской деятельности и ее продуктов</w:t>
            </w:r>
            <w:r w:rsidRPr="00DD14AA">
              <w:rPr>
                <w:sz w:val="28"/>
                <w:szCs w:val="28"/>
              </w:rPr>
              <w:t>»</w:t>
            </w:r>
          </w:p>
          <w:p w:rsidR="00FC1180" w:rsidRPr="00DD14AA" w:rsidRDefault="00FC1180" w:rsidP="00732C46">
            <w:pPr>
              <w:widowControl w:val="0"/>
              <w:ind w:left="720"/>
              <w:jc w:val="center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 xml:space="preserve">Куратор: </w:t>
            </w:r>
            <w:proofErr w:type="spellStart"/>
            <w:r w:rsidRPr="00DD14AA">
              <w:rPr>
                <w:sz w:val="28"/>
                <w:szCs w:val="28"/>
              </w:rPr>
              <w:t>Текутьев</w:t>
            </w:r>
            <w:proofErr w:type="spellEnd"/>
            <w:r w:rsidRPr="00DD14AA">
              <w:rPr>
                <w:sz w:val="28"/>
                <w:szCs w:val="28"/>
              </w:rPr>
              <w:t xml:space="preserve"> </w:t>
            </w:r>
            <w:proofErr w:type="spellStart"/>
            <w:r w:rsidRPr="00DD14AA">
              <w:rPr>
                <w:sz w:val="28"/>
                <w:szCs w:val="28"/>
              </w:rPr>
              <w:t>Серегей</w:t>
            </w:r>
            <w:proofErr w:type="spellEnd"/>
            <w:r w:rsidRPr="00DD14AA">
              <w:rPr>
                <w:sz w:val="28"/>
                <w:szCs w:val="28"/>
              </w:rPr>
              <w:t xml:space="preserve"> Федорович, глава Администрации Новоцимлянского сельского поселения</w:t>
            </w:r>
          </w:p>
        </w:tc>
      </w:tr>
      <w:tr w:rsidR="00FC1180" w:rsidRPr="00DD14AA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180" w:rsidRPr="00DD14AA" w:rsidRDefault="00FC1180" w:rsidP="00FC1180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FC1180" w:rsidRPr="00DD14AA" w:rsidRDefault="00FC1180" w:rsidP="00FC1180">
            <w:pPr>
              <w:widowControl w:val="0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</w:tc>
      </w:tr>
      <w:tr w:rsidR="00FC1180" w:rsidRPr="00DD14AA" w:rsidTr="00FC1180">
        <w:tblPrEx>
          <w:tblCellMar>
            <w:left w:w="57" w:type="dxa"/>
            <w:right w:w="57" w:type="dxa"/>
          </w:tblCellMar>
        </w:tblPrEx>
        <w:trPr>
          <w:gridAfter w:val="1"/>
          <w:wAfter w:w="6094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180" w:rsidRPr="00DD14AA" w:rsidRDefault="00FC1180" w:rsidP="00732C46">
            <w:pPr>
              <w:widowControl w:val="0"/>
              <w:jc w:val="center"/>
              <w:outlineLvl w:val="2"/>
              <w:rPr>
                <w:sz w:val="28"/>
              </w:rPr>
            </w:pPr>
            <w:r w:rsidRPr="00DD14AA">
              <w:rPr>
                <w:sz w:val="28"/>
              </w:rPr>
              <w:t>2.1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180" w:rsidRPr="00DD14AA" w:rsidRDefault="00476A6F" w:rsidP="00732C46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</w:rPr>
              <w:t>Обеспечено оформление</w:t>
            </w:r>
            <w:r w:rsidR="00EB44A7">
              <w:rPr>
                <w:sz w:val="28"/>
              </w:rPr>
              <w:t xml:space="preserve"> </w:t>
            </w:r>
            <w:proofErr w:type="gramStart"/>
            <w:r w:rsidR="00EB44A7">
              <w:rPr>
                <w:sz w:val="28"/>
              </w:rPr>
              <w:t>рекламно-информационного</w:t>
            </w:r>
            <w:proofErr w:type="gramEnd"/>
            <w:r w:rsidR="00EB44A7">
              <w:rPr>
                <w:sz w:val="28"/>
              </w:rPr>
              <w:t xml:space="preserve"> материла</w:t>
            </w:r>
          </w:p>
        </w:tc>
        <w:tc>
          <w:tcPr>
            <w:tcW w:w="5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C1180" w:rsidRPr="00DD14AA" w:rsidRDefault="00FC1180" w:rsidP="00732C46">
            <w:pPr>
              <w:widowControl w:val="0"/>
              <w:outlineLvl w:val="2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 xml:space="preserve">Реализованы мероприятия, способствующие формированию положительного мнения о МСП, о  продуктах (услугах) как результате  деятельности 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E1810" w:rsidRDefault="00FE1810" w:rsidP="00FC118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Количество, </w:t>
            </w:r>
          </w:p>
          <w:p w:rsidR="00FC1180" w:rsidRDefault="00FE1810" w:rsidP="00FC1180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оформленного рекламно-информационного материла</w:t>
            </w:r>
          </w:p>
          <w:p w:rsidR="00EB44A7" w:rsidRPr="00DD14AA" w:rsidRDefault="00EB44A7" w:rsidP="00FC1180">
            <w:pPr>
              <w:widowControl w:val="0"/>
              <w:outlineLvl w:val="2"/>
              <w:rPr>
                <w:sz w:val="28"/>
              </w:rPr>
            </w:pPr>
            <w:r w:rsidRPr="00DD14AA">
              <w:rPr>
                <w:sz w:val="28"/>
                <w:szCs w:val="28"/>
              </w:rPr>
              <w:t>Количество муниципального имущества, свободного от прав третьих лиц, для последующего предоставления во владение и (или) использования субъектами малого и среднего предпринимательства</w:t>
            </w:r>
          </w:p>
        </w:tc>
      </w:tr>
    </w:tbl>
    <w:p w:rsidR="00FC118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:rsidR="00DC5B0F" w:rsidRDefault="00DC5B0F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:rsidR="00DC5B0F" w:rsidRDefault="00DC5B0F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:rsidR="00FC1180" w:rsidRPr="006B48C3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lastRenderedPageBreak/>
        <w:t>4. Финансовое обеспечение муниципальной (комплексной) программы Новоцимлянского сельского поселения</w:t>
      </w:r>
    </w:p>
    <w:p w:rsidR="00FC1180" w:rsidRPr="006B48C3" w:rsidRDefault="00FC1180" w:rsidP="00FC11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FC1180" w:rsidRPr="004F78B8" w:rsidTr="00732C46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FC1180" w:rsidRPr="004F78B8" w:rsidTr="00732C46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FC1180" w:rsidRPr="00407AAE" w:rsidRDefault="00FC1180" w:rsidP="00FC1180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FC1180" w:rsidRPr="004F78B8" w:rsidTr="00732C46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FC1180" w:rsidRPr="004F78B8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Pr="004F78B8">
              <w:rPr>
                <w:sz w:val="28"/>
                <w:szCs w:val="28"/>
              </w:rPr>
              <w:t xml:space="preserve">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FC1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FC1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FC1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FC1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EB44A7" w:rsidRDefault="00FC1180" w:rsidP="00FC1180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«Информационная и организационная поддержка субъектов малого и среднего предпринимательства»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EB44A7" w:rsidRDefault="00FC1180" w:rsidP="00732C46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EB44A7" w:rsidRDefault="00FC1180" w:rsidP="00732C46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EB44A7" w:rsidRDefault="00FC1180" w:rsidP="00732C46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EB44A7" w:rsidRDefault="00FC1180" w:rsidP="00732C46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EB44A7" w:rsidRDefault="00FC1180" w:rsidP="00732C46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EB44A7" w:rsidRDefault="00FC1180" w:rsidP="00732C46">
            <w:pPr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Комплекс процессных мероприятий «</w:t>
            </w:r>
            <w:r w:rsidR="009C3949" w:rsidRPr="00EB44A7">
              <w:rPr>
                <w:sz w:val="28"/>
              </w:rPr>
              <w:t>Формирование положительного имиджа предпринимательской деятельности и ее продуктов</w:t>
            </w:r>
            <w:r w:rsidRPr="00EB44A7">
              <w:rPr>
                <w:sz w:val="28"/>
                <w:szCs w:val="28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FC1180" w:rsidRPr="004F78B8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Default="00FC1180" w:rsidP="00732C46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C1180" w:rsidRPr="004F78B8" w:rsidRDefault="00FC1180" w:rsidP="00732C46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FC1180" w:rsidRPr="00407AAE" w:rsidRDefault="00FC1180" w:rsidP="00FC1180">
      <w:pPr>
        <w:sectPr w:rsidR="00FC1180" w:rsidRPr="00407AAE" w:rsidSect="00732C46">
          <w:headerReference w:type="default" r:id="rId10"/>
          <w:footerReference w:type="default" r:id="rId11"/>
          <w:pgSz w:w="16840" w:h="11907" w:orient="landscape"/>
          <w:pgMar w:top="142" w:right="1134" w:bottom="567" w:left="1134" w:header="720" w:footer="720" w:gutter="0"/>
          <w:cols w:space="720"/>
        </w:sectPr>
      </w:pPr>
    </w:p>
    <w:p w:rsidR="00E246E7" w:rsidRDefault="00E246E7" w:rsidP="009C3949">
      <w:pPr>
        <w:widowControl w:val="0"/>
        <w:jc w:val="both"/>
        <w:rPr>
          <w:sz w:val="28"/>
        </w:rPr>
      </w:pPr>
    </w:p>
    <w:p w:rsidR="00E246E7" w:rsidRDefault="004818D5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  <w:lang w:val="en-US"/>
        </w:rPr>
        <w:t>III</w:t>
      </w:r>
      <w:r w:rsidRPr="004818D5">
        <w:rPr>
          <w:sz w:val="28"/>
        </w:rPr>
        <w:t xml:space="preserve">. </w:t>
      </w:r>
      <w:r w:rsidR="00E246E7">
        <w:rPr>
          <w:sz w:val="28"/>
        </w:rPr>
        <w:t>ПАСПОРТ</w:t>
      </w:r>
    </w:p>
    <w:p w:rsidR="00E246E7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>
        <w:rPr>
          <w:sz w:val="28"/>
        </w:rPr>
        <w:t>Комплекс процессных мероприятий «Информационная и организационная поддержка субъектов малого и среднего предпринимательства»</w:t>
      </w:r>
    </w:p>
    <w:p w:rsidR="00402C2C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E246E7" w:rsidRPr="00732C46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732C46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732C46">
              <w:rPr>
                <w:sz w:val="28"/>
                <w:szCs w:val="28"/>
              </w:rPr>
              <w:t>Ответственный</w:t>
            </w:r>
            <w:proofErr w:type="gramEnd"/>
            <w:r w:rsidRPr="00732C46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732C46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732C46">
              <w:rPr>
                <w:sz w:val="28"/>
                <w:szCs w:val="28"/>
              </w:rPr>
              <w:t>Администрация Новоцимлянского сельского поселения, ведущий специалист Осипова Светлана Александровна</w:t>
            </w:r>
          </w:p>
        </w:tc>
      </w:tr>
      <w:tr w:rsidR="00E246E7" w:rsidRPr="00732C46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732C46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732C46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732C46" w:rsidRDefault="00E246E7" w:rsidP="00E246E7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732C46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 w:rsidR="00520A89" w:rsidRPr="00732C46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Pr="00732C46">
              <w:rPr>
                <w:sz w:val="28"/>
                <w:szCs w:val="28"/>
              </w:rPr>
              <w:t>»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2968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7"/>
      </w:tblGrid>
      <w:tr w:rsidR="00E246E7" w:rsidRPr="00A94494" w:rsidTr="00A94494">
        <w:trPr>
          <w:trHeight w:val="27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№</w:t>
            </w:r>
            <w:r w:rsidRPr="00A94494">
              <w:rPr>
                <w:sz w:val="28"/>
                <w:szCs w:val="28"/>
              </w:rPr>
              <w:br/>
            </w:r>
            <w:proofErr w:type="gramStart"/>
            <w:r w:rsidRPr="00A94494">
              <w:rPr>
                <w:sz w:val="28"/>
                <w:szCs w:val="28"/>
              </w:rPr>
              <w:t>п</w:t>
            </w:r>
            <w:proofErr w:type="gramEnd"/>
            <w:r w:rsidRPr="00A94494">
              <w:rPr>
                <w:sz w:val="28"/>
                <w:szCs w:val="28"/>
              </w:rPr>
              <w:t>/п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94494">
              <w:rPr>
                <w:sz w:val="28"/>
                <w:szCs w:val="28"/>
              </w:rPr>
              <w:t>Ответственный</w:t>
            </w:r>
            <w:proofErr w:type="gramEnd"/>
            <w:r w:rsidRPr="00A94494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94494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A94494">
              <w:rPr>
                <w:sz w:val="28"/>
                <w:szCs w:val="28"/>
              </w:rPr>
              <w:t xml:space="preserve"> система</w:t>
            </w:r>
          </w:p>
        </w:tc>
        <w:tc>
          <w:tcPr>
            <w:tcW w:w="187" w:type="dxa"/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</w:tr>
      <w:tr w:rsidR="00E246E7" w:rsidRPr="00A94494" w:rsidTr="00A94494">
        <w:trPr>
          <w:trHeight w:val="120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87" w:type="dxa"/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</w:tr>
      <w:tr w:rsidR="00E246E7" w:rsidRPr="00A94494" w:rsidTr="00A94494">
        <w:trPr>
          <w:trHeight w:val="26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13</w:t>
            </w:r>
          </w:p>
        </w:tc>
        <w:tc>
          <w:tcPr>
            <w:tcW w:w="187" w:type="dxa"/>
            <w:tcMar>
              <w:left w:w="75" w:type="dxa"/>
              <w:right w:w="75" w:type="dxa"/>
            </w:tcMar>
          </w:tcPr>
          <w:p w:rsidR="00E246E7" w:rsidRPr="00A94494" w:rsidRDefault="00E246E7" w:rsidP="00E246E7">
            <w:pPr>
              <w:rPr>
                <w:sz w:val="28"/>
                <w:szCs w:val="28"/>
              </w:rPr>
            </w:pPr>
          </w:p>
        </w:tc>
      </w:tr>
      <w:tr w:rsidR="00DD14AA" w:rsidRPr="00A94494" w:rsidTr="00DD14AA">
        <w:trPr>
          <w:trHeight w:val="239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D14AA" w:rsidRPr="00A94494" w:rsidRDefault="00DD14AA" w:rsidP="00DD14AA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Задача 1 комплекса процессных мероприятий «</w:t>
            </w:r>
            <w:r w:rsidR="00B44344" w:rsidRPr="00402C2C">
              <w:rPr>
                <w:sz w:val="28"/>
                <w:szCs w:val="28"/>
              </w:rPr>
              <w:t>Обеспечено издание и размещение</w:t>
            </w:r>
            <w:r w:rsidR="00B44344"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A94494">
              <w:rPr>
                <w:sz w:val="28"/>
                <w:szCs w:val="28"/>
              </w:rPr>
              <w:t>»</w:t>
            </w:r>
          </w:p>
        </w:tc>
        <w:tc>
          <w:tcPr>
            <w:tcW w:w="187" w:type="dxa"/>
            <w:tcBorders>
              <w:left w:val="single" w:sz="4" w:space="0" w:color="auto"/>
              <w:bottom w:val="single" w:sz="4" w:space="0" w:color="000000"/>
            </w:tcBorders>
          </w:tcPr>
          <w:p w:rsidR="00DD14AA" w:rsidRPr="00A94494" w:rsidRDefault="00DD14AA" w:rsidP="00E246E7">
            <w:pPr>
              <w:jc w:val="center"/>
              <w:rPr>
                <w:sz w:val="28"/>
                <w:szCs w:val="28"/>
              </w:rPr>
            </w:pPr>
          </w:p>
        </w:tc>
      </w:tr>
      <w:tr w:rsidR="00B45EBC" w:rsidRPr="00A94494" w:rsidTr="00A94494">
        <w:trPr>
          <w:trHeight w:val="19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1.1.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DD14AA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Количество размещенной информации по вопросам развития </w:t>
            </w:r>
            <w:r w:rsidRPr="00A94494">
              <w:rPr>
                <w:sz w:val="28"/>
                <w:szCs w:val="28"/>
              </w:rPr>
              <w:lastRenderedPageBreak/>
              <w:t>МСП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A94494">
              <w:rPr>
                <w:sz w:val="28"/>
                <w:szCs w:val="28"/>
              </w:rPr>
              <w:t>Придонье</w:t>
            </w:r>
            <w:proofErr w:type="spellEnd"/>
            <w:r w:rsidRPr="00A94494">
              <w:rPr>
                <w:sz w:val="28"/>
                <w:szCs w:val="28"/>
              </w:rPr>
              <w:t>»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Администрация Новоцимлянского </w:t>
            </w:r>
            <w:r w:rsidRPr="00A94494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A94494" w:rsidRDefault="00A94494" w:rsidP="00B45EBC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lastRenderedPageBreak/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</w:t>
            </w:r>
            <w:r w:rsidRPr="00DD14AA">
              <w:rPr>
                <w:sz w:val="28"/>
                <w:szCs w:val="28"/>
              </w:rPr>
              <w:lastRenderedPageBreak/>
              <w:t>система отсутствует</w:t>
            </w:r>
          </w:p>
        </w:tc>
        <w:tc>
          <w:tcPr>
            <w:tcW w:w="187" w:type="dxa"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B45EBC" w:rsidRPr="00A94494" w:rsidRDefault="00B45EBC" w:rsidP="00B45EBC">
            <w:pPr>
              <w:rPr>
                <w:sz w:val="28"/>
                <w:szCs w:val="28"/>
              </w:rPr>
            </w:pPr>
          </w:p>
          <w:p w:rsidR="00B45EBC" w:rsidRPr="00A94494" w:rsidRDefault="00B45EBC" w:rsidP="00B45EBC">
            <w:pPr>
              <w:rPr>
                <w:sz w:val="28"/>
                <w:szCs w:val="28"/>
              </w:rPr>
            </w:pPr>
          </w:p>
        </w:tc>
      </w:tr>
    </w:tbl>
    <w:p w:rsidR="00E77C87" w:rsidRDefault="00E77C8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1591D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E246E7" w:rsidRPr="0011591D" w:rsidTr="00903BA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246E7" w:rsidRPr="0011591D" w:rsidTr="00903BA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E246E7" w:rsidRPr="0011591D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11591D" w:rsidRDefault="00E246E7" w:rsidP="00E246E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903BA1" w:rsidRPr="0011591D" w:rsidTr="00E246E7">
        <w:trPr>
          <w:trHeight w:val="704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11591D" w:rsidRDefault="00C96A33" w:rsidP="00903BA1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="00B44344" w:rsidRPr="00402C2C">
              <w:rPr>
                <w:sz w:val="28"/>
                <w:szCs w:val="28"/>
              </w:rPr>
              <w:t>Обеспечено издание и размещение</w:t>
            </w:r>
            <w:r w:rsidR="00B44344">
              <w:rPr>
                <w:sz w:val="28"/>
                <w:szCs w:val="28"/>
              </w:rPr>
              <w:t xml:space="preserve"> информационного материала по вопросам развития МСП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903BA1" w:rsidRPr="0011591D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903BA1" w:rsidP="00903BA1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903BA1" w:rsidP="00C96A33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 w:rsidR="00C96A33" w:rsidRPr="0011591D">
              <w:rPr>
                <w:sz w:val="28"/>
                <w:szCs w:val="28"/>
              </w:rPr>
              <w:t xml:space="preserve">Размещена информация по вопросам развития МСП на официальном сайте администрации Новоцимлянского сельского поселения и/или в районной </w:t>
            </w:r>
            <w:r w:rsidR="00C96A33" w:rsidRPr="0011591D">
              <w:rPr>
                <w:sz w:val="28"/>
                <w:szCs w:val="28"/>
              </w:rPr>
              <w:lastRenderedPageBreak/>
              <w:t>газете «</w:t>
            </w:r>
            <w:proofErr w:type="spellStart"/>
            <w:r w:rsidR="00C96A33" w:rsidRPr="0011591D">
              <w:rPr>
                <w:sz w:val="28"/>
                <w:szCs w:val="28"/>
              </w:rPr>
              <w:t>Придонье</w:t>
            </w:r>
            <w:proofErr w:type="spellEnd"/>
            <w:r w:rsidR="00C96A33" w:rsidRPr="0011591D">
              <w:rPr>
                <w:sz w:val="28"/>
                <w:szCs w:val="28"/>
              </w:rPr>
              <w:t>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11591D" w:rsidRDefault="00C96A33" w:rsidP="000F0A76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lastRenderedPageBreak/>
              <w:t>Предоставлены услуги по информированию</w:t>
            </w:r>
            <w:r w:rsidR="00014F8B" w:rsidRPr="0011591D">
              <w:rPr>
                <w:sz w:val="28"/>
                <w:szCs w:val="28"/>
              </w:rPr>
              <w:t xml:space="preserve"> </w:t>
            </w:r>
            <w:r w:rsidR="000F0A76" w:rsidRPr="0011591D">
              <w:rPr>
                <w:sz w:val="28"/>
                <w:szCs w:val="28"/>
              </w:rPr>
              <w:t>населения в</w:t>
            </w:r>
            <w:r w:rsidR="00014F8B" w:rsidRPr="0011591D">
              <w:rPr>
                <w:sz w:val="28"/>
                <w:szCs w:val="28"/>
              </w:rPr>
              <w:t xml:space="preserve"> сфере</w:t>
            </w:r>
            <w:r w:rsidR="000F0A76" w:rsidRPr="0011591D">
              <w:rPr>
                <w:sz w:val="28"/>
                <w:szCs w:val="28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11591D" w:rsidRDefault="00C96A33" w:rsidP="00903BA1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Доведение до широких масс населения, в том числе молодого поколения и субъектов МСП, возможностей по организации своего дела в условиях МСП, </w:t>
            </w:r>
            <w:r w:rsidR="000F0A76" w:rsidRPr="0011591D">
              <w:rPr>
                <w:sz w:val="28"/>
                <w:szCs w:val="28"/>
              </w:rPr>
              <w:lastRenderedPageBreak/>
              <w:t xml:space="preserve">существующих </w:t>
            </w:r>
            <w:r w:rsidRPr="0011591D">
              <w:rPr>
                <w:sz w:val="28"/>
                <w:szCs w:val="28"/>
              </w:rPr>
              <w:t>программ для переобучения,</w:t>
            </w:r>
            <w:r w:rsidR="000F0A76" w:rsidRPr="0011591D">
              <w:rPr>
                <w:sz w:val="28"/>
                <w:szCs w:val="28"/>
              </w:rPr>
              <w:t xml:space="preserve"> развития профессиональных навыков </w:t>
            </w:r>
            <w:r w:rsidRPr="0011591D">
              <w:rPr>
                <w:sz w:val="28"/>
                <w:szCs w:val="28"/>
              </w:rPr>
              <w:t xml:space="preserve"> участия в конкурсах, продвижения товаров (в том числе </w:t>
            </w:r>
            <w:proofErr w:type="gramStart"/>
            <w:r w:rsidRPr="0011591D">
              <w:rPr>
                <w:sz w:val="28"/>
                <w:szCs w:val="28"/>
              </w:rPr>
              <w:t>о</w:t>
            </w:r>
            <w:proofErr w:type="gramEnd"/>
            <w:r w:rsidRPr="0011591D">
              <w:rPr>
                <w:sz w:val="28"/>
                <w:szCs w:val="28"/>
              </w:rPr>
              <w:t xml:space="preserve"> участие в ярмарках)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903BA1" w:rsidP="00903BA1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0F0A76" w:rsidP="00903BA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A1" w:rsidRPr="0011591D" w:rsidRDefault="00903BA1" w:rsidP="00903BA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0F0A76" w:rsidP="000F0A76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0F0A76" w:rsidP="000F0A76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0F0A76" w:rsidP="000F0A76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A1" w:rsidRPr="0011591D" w:rsidRDefault="000F0A76" w:rsidP="000F0A76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</w:tbl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1591D" w:rsidRDefault="00E246E7" w:rsidP="008137D6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</w:t>
      </w:r>
      <w:r w:rsidR="008137D6">
        <w:rPr>
          <w:sz w:val="28"/>
        </w:rPr>
        <w:t>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11591D" w:rsidRPr="00443AE3" w:rsidTr="00DF321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11591D" w:rsidRPr="00443AE3" w:rsidRDefault="0011591D" w:rsidP="00DF3212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443AE3" w:rsidRDefault="0011591D" w:rsidP="00DF3212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11591D" w:rsidRPr="00443AE3" w:rsidTr="00DF321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443AE3" w:rsidRDefault="0011591D" w:rsidP="00DF3212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11591D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7"/>
        <w:gridCol w:w="3253"/>
        <w:gridCol w:w="1843"/>
        <w:gridCol w:w="1418"/>
        <w:gridCol w:w="1417"/>
        <w:gridCol w:w="1418"/>
      </w:tblGrid>
      <w:tr w:rsidR="0011591D" w:rsidRPr="00443AE3" w:rsidTr="00DF3212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A0473" w:rsidRPr="00443AE3" w:rsidTr="00DF321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43AE3" w:rsidRDefault="005A0473" w:rsidP="00DF3212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443AE3" w:rsidRDefault="005A0473" w:rsidP="005A0473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 xml:space="preserve">«Информационная и организационная поддержка субъектов малого и среднего предпринимательства»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443AE3" w:rsidRDefault="005A0473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11591D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D3379F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D3379F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591D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A0473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43AE3" w:rsidRDefault="005A0473" w:rsidP="00DF3212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473" w:rsidRPr="00443AE3" w:rsidRDefault="005A0473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73" w:rsidRPr="00443AE3" w:rsidRDefault="005A0473" w:rsidP="00DF321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73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11591D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591D" w:rsidRPr="00443AE3" w:rsidTr="00DF321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 xml:space="preserve">Мероприятие (результат) 1 </w:t>
            </w:r>
            <w:r w:rsidR="00DC5B0F" w:rsidRPr="0011591D">
              <w:rPr>
                <w:sz w:val="28"/>
                <w:szCs w:val="28"/>
              </w:rPr>
              <w:t>Размещена информация по вопросам развития МСП на официальном сайте администрации Новоцимлянского сельского поселения и/или в районной газете «</w:t>
            </w:r>
            <w:proofErr w:type="spellStart"/>
            <w:r w:rsidR="00DC5B0F" w:rsidRPr="0011591D">
              <w:rPr>
                <w:sz w:val="28"/>
                <w:szCs w:val="28"/>
              </w:rPr>
              <w:t>Придонье</w:t>
            </w:r>
            <w:proofErr w:type="spellEnd"/>
            <w:r w:rsidR="00DC5B0F" w:rsidRPr="0011591D">
              <w:rPr>
                <w:sz w:val="28"/>
                <w:szCs w:val="28"/>
              </w:rPr>
              <w:t>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591D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591D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591D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91D" w:rsidRPr="00443AE3" w:rsidRDefault="005A0473" w:rsidP="00DF3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951 0412</w:t>
            </w:r>
            <w:r w:rsidR="0011591D">
              <w:rPr>
                <w:sz w:val="28"/>
                <w:szCs w:val="28"/>
              </w:rPr>
              <w:t xml:space="preserve"> </w:t>
            </w:r>
            <w:r w:rsidRPr="005A0473">
              <w:rPr>
                <w:sz w:val="28"/>
                <w:szCs w:val="28"/>
              </w:rPr>
              <w:t>0940121010</w:t>
            </w:r>
            <w:r>
              <w:rPr>
                <w:sz w:val="28"/>
                <w:szCs w:val="28"/>
              </w:rPr>
              <w:t xml:space="preserve"> 24</w:t>
            </w:r>
            <w:r w:rsidR="0011591D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F78B8" w:rsidRDefault="005A0473" w:rsidP="00DF3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11591D" w:rsidRPr="00443AE3" w:rsidTr="00DF321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91D" w:rsidRPr="00443AE3" w:rsidRDefault="0011591D" w:rsidP="00DF321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1D" w:rsidRPr="00443AE3" w:rsidRDefault="0011591D" w:rsidP="00DF3212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1591D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both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E246E7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E246E7" w:rsidRPr="00A94494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A94494">
        <w:rPr>
          <w:sz w:val="28"/>
        </w:rPr>
        <w:t>5. План реализации комплекса процессных мероприятий на 2025 - 2027 годы</w:t>
      </w:r>
    </w:p>
    <w:p w:rsidR="00E246E7" w:rsidRPr="00A94494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E246E7" w:rsidRPr="00A94494" w:rsidTr="00E246E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№ </w:t>
            </w:r>
            <w:r w:rsidRPr="00A94494">
              <w:rPr>
                <w:sz w:val="28"/>
                <w:szCs w:val="28"/>
              </w:rPr>
              <w:br/>
            </w:r>
            <w:proofErr w:type="gramStart"/>
            <w:r w:rsidRPr="00A94494">
              <w:rPr>
                <w:sz w:val="28"/>
                <w:szCs w:val="28"/>
              </w:rPr>
              <w:t>п</w:t>
            </w:r>
            <w:proofErr w:type="gramEnd"/>
            <w:r w:rsidRPr="00A94494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Задача,</w:t>
            </w:r>
            <w:r w:rsidRPr="00A94494">
              <w:rPr>
                <w:spacing w:val="-2"/>
                <w:sz w:val="28"/>
                <w:szCs w:val="28"/>
              </w:rPr>
              <w:t xml:space="preserve"> м</w:t>
            </w:r>
            <w:r w:rsidRPr="00A94494">
              <w:rPr>
                <w:sz w:val="28"/>
                <w:szCs w:val="28"/>
              </w:rPr>
              <w:t>ероприятие</w:t>
            </w:r>
            <w:r w:rsidRPr="00A94494">
              <w:rPr>
                <w:spacing w:val="-4"/>
                <w:sz w:val="28"/>
                <w:szCs w:val="28"/>
              </w:rPr>
              <w:t xml:space="preserve"> </w:t>
            </w:r>
            <w:r w:rsidRPr="00A94494">
              <w:rPr>
                <w:sz w:val="28"/>
                <w:szCs w:val="28"/>
              </w:rPr>
              <w:t>(результат)</w:t>
            </w:r>
            <w:r w:rsidRPr="00A94494">
              <w:rPr>
                <w:spacing w:val="-2"/>
                <w:sz w:val="28"/>
                <w:szCs w:val="28"/>
              </w:rPr>
              <w:t xml:space="preserve"> </w:t>
            </w:r>
            <w:r w:rsidRPr="00A94494">
              <w:rPr>
                <w:sz w:val="28"/>
                <w:szCs w:val="28"/>
              </w:rPr>
              <w:t>/</w:t>
            </w:r>
            <w:r w:rsidRPr="00A94494">
              <w:rPr>
                <w:spacing w:val="-1"/>
                <w:sz w:val="28"/>
                <w:szCs w:val="28"/>
              </w:rPr>
              <w:t xml:space="preserve"> </w:t>
            </w:r>
          </w:p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контрольная</w:t>
            </w:r>
            <w:r w:rsidRPr="00A94494">
              <w:rPr>
                <w:spacing w:val="-2"/>
                <w:sz w:val="28"/>
                <w:szCs w:val="28"/>
              </w:rPr>
              <w:t xml:space="preserve"> </w:t>
            </w:r>
            <w:r w:rsidRPr="00A94494">
              <w:rPr>
                <w:sz w:val="28"/>
                <w:szCs w:val="28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Ответственный исполнитель </w:t>
            </w:r>
          </w:p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(ФИО, должность,</w:t>
            </w:r>
            <w:r w:rsidRPr="00A94494">
              <w:rPr>
                <w:spacing w:val="-1"/>
                <w:sz w:val="28"/>
                <w:szCs w:val="28"/>
              </w:rPr>
              <w:t xml:space="preserve"> наименование </w:t>
            </w:r>
            <w:r w:rsidRPr="00A94494">
              <w:rPr>
                <w:sz w:val="28"/>
                <w:szCs w:val="28"/>
              </w:rPr>
              <w:t xml:space="preserve">структурного подразделения Администрации Новоцимлянского района)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Информационная система </w:t>
            </w:r>
          </w:p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E246E7" w:rsidRPr="00A94494" w:rsidTr="00E246E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E7" w:rsidRPr="00A94494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6</w:t>
            </w:r>
          </w:p>
        </w:tc>
      </w:tr>
      <w:tr w:rsidR="00024E24" w:rsidRPr="00A94494" w:rsidTr="00E246E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A94494" w:rsidRDefault="00024E24" w:rsidP="00024E24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024E24" w:rsidRPr="00A94494" w:rsidTr="00B45EBC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E24" w:rsidRPr="00A94494" w:rsidRDefault="00024E24" w:rsidP="00024E24">
            <w:pPr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24" w:rsidRPr="00A94494" w:rsidRDefault="00D9427D" w:rsidP="00024E24">
            <w:pPr>
              <w:widowControl w:val="0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Мероприятия (результат): Размещена информация по вопросам развития МСП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A94494">
              <w:rPr>
                <w:sz w:val="28"/>
                <w:szCs w:val="28"/>
              </w:rPr>
              <w:t>Придонье</w:t>
            </w:r>
            <w:proofErr w:type="spellEnd"/>
            <w:r w:rsidRPr="00A94494">
              <w:rPr>
                <w:sz w:val="28"/>
                <w:szCs w:val="28"/>
              </w:rPr>
              <w:t>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A94494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A94494" w:rsidRDefault="00024E24" w:rsidP="00B22106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A9449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24" w:rsidRPr="00A94494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Х</w:t>
            </w:r>
          </w:p>
        </w:tc>
      </w:tr>
      <w:tr w:rsidR="00A94494" w:rsidRPr="00A94494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94" w:rsidRPr="00A94494" w:rsidRDefault="00A9449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Контрольная точка 1.1.</w:t>
            </w:r>
          </w:p>
          <w:p w:rsidR="00A94494" w:rsidRPr="00A94494" w:rsidRDefault="00A9449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024E2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30.09.2025</w:t>
            </w:r>
          </w:p>
          <w:p w:rsidR="00A94494" w:rsidRPr="00A94494" w:rsidRDefault="00A94494" w:rsidP="00024E2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30.09.2026</w:t>
            </w:r>
          </w:p>
          <w:p w:rsidR="00A94494" w:rsidRPr="00A94494" w:rsidRDefault="00A94494" w:rsidP="00D9427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B22106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4818D5">
            <w:pPr>
              <w:widowControl w:val="0"/>
              <w:rPr>
                <w:color w:val="000000"/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>Публикация в СМИ</w:t>
            </w:r>
          </w:p>
          <w:p w:rsidR="00A94494" w:rsidRPr="00A94494" w:rsidRDefault="00A94494" w:rsidP="004818D5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4818D5">
            <w:pPr>
              <w:rPr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 xml:space="preserve">Газета </w:t>
            </w:r>
          </w:p>
        </w:tc>
      </w:tr>
      <w:tr w:rsidR="00A94494" w:rsidRPr="00A94494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94" w:rsidRPr="00A94494" w:rsidRDefault="00A9449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Контрольная точка 1.2.</w:t>
            </w:r>
          </w:p>
          <w:p w:rsidR="00A94494" w:rsidRPr="00A94494" w:rsidRDefault="00A94494" w:rsidP="00A94494">
            <w:pPr>
              <w:widowControl w:val="0"/>
              <w:rPr>
                <w:color w:val="000000"/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>Оплата оказанных услуг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A9449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30.09.2025</w:t>
            </w:r>
          </w:p>
          <w:p w:rsidR="00A94494" w:rsidRPr="00A94494" w:rsidRDefault="00A94494" w:rsidP="00A9449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30.09.2026</w:t>
            </w:r>
          </w:p>
          <w:p w:rsidR="00A94494" w:rsidRPr="00A94494" w:rsidRDefault="00A94494" w:rsidP="00A9449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B22106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4818D5">
            <w:pPr>
              <w:widowControl w:val="0"/>
              <w:tabs>
                <w:tab w:val="left" w:pos="11057"/>
              </w:tabs>
              <w:rPr>
                <w:color w:val="000000"/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>Платежное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494" w:rsidRPr="00A94494" w:rsidRDefault="00A94494" w:rsidP="004818D5">
            <w:pPr>
              <w:rPr>
                <w:sz w:val="28"/>
                <w:szCs w:val="28"/>
              </w:rPr>
            </w:pPr>
            <w:r w:rsidRPr="00A94494">
              <w:rPr>
                <w:color w:val="000000"/>
                <w:sz w:val="28"/>
                <w:szCs w:val="28"/>
              </w:rPr>
              <w:t>АЦК-Финансы</w:t>
            </w:r>
          </w:p>
        </w:tc>
      </w:tr>
    </w:tbl>
    <w:p w:rsidR="00E246E7" w:rsidRPr="00A94494" w:rsidRDefault="00E246E7" w:rsidP="00E246E7">
      <w:pPr>
        <w:widowControl w:val="0"/>
        <w:jc w:val="center"/>
        <w:rPr>
          <w:color w:val="000000"/>
          <w:sz w:val="28"/>
        </w:rPr>
      </w:pP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8137D6" w:rsidRPr="00A94494" w:rsidRDefault="008137D6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B44344" w:rsidRDefault="00B44344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C5B0F" w:rsidRDefault="00DC5B0F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C5B0F" w:rsidRDefault="00DC5B0F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C5B0F" w:rsidRPr="00A94494" w:rsidRDefault="00DC5B0F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A94494" w:rsidRDefault="00DC5B0F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  <w:lang w:val="en-US"/>
        </w:rPr>
        <w:lastRenderedPageBreak/>
        <w:t>IV.</w:t>
      </w:r>
      <w:r w:rsidR="00D9427D" w:rsidRPr="00A94494">
        <w:rPr>
          <w:sz w:val="28"/>
        </w:rPr>
        <w:t>ПАСПОРТ</w:t>
      </w: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A94494">
        <w:rPr>
          <w:sz w:val="28"/>
        </w:rPr>
        <w:t>Комплекс процессных мероприятий «Формирование положительного имиджа предпринимательской деяте</w:t>
      </w:r>
      <w:r w:rsidR="00EB44A7">
        <w:rPr>
          <w:sz w:val="28"/>
        </w:rPr>
        <w:t>льности и его продуктах</w:t>
      </w:r>
      <w:r w:rsidRPr="00A94494">
        <w:rPr>
          <w:sz w:val="28"/>
        </w:rPr>
        <w:t>»</w:t>
      </w: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A94494">
        <w:rPr>
          <w:sz w:val="28"/>
        </w:rPr>
        <w:t>1. Основные положения</w:t>
      </w: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D9427D" w:rsidRPr="00EB44A7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B44A7" w:rsidRDefault="00D9427D" w:rsidP="000D0410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EB44A7">
              <w:rPr>
                <w:sz w:val="28"/>
                <w:szCs w:val="28"/>
              </w:rPr>
              <w:t>Ответственный</w:t>
            </w:r>
            <w:proofErr w:type="gramEnd"/>
            <w:r w:rsidRPr="00EB44A7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B44A7" w:rsidRDefault="00D9427D" w:rsidP="000D0410">
            <w:pPr>
              <w:widowControl w:val="0"/>
              <w:outlineLvl w:val="2"/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Администрация Новоцимлянского сельского поселения, ведущий специалист Осипова Светлана Александровна</w:t>
            </w:r>
          </w:p>
        </w:tc>
      </w:tr>
      <w:tr w:rsidR="00D9427D" w:rsidRPr="00EB44A7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B44A7" w:rsidRDefault="00D9427D" w:rsidP="000D0410">
            <w:pPr>
              <w:widowControl w:val="0"/>
              <w:outlineLvl w:val="2"/>
              <w:rPr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B44A7" w:rsidRDefault="00D9427D" w:rsidP="000D0410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EB44A7">
              <w:rPr>
                <w:sz w:val="28"/>
                <w:szCs w:val="28"/>
              </w:rPr>
              <w:t>Муниципальная программа Новоцимлянского сельского поселения «Создание условий для развития малого и среднего предпринимательства»</w:t>
            </w:r>
          </w:p>
        </w:tc>
      </w:tr>
    </w:tbl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:rsidR="00D9427D" w:rsidRPr="00A94494" w:rsidRDefault="00D9427D" w:rsidP="00EB44A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A94494">
        <w:rPr>
          <w:sz w:val="28"/>
        </w:rPr>
        <w:t>2. Показатели к</w:t>
      </w:r>
      <w:r w:rsidR="00EB44A7">
        <w:rPr>
          <w:sz w:val="28"/>
        </w:rPr>
        <w:t>омплекса процессных мероприятий</w:t>
      </w: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729"/>
        <w:gridCol w:w="850"/>
        <w:gridCol w:w="56"/>
        <w:gridCol w:w="681"/>
        <w:gridCol w:w="686"/>
        <w:gridCol w:w="137"/>
        <w:gridCol w:w="850"/>
        <w:gridCol w:w="1464"/>
        <w:gridCol w:w="819"/>
        <w:gridCol w:w="184"/>
      </w:tblGrid>
      <w:tr w:rsidR="00D9427D" w:rsidRPr="008137D6" w:rsidTr="008137D6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№</w:t>
            </w:r>
            <w:r w:rsidRPr="008137D6">
              <w:rPr>
                <w:sz w:val="28"/>
                <w:szCs w:val="28"/>
              </w:rPr>
              <w:br/>
            </w:r>
            <w:proofErr w:type="gramStart"/>
            <w:r w:rsidRPr="008137D6">
              <w:rPr>
                <w:sz w:val="28"/>
                <w:szCs w:val="28"/>
              </w:rPr>
              <w:t>п</w:t>
            </w:r>
            <w:proofErr w:type="gramEnd"/>
            <w:r w:rsidRPr="008137D6">
              <w:rPr>
                <w:sz w:val="28"/>
                <w:szCs w:val="28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8137D6">
              <w:rPr>
                <w:sz w:val="28"/>
                <w:szCs w:val="28"/>
              </w:rPr>
              <w:t>Ответственный</w:t>
            </w:r>
            <w:proofErr w:type="gramEnd"/>
            <w:r w:rsidRPr="008137D6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4C5884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Информационная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</w:tr>
      <w:tr w:rsidR="00D9427D" w:rsidRPr="008137D6" w:rsidTr="008137D6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значение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2025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2026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</w:tr>
      <w:tr w:rsidR="00D9427D" w:rsidRPr="008137D6" w:rsidTr="008137D6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6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:rsidR="00D9427D" w:rsidRPr="008137D6" w:rsidRDefault="00D9427D" w:rsidP="000D0410">
            <w:pPr>
              <w:rPr>
                <w:sz w:val="28"/>
                <w:szCs w:val="28"/>
              </w:rPr>
            </w:pPr>
          </w:p>
        </w:tc>
      </w:tr>
      <w:tr w:rsidR="00D9427D" w:rsidRPr="008137D6" w:rsidTr="000D0410">
        <w:trPr>
          <w:trHeight w:val="239"/>
        </w:trPr>
        <w:tc>
          <w:tcPr>
            <w:tcW w:w="15367" w:type="dxa"/>
            <w:gridSpan w:val="16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D9427D" w:rsidRPr="008137D6" w:rsidRDefault="00D9427D" w:rsidP="00EB44A7">
            <w:pPr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Задача 1 комплекса процессных мероприятий «</w:t>
            </w:r>
            <w:r w:rsidR="00B44344">
              <w:rPr>
                <w:color w:val="000000" w:themeColor="text1"/>
                <w:sz w:val="28"/>
                <w:szCs w:val="28"/>
              </w:rPr>
              <w:t>Созданы условия</w:t>
            </w:r>
            <w:r w:rsidR="00EB44A7" w:rsidRPr="008137D6">
              <w:rPr>
                <w:color w:val="000000" w:themeColor="text1"/>
                <w:sz w:val="28"/>
                <w:szCs w:val="28"/>
              </w:rPr>
              <w:t xml:space="preserve"> для создания положительного имиджа предпринимательской деятельности и его продуктах</w:t>
            </w:r>
            <w:r w:rsidRPr="008137D6">
              <w:rPr>
                <w:sz w:val="28"/>
                <w:szCs w:val="28"/>
              </w:rPr>
              <w:t>»</w:t>
            </w:r>
          </w:p>
        </w:tc>
      </w:tr>
      <w:tr w:rsidR="00EB44A7" w:rsidRPr="008137D6" w:rsidTr="008137D6">
        <w:trPr>
          <w:gridAfter w:val="1"/>
          <w:wAfter w:w="184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0D0410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4B310A">
            <w:pPr>
              <w:widowControl w:val="0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 xml:space="preserve">Количество, оформленного </w:t>
            </w:r>
            <w:r w:rsidR="00E8664C" w:rsidRPr="008137D6">
              <w:rPr>
                <w:sz w:val="28"/>
                <w:szCs w:val="28"/>
              </w:rPr>
              <w:t xml:space="preserve">и размещенного </w:t>
            </w:r>
            <w:r w:rsidRPr="008137D6">
              <w:rPr>
                <w:sz w:val="28"/>
                <w:szCs w:val="28"/>
              </w:rPr>
              <w:t>рекламно-информационного материла</w:t>
            </w:r>
            <w:r w:rsidR="008137D6">
              <w:rPr>
                <w:sz w:val="28"/>
                <w:szCs w:val="28"/>
              </w:rPr>
              <w:t xml:space="preserve"> по вопросам </w:t>
            </w:r>
            <w:r w:rsidR="008137D6">
              <w:rPr>
                <w:sz w:val="28"/>
                <w:szCs w:val="28"/>
              </w:rPr>
              <w:lastRenderedPageBreak/>
              <w:t>развития МСП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0D0410">
            <w:pPr>
              <w:widowControl w:val="0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0D0410">
            <w:pPr>
              <w:widowControl w:val="0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0D0410">
            <w:pPr>
              <w:widowControl w:val="0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8137D6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8137D6">
            <w:pPr>
              <w:widowControl w:val="0"/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2023</w:t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8137D6">
            <w:pPr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0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8137D6">
            <w:pPr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8137D6">
            <w:pPr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0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44A7" w:rsidRPr="008137D6" w:rsidRDefault="00EB44A7" w:rsidP="008137D6">
            <w:pPr>
              <w:jc w:val="center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EB44A7" w:rsidP="000D0410">
            <w:pPr>
              <w:widowControl w:val="0"/>
              <w:rPr>
                <w:sz w:val="28"/>
                <w:szCs w:val="28"/>
              </w:rPr>
            </w:pPr>
            <w:r w:rsidRPr="008137D6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B44A7" w:rsidRPr="008137D6" w:rsidRDefault="008137D6" w:rsidP="000D0410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137D6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8137D6">
              <w:rPr>
                <w:sz w:val="28"/>
                <w:szCs w:val="28"/>
              </w:rPr>
              <w:t xml:space="preserve"> система </w:t>
            </w:r>
            <w:r w:rsidRPr="008137D6">
              <w:rPr>
                <w:sz w:val="28"/>
                <w:szCs w:val="28"/>
              </w:rPr>
              <w:lastRenderedPageBreak/>
              <w:t>отсутствует</w:t>
            </w:r>
          </w:p>
        </w:tc>
      </w:tr>
    </w:tbl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A94494"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D9427D" w:rsidRPr="00476A6F" w:rsidTr="000D041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 xml:space="preserve">№ </w:t>
            </w:r>
            <w:proofErr w:type="gramStart"/>
            <w:r w:rsidRPr="00476A6F">
              <w:rPr>
                <w:sz w:val="28"/>
                <w:szCs w:val="28"/>
              </w:rPr>
              <w:t>п</w:t>
            </w:r>
            <w:proofErr w:type="gramEnd"/>
            <w:r w:rsidRPr="00476A6F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 xml:space="preserve">Единица измерения </w:t>
            </w:r>
            <w:r w:rsidRPr="00476A6F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D9427D" w:rsidRPr="00476A6F" w:rsidTr="000D041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2030 (справочно)</w:t>
            </w:r>
          </w:p>
        </w:tc>
      </w:tr>
      <w:tr w:rsidR="00D9427D" w:rsidRPr="00476A6F" w:rsidTr="000D04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10</w:t>
            </w:r>
          </w:p>
        </w:tc>
      </w:tr>
      <w:tr w:rsidR="004B310A" w:rsidRPr="00476A6F" w:rsidTr="00937018">
        <w:trPr>
          <w:trHeight w:val="747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0A" w:rsidRPr="00476A6F" w:rsidRDefault="004B310A" w:rsidP="00B44344">
            <w:pPr>
              <w:jc w:val="center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Задача 1 комплекса процессных мероприятий «</w:t>
            </w:r>
            <w:r w:rsidR="00B44344">
              <w:rPr>
                <w:color w:val="000000" w:themeColor="text1"/>
                <w:sz w:val="28"/>
                <w:szCs w:val="28"/>
              </w:rPr>
              <w:t>Созданы</w:t>
            </w:r>
            <w:r w:rsidR="00476A6F">
              <w:rPr>
                <w:color w:val="000000" w:themeColor="text1"/>
                <w:sz w:val="28"/>
                <w:szCs w:val="28"/>
              </w:rPr>
              <w:t xml:space="preserve"> услови</w:t>
            </w:r>
            <w:r w:rsidR="00B44344">
              <w:rPr>
                <w:color w:val="000000" w:themeColor="text1"/>
                <w:sz w:val="28"/>
                <w:szCs w:val="28"/>
              </w:rPr>
              <w:t>я</w:t>
            </w:r>
            <w:r w:rsidR="00476A6F">
              <w:rPr>
                <w:color w:val="000000" w:themeColor="text1"/>
                <w:sz w:val="28"/>
                <w:szCs w:val="28"/>
              </w:rPr>
              <w:t xml:space="preserve"> для создания положительного имиджа предпринимательской деятельности и его продуктах</w:t>
            </w:r>
            <w:r w:rsidR="00476A6F" w:rsidRPr="00476A6F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476A6F" w:rsidRPr="00476A6F" w:rsidTr="000D04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B310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476A6F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B310A">
            <w:pPr>
              <w:widowControl w:val="0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Мероприятие (результат):</w:t>
            </w:r>
          </w:p>
          <w:p w:rsidR="00476A6F" w:rsidRPr="00476A6F" w:rsidRDefault="00476A6F" w:rsidP="00E8664C">
            <w:pPr>
              <w:widowControl w:val="0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Оформлен</w:t>
            </w:r>
            <w:r w:rsidR="00E8664C">
              <w:rPr>
                <w:sz w:val="28"/>
                <w:szCs w:val="28"/>
              </w:rPr>
              <w:t xml:space="preserve"> и размещен </w:t>
            </w:r>
            <w:r w:rsidRPr="00476A6F">
              <w:rPr>
                <w:sz w:val="28"/>
                <w:szCs w:val="28"/>
              </w:rPr>
              <w:t xml:space="preserve">рекламно-информационный материал </w:t>
            </w:r>
            <w:r w:rsidR="00330B55">
              <w:rPr>
                <w:sz w:val="28"/>
                <w:szCs w:val="28"/>
              </w:rPr>
              <w:t>по вопросам развития МСП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6F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тип мероприятия</w:t>
            </w:r>
          </w:p>
          <w:p w:rsidR="008137D6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8137D6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8137D6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8137D6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8137D6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8137D6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8137D6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  <w:p w:rsidR="008137D6" w:rsidRPr="00476A6F" w:rsidRDefault="008137D6" w:rsidP="004B310A">
            <w:pPr>
              <w:widowControl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6F" w:rsidRPr="00476A6F" w:rsidRDefault="00476A6F" w:rsidP="00D85C5A">
            <w:pPr>
              <w:widowControl w:val="0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 xml:space="preserve">Создание положительного имиджа МСП с целью привлечения молодого поколения в данную сферу деятельности, укрепления позиций уже имеющихся на территории </w:t>
            </w:r>
            <w:r w:rsidRPr="00476A6F">
              <w:rPr>
                <w:sz w:val="28"/>
                <w:szCs w:val="28"/>
              </w:rPr>
              <w:lastRenderedPageBreak/>
              <w:t xml:space="preserve">субъектов МСП  с целью открытия новых возможностей по реализации результатов своей деятельности, а также экономического развития поселения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B310A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76A6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6F" w:rsidRPr="00476A6F" w:rsidRDefault="00476A6F" w:rsidP="00476A6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76A6F">
            <w:pPr>
              <w:jc w:val="center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76A6F">
            <w:pPr>
              <w:jc w:val="center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76A6F">
            <w:pPr>
              <w:jc w:val="center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A6F" w:rsidRPr="00476A6F" w:rsidRDefault="00476A6F" w:rsidP="00476A6F">
            <w:pPr>
              <w:jc w:val="center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0</w:t>
            </w:r>
          </w:p>
        </w:tc>
      </w:tr>
    </w:tbl>
    <w:p w:rsidR="00D9427D" w:rsidRPr="00A94494" w:rsidRDefault="00D9427D" w:rsidP="00476A6F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937018" w:rsidRPr="00A94494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A94494">
        <w:rPr>
          <w:sz w:val="28"/>
        </w:rPr>
        <w:t>4. Финансовое обеспечение комплекса процессных мероприятий</w:t>
      </w:r>
    </w:p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563"/>
        <w:gridCol w:w="1418"/>
        <w:gridCol w:w="1285"/>
        <w:gridCol w:w="1216"/>
      </w:tblGrid>
      <w:tr w:rsidR="00D9427D" w:rsidRPr="00476A6F" w:rsidTr="000D041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</w:rPr>
            </w:pPr>
            <w:r w:rsidRPr="00476A6F">
              <w:rPr>
                <w:sz w:val="28"/>
              </w:rPr>
              <w:t xml:space="preserve">№ </w:t>
            </w:r>
            <w:proofErr w:type="gramStart"/>
            <w:r w:rsidRPr="00476A6F">
              <w:rPr>
                <w:sz w:val="28"/>
              </w:rPr>
              <w:t>п</w:t>
            </w:r>
            <w:proofErr w:type="gramEnd"/>
            <w:r w:rsidRPr="00476A6F">
              <w:rPr>
                <w:sz w:val="28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jc w:val="center"/>
              <w:rPr>
                <w:sz w:val="28"/>
              </w:rPr>
            </w:pPr>
            <w:r w:rsidRPr="00476A6F">
              <w:rPr>
                <w:sz w:val="28"/>
              </w:rPr>
              <w:t>Наименование мероприятия (результата)/ источник</w:t>
            </w:r>
          </w:p>
          <w:p w:rsidR="00D9427D" w:rsidRPr="00476A6F" w:rsidRDefault="00D9427D" w:rsidP="000D0410">
            <w:pPr>
              <w:widowControl w:val="0"/>
              <w:jc w:val="center"/>
              <w:outlineLvl w:val="2"/>
              <w:rPr>
                <w:sz w:val="28"/>
              </w:rPr>
            </w:pPr>
            <w:r w:rsidRPr="00476A6F">
              <w:rPr>
                <w:sz w:val="28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476A6F" w:rsidRDefault="00D9427D" w:rsidP="000D0410">
            <w:pPr>
              <w:widowControl w:val="0"/>
              <w:ind w:right="-18"/>
              <w:jc w:val="center"/>
              <w:outlineLvl w:val="2"/>
              <w:rPr>
                <w:sz w:val="28"/>
              </w:rPr>
            </w:pPr>
            <w:r w:rsidRPr="00476A6F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476A6F" w:rsidRDefault="00D9427D" w:rsidP="000D0410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476A6F">
              <w:rPr>
                <w:sz w:val="28"/>
              </w:rPr>
              <w:t xml:space="preserve">Объем расходов по годам реализации, </w:t>
            </w:r>
            <w:proofErr w:type="spellStart"/>
            <w:r w:rsidRPr="00476A6F">
              <w:rPr>
                <w:sz w:val="28"/>
              </w:rPr>
              <w:t>тыс</w:t>
            </w:r>
            <w:proofErr w:type="gramStart"/>
            <w:r w:rsidRPr="00476A6F">
              <w:rPr>
                <w:sz w:val="28"/>
              </w:rPr>
              <w:t>.р</w:t>
            </w:r>
            <w:proofErr w:type="gramEnd"/>
            <w:r w:rsidRPr="00476A6F">
              <w:rPr>
                <w:sz w:val="28"/>
              </w:rPr>
              <w:t>ублей</w:t>
            </w:r>
            <w:proofErr w:type="spellEnd"/>
          </w:p>
        </w:tc>
      </w:tr>
      <w:tr w:rsidR="00D9427D" w:rsidRPr="00E8664C" w:rsidTr="00E8664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E8664C" w:rsidRDefault="00D9427D" w:rsidP="000D0410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E8664C" w:rsidRDefault="00D9427D" w:rsidP="00476A6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E8664C" w:rsidRDefault="00D9427D" w:rsidP="00476A6F">
            <w:pPr>
              <w:jc w:val="center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E8664C" w:rsidRDefault="00D9427D" w:rsidP="00476A6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2027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27D" w:rsidRPr="00E8664C" w:rsidRDefault="00D9427D" w:rsidP="00476A6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Всего</w:t>
            </w:r>
          </w:p>
        </w:tc>
      </w:tr>
    </w:tbl>
    <w:p w:rsidR="00D9427D" w:rsidRPr="00E8664C" w:rsidRDefault="00D9427D" w:rsidP="00D9427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1574"/>
        <w:gridCol w:w="1418"/>
        <w:gridCol w:w="1287"/>
        <w:gridCol w:w="1216"/>
      </w:tblGrid>
      <w:tr w:rsidR="00D9427D" w:rsidRPr="00E8664C" w:rsidTr="00E8664C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7D" w:rsidRPr="00E8664C" w:rsidRDefault="00D9427D" w:rsidP="000D0410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27D" w:rsidRPr="00E8664C" w:rsidRDefault="00D9427D" w:rsidP="000D0410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7</w:t>
            </w:r>
          </w:p>
        </w:tc>
      </w:tr>
      <w:tr w:rsidR="00E7565E" w:rsidRPr="00A94494" w:rsidTr="00E8664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A94494" w:rsidRDefault="009C529B" w:rsidP="009C529B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К</w:t>
            </w:r>
            <w:r w:rsidR="00E7565E" w:rsidRPr="00A94494">
              <w:rPr>
                <w:sz w:val="28"/>
                <w:szCs w:val="28"/>
              </w:rPr>
              <w:t>омплекс процессных мероприятий «</w:t>
            </w:r>
            <w:r w:rsidR="00E8664C" w:rsidRPr="00DD14AA">
              <w:rPr>
                <w:sz w:val="28"/>
              </w:rPr>
              <w:t>Формирование положительного имиджа предпринимательской деятельности и ее продуктов</w:t>
            </w:r>
            <w:r w:rsidR="00E8664C" w:rsidRPr="00A94494">
              <w:rPr>
                <w:sz w:val="28"/>
                <w:szCs w:val="28"/>
              </w:rPr>
              <w:t xml:space="preserve"> </w:t>
            </w:r>
            <w:r w:rsidR="00583334" w:rsidRPr="00A9449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</w:tr>
      <w:tr w:rsidR="00E8664C" w:rsidRPr="00A94494" w:rsidTr="00E8664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4C" w:rsidRPr="00A94494" w:rsidRDefault="00E8664C" w:rsidP="009C529B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664C" w:rsidRPr="00A94494" w:rsidTr="00E8664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4C" w:rsidRPr="00A94494" w:rsidRDefault="00E8664C" w:rsidP="009C529B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664C" w:rsidRPr="00A94494" w:rsidTr="00E8664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4C" w:rsidRPr="00A94494" w:rsidRDefault="00E8664C" w:rsidP="009C529B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7565E" w:rsidRPr="00A94494" w:rsidTr="00E8664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A94494" w:rsidRDefault="00E8664C" w:rsidP="00E7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A94494" w:rsidRDefault="00E7565E" w:rsidP="00E7565E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</w:tr>
      <w:tr w:rsidR="00E7565E" w:rsidRPr="00A94494" w:rsidTr="00E8664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5E" w:rsidRPr="00A94494" w:rsidRDefault="00E7565E" w:rsidP="00E7565E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Мероприятие (результат):</w:t>
            </w:r>
          </w:p>
          <w:p w:rsidR="00E7565E" w:rsidRPr="00A94494" w:rsidRDefault="00E8664C" w:rsidP="007541B8">
            <w:pPr>
              <w:widowControl w:val="0"/>
              <w:rPr>
                <w:sz w:val="28"/>
                <w:szCs w:val="28"/>
              </w:rPr>
            </w:pPr>
            <w:r w:rsidRPr="00476A6F">
              <w:rPr>
                <w:sz w:val="28"/>
                <w:szCs w:val="28"/>
              </w:rPr>
              <w:t>Оформлен</w:t>
            </w:r>
            <w:r>
              <w:rPr>
                <w:sz w:val="28"/>
                <w:szCs w:val="28"/>
              </w:rPr>
              <w:t xml:space="preserve"> и размещен </w:t>
            </w:r>
            <w:r w:rsidRPr="00476A6F">
              <w:rPr>
                <w:sz w:val="28"/>
                <w:szCs w:val="28"/>
              </w:rPr>
              <w:t>рекламно-информационный материал</w:t>
            </w:r>
            <w:r w:rsidR="00330B55">
              <w:rPr>
                <w:sz w:val="28"/>
                <w:szCs w:val="28"/>
              </w:rPr>
              <w:t xml:space="preserve"> по вопросам развития МСП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Х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65E" w:rsidRPr="00A94494" w:rsidRDefault="00E7565E" w:rsidP="00E7565E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</w:tr>
      <w:tr w:rsidR="00E8664C" w:rsidRPr="00A94494" w:rsidTr="00E8664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4C" w:rsidRPr="00A94494" w:rsidRDefault="00E8664C" w:rsidP="004818D5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664C" w:rsidRPr="00A94494" w:rsidTr="00E8664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4C" w:rsidRPr="00A94494" w:rsidRDefault="00E8664C" w:rsidP="004818D5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664C" w:rsidRPr="00A94494" w:rsidTr="00E8664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4C" w:rsidRPr="00A94494" w:rsidRDefault="00E8664C" w:rsidP="004818D5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664C" w:rsidRPr="00A94494" w:rsidTr="00E8664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64C" w:rsidRPr="00A94494" w:rsidRDefault="00E8664C" w:rsidP="00481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4C" w:rsidRPr="00A94494" w:rsidRDefault="00E8664C" w:rsidP="00E7565E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64C" w:rsidRPr="00A94494" w:rsidRDefault="00E8664C" w:rsidP="004818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0,0</w:t>
            </w:r>
          </w:p>
        </w:tc>
      </w:tr>
    </w:tbl>
    <w:p w:rsidR="00D9427D" w:rsidRPr="00A94494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sectPr w:rsidR="00D9427D" w:rsidRPr="00A94494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78" w:rsidRDefault="00EC2A78">
      <w:r>
        <w:separator/>
      </w:r>
    </w:p>
  </w:endnote>
  <w:endnote w:type="continuationSeparator" w:id="0">
    <w:p w:rsidR="00EC2A78" w:rsidRDefault="00EC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D5" w:rsidRPr="00407AAE" w:rsidRDefault="004818D5" w:rsidP="00732C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78" w:rsidRDefault="00EC2A78">
      <w:r>
        <w:separator/>
      </w:r>
    </w:p>
  </w:footnote>
  <w:footnote w:type="continuationSeparator" w:id="0">
    <w:p w:rsidR="00EC2A78" w:rsidRDefault="00EC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D5" w:rsidRPr="00407AAE" w:rsidRDefault="004818D5" w:rsidP="00732C46"/>
  <w:p w:rsidR="004818D5" w:rsidRPr="00407AAE" w:rsidRDefault="004818D5" w:rsidP="00732C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70D9"/>
    <w:multiLevelType w:val="multilevel"/>
    <w:tmpl w:val="1FCAF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87C4F"/>
    <w:multiLevelType w:val="multilevel"/>
    <w:tmpl w:val="54FA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A"/>
    <w:rsid w:val="000132A9"/>
    <w:rsid w:val="00014F8B"/>
    <w:rsid w:val="00024E24"/>
    <w:rsid w:val="00040C19"/>
    <w:rsid w:val="00047EF7"/>
    <w:rsid w:val="000551F3"/>
    <w:rsid w:val="000A4D20"/>
    <w:rsid w:val="000D0410"/>
    <w:rsid w:val="000E0161"/>
    <w:rsid w:val="000E573C"/>
    <w:rsid w:val="000F0A76"/>
    <w:rsid w:val="000F6195"/>
    <w:rsid w:val="0011591D"/>
    <w:rsid w:val="00140C82"/>
    <w:rsid w:val="00175A09"/>
    <w:rsid w:val="0018593D"/>
    <w:rsid w:val="001A60E5"/>
    <w:rsid w:val="001B6B09"/>
    <w:rsid w:val="001C6C5E"/>
    <w:rsid w:val="001D6F62"/>
    <w:rsid w:val="0020318C"/>
    <w:rsid w:val="0021606B"/>
    <w:rsid w:val="00226F67"/>
    <w:rsid w:val="002539A1"/>
    <w:rsid w:val="00285FE6"/>
    <w:rsid w:val="002B673A"/>
    <w:rsid w:val="002C4B70"/>
    <w:rsid w:val="002D7CAD"/>
    <w:rsid w:val="002E039D"/>
    <w:rsid w:val="00305A64"/>
    <w:rsid w:val="003062DA"/>
    <w:rsid w:val="003258E6"/>
    <w:rsid w:val="00330B55"/>
    <w:rsid w:val="003808E6"/>
    <w:rsid w:val="003946F5"/>
    <w:rsid w:val="0039747B"/>
    <w:rsid w:val="003C1BDE"/>
    <w:rsid w:val="00402C2C"/>
    <w:rsid w:val="00404234"/>
    <w:rsid w:val="0043788C"/>
    <w:rsid w:val="00442A84"/>
    <w:rsid w:val="004450F6"/>
    <w:rsid w:val="00460DA8"/>
    <w:rsid w:val="00462C25"/>
    <w:rsid w:val="00475F4F"/>
    <w:rsid w:val="00476A6F"/>
    <w:rsid w:val="004818D5"/>
    <w:rsid w:val="00484EC4"/>
    <w:rsid w:val="004B217C"/>
    <w:rsid w:val="004B310A"/>
    <w:rsid w:val="004C5884"/>
    <w:rsid w:val="004E36D6"/>
    <w:rsid w:val="004E3E31"/>
    <w:rsid w:val="00520A89"/>
    <w:rsid w:val="00524D12"/>
    <w:rsid w:val="00527CFF"/>
    <w:rsid w:val="00552C60"/>
    <w:rsid w:val="00571F30"/>
    <w:rsid w:val="00583334"/>
    <w:rsid w:val="00597290"/>
    <w:rsid w:val="005A0473"/>
    <w:rsid w:val="005A0998"/>
    <w:rsid w:val="005A0F70"/>
    <w:rsid w:val="005A2146"/>
    <w:rsid w:val="005D2F88"/>
    <w:rsid w:val="005D4231"/>
    <w:rsid w:val="005D5E0F"/>
    <w:rsid w:val="00623DF9"/>
    <w:rsid w:val="0067541B"/>
    <w:rsid w:val="006816A0"/>
    <w:rsid w:val="00682527"/>
    <w:rsid w:val="00685628"/>
    <w:rsid w:val="006B10CA"/>
    <w:rsid w:val="006D43C5"/>
    <w:rsid w:val="006E3E1C"/>
    <w:rsid w:val="0071684B"/>
    <w:rsid w:val="00732C46"/>
    <w:rsid w:val="00735A86"/>
    <w:rsid w:val="007541B8"/>
    <w:rsid w:val="0076631A"/>
    <w:rsid w:val="007744B9"/>
    <w:rsid w:val="007A70F5"/>
    <w:rsid w:val="007B57DB"/>
    <w:rsid w:val="007C6043"/>
    <w:rsid w:val="007D12A5"/>
    <w:rsid w:val="008137D6"/>
    <w:rsid w:val="00815106"/>
    <w:rsid w:val="00827121"/>
    <w:rsid w:val="00831A72"/>
    <w:rsid w:val="008618CB"/>
    <w:rsid w:val="00864D3C"/>
    <w:rsid w:val="008854AA"/>
    <w:rsid w:val="008950CB"/>
    <w:rsid w:val="008B323F"/>
    <w:rsid w:val="008C4EA9"/>
    <w:rsid w:val="008C72AF"/>
    <w:rsid w:val="008D2CDC"/>
    <w:rsid w:val="008D6A8E"/>
    <w:rsid w:val="008F550A"/>
    <w:rsid w:val="00903BA1"/>
    <w:rsid w:val="00937018"/>
    <w:rsid w:val="009545AD"/>
    <w:rsid w:val="00981F35"/>
    <w:rsid w:val="009C3949"/>
    <w:rsid w:val="009C529B"/>
    <w:rsid w:val="00A2261F"/>
    <w:rsid w:val="00A40DB0"/>
    <w:rsid w:val="00A4361F"/>
    <w:rsid w:val="00A8158A"/>
    <w:rsid w:val="00A94494"/>
    <w:rsid w:val="00AB42EB"/>
    <w:rsid w:val="00AE0757"/>
    <w:rsid w:val="00B13D94"/>
    <w:rsid w:val="00B22106"/>
    <w:rsid w:val="00B36FBA"/>
    <w:rsid w:val="00B44344"/>
    <w:rsid w:val="00B45EBC"/>
    <w:rsid w:val="00B57D70"/>
    <w:rsid w:val="00C35C4F"/>
    <w:rsid w:val="00C72CB4"/>
    <w:rsid w:val="00C85D4F"/>
    <w:rsid w:val="00C96A33"/>
    <w:rsid w:val="00CA34A9"/>
    <w:rsid w:val="00CA75BB"/>
    <w:rsid w:val="00CD1F53"/>
    <w:rsid w:val="00D06E30"/>
    <w:rsid w:val="00D31217"/>
    <w:rsid w:val="00D5583B"/>
    <w:rsid w:val="00D56664"/>
    <w:rsid w:val="00D66B20"/>
    <w:rsid w:val="00D82F23"/>
    <w:rsid w:val="00D85C5A"/>
    <w:rsid w:val="00D9427D"/>
    <w:rsid w:val="00DB4B4C"/>
    <w:rsid w:val="00DB5F0B"/>
    <w:rsid w:val="00DC5B0F"/>
    <w:rsid w:val="00DD14AA"/>
    <w:rsid w:val="00DD55BB"/>
    <w:rsid w:val="00DF3212"/>
    <w:rsid w:val="00E22935"/>
    <w:rsid w:val="00E23A58"/>
    <w:rsid w:val="00E246E7"/>
    <w:rsid w:val="00E40E86"/>
    <w:rsid w:val="00E63F92"/>
    <w:rsid w:val="00E7565E"/>
    <w:rsid w:val="00E77C87"/>
    <w:rsid w:val="00E8664C"/>
    <w:rsid w:val="00E95CB3"/>
    <w:rsid w:val="00EB0125"/>
    <w:rsid w:val="00EB44A7"/>
    <w:rsid w:val="00EC2A78"/>
    <w:rsid w:val="00EC6789"/>
    <w:rsid w:val="00ED7896"/>
    <w:rsid w:val="00F132C0"/>
    <w:rsid w:val="00F57BFC"/>
    <w:rsid w:val="00F607D3"/>
    <w:rsid w:val="00F76BF7"/>
    <w:rsid w:val="00F80979"/>
    <w:rsid w:val="00F868CA"/>
    <w:rsid w:val="00F969A7"/>
    <w:rsid w:val="00FB3047"/>
    <w:rsid w:val="00FC1180"/>
    <w:rsid w:val="00FC26F6"/>
    <w:rsid w:val="00FE13F5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735A86"/>
    <w:rPr>
      <w:b/>
      <w:bCs/>
    </w:rPr>
  </w:style>
  <w:style w:type="paragraph" w:customStyle="1" w:styleId="ConsPlusCell">
    <w:name w:val="ConsPlusCell"/>
    <w:link w:val="ConsPlusCell0"/>
    <w:qFormat/>
    <w:rsid w:val="001A6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1A60E5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735A86"/>
    <w:rPr>
      <w:b/>
      <w:bCs/>
    </w:rPr>
  </w:style>
  <w:style w:type="paragraph" w:customStyle="1" w:styleId="ConsPlusCell">
    <w:name w:val="ConsPlusCell"/>
    <w:link w:val="ConsPlusCell0"/>
    <w:qFormat/>
    <w:rsid w:val="001A60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1A60E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01E9-5C4C-4FCD-AF52-8103301F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7</cp:revision>
  <cp:lastPrinted>2024-11-20T10:58:00Z</cp:lastPrinted>
  <dcterms:created xsi:type="dcterms:W3CDTF">2024-11-29T08:17:00Z</dcterms:created>
  <dcterms:modified xsi:type="dcterms:W3CDTF">2024-12-04T12:00:00Z</dcterms:modified>
</cp:coreProperties>
</file>