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42EB" w:rsidRDefault="00741AEB" w:rsidP="003A42EB">
      <w:pPr>
        <w:jc w:val="right"/>
        <w:rPr>
          <w:b/>
          <w:sz w:val="28"/>
          <w:szCs w:val="28"/>
        </w:rPr>
      </w:pPr>
      <w:r>
        <w:rPr>
          <w:b/>
          <w:sz w:val="28"/>
          <w:szCs w:val="28"/>
        </w:rPr>
        <w:tab/>
      </w:r>
    </w:p>
    <w:p w:rsidR="00AF015C" w:rsidRDefault="001706DF" w:rsidP="005E3092">
      <w:pPr>
        <w:jc w:val="center"/>
        <w:rPr>
          <w:b/>
          <w:sz w:val="28"/>
          <w:szCs w:val="28"/>
        </w:rPr>
      </w:pPr>
      <w:r>
        <w:rPr>
          <w:b/>
          <w:noProof/>
          <w:sz w:val="28"/>
          <w:szCs w:val="28"/>
        </w:rPr>
        <w:drawing>
          <wp:inline distT="0" distB="0" distL="0" distR="0">
            <wp:extent cx="628650" cy="790575"/>
            <wp:effectExtent l="0" t="0" r="0" b="9525"/>
            <wp:docPr id="1"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28650" cy="790575"/>
                    </a:xfrm>
                    <a:prstGeom prst="rect">
                      <a:avLst/>
                    </a:prstGeom>
                    <a:noFill/>
                    <a:ln>
                      <a:noFill/>
                    </a:ln>
                  </pic:spPr>
                </pic:pic>
              </a:graphicData>
            </a:graphic>
          </wp:inline>
        </w:drawing>
      </w:r>
    </w:p>
    <w:p w:rsidR="007633AF" w:rsidRDefault="007633AF" w:rsidP="005E3092">
      <w:pPr>
        <w:jc w:val="center"/>
        <w:rPr>
          <w:b/>
          <w:sz w:val="28"/>
          <w:szCs w:val="28"/>
        </w:rPr>
      </w:pPr>
    </w:p>
    <w:p w:rsidR="005E3092" w:rsidRPr="00D92C5F" w:rsidRDefault="00406A16" w:rsidP="005E3092">
      <w:pPr>
        <w:jc w:val="center"/>
        <w:rPr>
          <w:b/>
          <w:sz w:val="28"/>
          <w:szCs w:val="28"/>
        </w:rPr>
      </w:pPr>
      <w:r w:rsidRPr="00D92C5F">
        <w:rPr>
          <w:b/>
          <w:sz w:val="28"/>
          <w:szCs w:val="28"/>
        </w:rPr>
        <w:t>РОССИЙСКАЯ ФЕДЕРАЦИЯ</w:t>
      </w:r>
    </w:p>
    <w:p w:rsidR="00A60433" w:rsidRPr="00D92C5F" w:rsidRDefault="00A81791" w:rsidP="005E3092">
      <w:pPr>
        <w:jc w:val="center"/>
        <w:rPr>
          <w:b/>
          <w:sz w:val="28"/>
          <w:szCs w:val="28"/>
        </w:rPr>
      </w:pPr>
      <w:r w:rsidRPr="00D92C5F">
        <w:rPr>
          <w:b/>
          <w:sz w:val="28"/>
          <w:szCs w:val="28"/>
        </w:rPr>
        <w:t>РОСТОВСКАЯ ОБЛАСТЬ</w:t>
      </w:r>
    </w:p>
    <w:p w:rsidR="0059124C" w:rsidRPr="00D92C5F" w:rsidRDefault="00A81791" w:rsidP="005E3092">
      <w:pPr>
        <w:jc w:val="center"/>
        <w:rPr>
          <w:b/>
          <w:sz w:val="28"/>
          <w:szCs w:val="28"/>
        </w:rPr>
      </w:pPr>
      <w:r w:rsidRPr="00D92C5F">
        <w:rPr>
          <w:b/>
          <w:sz w:val="28"/>
          <w:szCs w:val="28"/>
        </w:rPr>
        <w:t>ЦИМЛЯНСКИЙ РАЙОН</w:t>
      </w:r>
    </w:p>
    <w:p w:rsidR="0059124C" w:rsidRPr="00D92C5F" w:rsidRDefault="0059124C" w:rsidP="005E3092">
      <w:pPr>
        <w:jc w:val="center"/>
        <w:rPr>
          <w:b/>
          <w:sz w:val="28"/>
          <w:szCs w:val="28"/>
        </w:rPr>
      </w:pPr>
      <w:r w:rsidRPr="00D92C5F">
        <w:rPr>
          <w:b/>
          <w:sz w:val="28"/>
          <w:szCs w:val="28"/>
        </w:rPr>
        <w:t>АДМИНИСТРАЦИЯ НОВОЦИМЛЯНСКОГО</w:t>
      </w:r>
    </w:p>
    <w:p w:rsidR="0059124C" w:rsidRPr="00D92C5F" w:rsidRDefault="0059124C" w:rsidP="005E3092">
      <w:pPr>
        <w:jc w:val="center"/>
        <w:rPr>
          <w:b/>
          <w:sz w:val="28"/>
          <w:szCs w:val="28"/>
        </w:rPr>
      </w:pPr>
      <w:r w:rsidRPr="00D92C5F">
        <w:rPr>
          <w:b/>
          <w:sz w:val="28"/>
          <w:szCs w:val="28"/>
        </w:rPr>
        <w:t>СЕЛЬСКОГО ПОСЕЛЕНИЯ</w:t>
      </w:r>
    </w:p>
    <w:p w:rsidR="0059124C" w:rsidRPr="00D92C5F" w:rsidRDefault="0059124C" w:rsidP="005E3092">
      <w:pPr>
        <w:jc w:val="center"/>
        <w:rPr>
          <w:b/>
          <w:sz w:val="28"/>
          <w:szCs w:val="28"/>
        </w:rPr>
      </w:pPr>
    </w:p>
    <w:p w:rsidR="007633AF" w:rsidRDefault="00A60433" w:rsidP="00A60433">
      <w:pPr>
        <w:jc w:val="center"/>
        <w:rPr>
          <w:b/>
          <w:sz w:val="28"/>
          <w:szCs w:val="28"/>
        </w:rPr>
      </w:pPr>
      <w:r w:rsidRPr="00D92C5F">
        <w:rPr>
          <w:b/>
          <w:sz w:val="28"/>
          <w:szCs w:val="28"/>
        </w:rPr>
        <w:t>ПОСТАНОВЛЕНИЕ</w:t>
      </w:r>
    </w:p>
    <w:p w:rsidR="007633AF" w:rsidRPr="00D92C5F" w:rsidRDefault="007633AF" w:rsidP="00A60433">
      <w:pPr>
        <w:jc w:val="center"/>
        <w:rPr>
          <w:b/>
          <w:sz w:val="28"/>
          <w:szCs w:val="28"/>
        </w:rPr>
      </w:pPr>
    </w:p>
    <w:p w:rsidR="00702DC6" w:rsidRPr="00C36B5D" w:rsidRDefault="001B0979" w:rsidP="00702DC6">
      <w:pPr>
        <w:jc w:val="both"/>
        <w:rPr>
          <w:kern w:val="2"/>
          <w:sz w:val="28"/>
          <w:szCs w:val="28"/>
        </w:rPr>
      </w:pPr>
      <w:r>
        <w:rPr>
          <w:kern w:val="2"/>
          <w:sz w:val="28"/>
          <w:szCs w:val="28"/>
        </w:rPr>
        <w:t xml:space="preserve">            21.1</w:t>
      </w:r>
      <w:r w:rsidR="006E3093">
        <w:rPr>
          <w:kern w:val="2"/>
          <w:sz w:val="28"/>
          <w:szCs w:val="28"/>
        </w:rPr>
        <w:t>0</w:t>
      </w:r>
      <w:r w:rsidR="00702DC6" w:rsidRPr="00C36B5D">
        <w:rPr>
          <w:kern w:val="2"/>
          <w:sz w:val="28"/>
          <w:szCs w:val="28"/>
        </w:rPr>
        <w:t>.</w:t>
      </w:r>
      <w:r w:rsidR="00E90513">
        <w:rPr>
          <w:kern w:val="2"/>
          <w:sz w:val="28"/>
          <w:szCs w:val="28"/>
        </w:rPr>
        <w:t>2024</w:t>
      </w:r>
      <w:r w:rsidR="00702DC6" w:rsidRPr="00C36B5D">
        <w:rPr>
          <w:kern w:val="2"/>
          <w:sz w:val="28"/>
          <w:szCs w:val="28"/>
        </w:rPr>
        <w:t xml:space="preserve"> г.                            № </w:t>
      </w:r>
      <w:r>
        <w:rPr>
          <w:kern w:val="2"/>
          <w:sz w:val="28"/>
          <w:szCs w:val="28"/>
        </w:rPr>
        <w:t>108</w:t>
      </w:r>
      <w:r w:rsidR="00702DC6" w:rsidRPr="00C36B5D">
        <w:rPr>
          <w:kern w:val="2"/>
          <w:sz w:val="28"/>
          <w:szCs w:val="28"/>
        </w:rPr>
        <w:t xml:space="preserve">                             </w:t>
      </w:r>
      <w:proofErr w:type="spellStart"/>
      <w:r w:rsidR="00702DC6" w:rsidRPr="00C36B5D">
        <w:rPr>
          <w:kern w:val="2"/>
          <w:sz w:val="28"/>
          <w:szCs w:val="28"/>
        </w:rPr>
        <w:t>ст</w:t>
      </w:r>
      <w:proofErr w:type="gramStart"/>
      <w:r w:rsidR="00702DC6" w:rsidRPr="00C36B5D">
        <w:rPr>
          <w:kern w:val="2"/>
          <w:sz w:val="28"/>
          <w:szCs w:val="28"/>
        </w:rPr>
        <w:t>.Н</w:t>
      </w:r>
      <w:proofErr w:type="gramEnd"/>
      <w:r w:rsidR="00702DC6" w:rsidRPr="00C36B5D">
        <w:rPr>
          <w:kern w:val="2"/>
          <w:sz w:val="28"/>
          <w:szCs w:val="28"/>
        </w:rPr>
        <w:t>овоцимлянская</w:t>
      </w:r>
      <w:proofErr w:type="spellEnd"/>
    </w:p>
    <w:p w:rsidR="00702DC6" w:rsidRPr="00C36B5D" w:rsidRDefault="00702DC6" w:rsidP="00702DC6">
      <w:pPr>
        <w:pStyle w:val="Normal1"/>
        <w:tabs>
          <w:tab w:val="left" w:pos="469"/>
          <w:tab w:val="center" w:pos="4816"/>
        </w:tabs>
        <w:spacing w:line="240" w:lineRule="auto"/>
        <w:ind w:left="0" w:firstLine="0"/>
        <w:jc w:val="left"/>
        <w:rPr>
          <w:sz w:val="28"/>
          <w:szCs w:val="28"/>
        </w:rPr>
      </w:pPr>
    </w:p>
    <w:p w:rsidR="00B64670" w:rsidRPr="008E4A7D" w:rsidRDefault="00B64670" w:rsidP="00B64670">
      <w:pPr>
        <w:ind w:right="3968"/>
        <w:jc w:val="both"/>
        <w:rPr>
          <w:sz w:val="28"/>
          <w:szCs w:val="28"/>
        </w:rPr>
      </w:pPr>
      <w:r w:rsidRPr="008E4A7D">
        <w:rPr>
          <w:sz w:val="28"/>
          <w:szCs w:val="28"/>
        </w:rPr>
        <w:t xml:space="preserve">Об утверждении Методических рекомендаций по разработке и реализации муниципальных программ </w:t>
      </w:r>
      <w:r>
        <w:rPr>
          <w:sz w:val="28"/>
          <w:szCs w:val="28"/>
        </w:rPr>
        <w:t>Новоцимлянского сельского поселения</w:t>
      </w:r>
    </w:p>
    <w:p w:rsidR="00B64670" w:rsidRPr="004E01F1" w:rsidRDefault="00B64670" w:rsidP="00B64670">
      <w:pPr>
        <w:autoSpaceDE w:val="0"/>
        <w:autoSpaceDN w:val="0"/>
        <w:adjustRightInd w:val="0"/>
        <w:rPr>
          <w:kern w:val="2"/>
          <w:sz w:val="16"/>
          <w:szCs w:val="16"/>
        </w:rPr>
      </w:pPr>
    </w:p>
    <w:p w:rsidR="00B64670" w:rsidRDefault="00B64670" w:rsidP="00B64670">
      <w:pPr>
        <w:ind w:firstLine="708"/>
        <w:jc w:val="both"/>
        <w:rPr>
          <w:sz w:val="28"/>
          <w:szCs w:val="28"/>
        </w:rPr>
      </w:pPr>
      <w:r w:rsidRPr="008E4A7D">
        <w:rPr>
          <w:bCs/>
          <w:sz w:val="28"/>
          <w:szCs w:val="28"/>
        </w:rPr>
        <w:t xml:space="preserve">В соответствии с постановлением </w:t>
      </w:r>
      <w:bookmarkStart w:id="0" w:name="_Hlk171429390"/>
      <w:r>
        <w:rPr>
          <w:bCs/>
          <w:sz w:val="28"/>
          <w:szCs w:val="28"/>
        </w:rPr>
        <w:t>Администрации Новоцимлянского сельского поселения</w:t>
      </w:r>
      <w:r w:rsidRPr="008E4A7D">
        <w:rPr>
          <w:bCs/>
          <w:sz w:val="28"/>
          <w:szCs w:val="28"/>
        </w:rPr>
        <w:t xml:space="preserve"> </w:t>
      </w:r>
      <w:bookmarkEnd w:id="0"/>
      <w:r w:rsidRPr="00724AFE">
        <w:rPr>
          <w:bCs/>
          <w:sz w:val="28"/>
          <w:szCs w:val="28"/>
        </w:rPr>
        <w:t xml:space="preserve">от </w:t>
      </w:r>
      <w:r w:rsidR="00724AFE" w:rsidRPr="00724AFE">
        <w:rPr>
          <w:bCs/>
          <w:sz w:val="28"/>
          <w:szCs w:val="28"/>
        </w:rPr>
        <w:t>14</w:t>
      </w:r>
      <w:r w:rsidRPr="00724AFE">
        <w:rPr>
          <w:bCs/>
          <w:sz w:val="28"/>
          <w:szCs w:val="28"/>
        </w:rPr>
        <w:t>.10.2024 №</w:t>
      </w:r>
      <w:r w:rsidR="00724AFE" w:rsidRPr="00724AFE">
        <w:rPr>
          <w:bCs/>
          <w:sz w:val="28"/>
          <w:szCs w:val="28"/>
        </w:rPr>
        <w:t>103</w:t>
      </w:r>
      <w:r w:rsidRPr="00724AFE">
        <w:rPr>
          <w:bCs/>
          <w:sz w:val="28"/>
          <w:szCs w:val="28"/>
        </w:rPr>
        <w:t xml:space="preserve"> </w:t>
      </w:r>
      <w:r w:rsidRPr="00724AFE">
        <w:rPr>
          <w:bCs/>
          <w:color w:val="FF0000"/>
          <w:sz w:val="28"/>
          <w:szCs w:val="28"/>
        </w:rPr>
        <w:t xml:space="preserve"> </w:t>
      </w:r>
      <w:r w:rsidRPr="00724AFE">
        <w:rPr>
          <w:bCs/>
          <w:sz w:val="28"/>
          <w:szCs w:val="28"/>
        </w:rPr>
        <w:t>«Об утверждении Порядка разработки, реализации и оценки эффективности муниципальных программ Новоцимлянского сельского поселения»,</w:t>
      </w:r>
      <w:r w:rsidRPr="008E4A7D">
        <w:rPr>
          <w:bCs/>
          <w:sz w:val="28"/>
          <w:szCs w:val="28"/>
        </w:rPr>
        <w:t xml:space="preserve"> </w:t>
      </w:r>
      <w:r w:rsidRPr="008E4A7D">
        <w:rPr>
          <w:sz w:val="28"/>
          <w:szCs w:val="28"/>
        </w:rPr>
        <w:t xml:space="preserve">в целях совершенствования методологического обеспечения формирования и реализации муниципальных программ </w:t>
      </w:r>
      <w:r w:rsidRPr="00B64670">
        <w:rPr>
          <w:bCs/>
          <w:sz w:val="28"/>
          <w:szCs w:val="28"/>
        </w:rPr>
        <w:t>Новоцимлянского</w:t>
      </w:r>
      <w:r>
        <w:rPr>
          <w:sz w:val="28"/>
          <w:szCs w:val="28"/>
        </w:rPr>
        <w:t xml:space="preserve"> сельского поселения, Администрация </w:t>
      </w:r>
      <w:r w:rsidRPr="00B64670">
        <w:rPr>
          <w:bCs/>
          <w:sz w:val="28"/>
          <w:szCs w:val="28"/>
        </w:rPr>
        <w:t>Новоцимлянского</w:t>
      </w:r>
      <w:r>
        <w:rPr>
          <w:sz w:val="28"/>
          <w:szCs w:val="28"/>
        </w:rPr>
        <w:t xml:space="preserve"> сельского поселения,</w:t>
      </w:r>
    </w:p>
    <w:p w:rsidR="00B64670" w:rsidRDefault="00B64670" w:rsidP="00B64670">
      <w:pPr>
        <w:ind w:firstLine="708"/>
        <w:jc w:val="both"/>
        <w:rPr>
          <w:sz w:val="28"/>
          <w:szCs w:val="28"/>
        </w:rPr>
      </w:pPr>
    </w:p>
    <w:p w:rsidR="00B64670" w:rsidRPr="008E4A7D" w:rsidRDefault="00B64670" w:rsidP="00B64670">
      <w:pPr>
        <w:ind w:firstLine="708"/>
        <w:jc w:val="center"/>
        <w:rPr>
          <w:sz w:val="28"/>
          <w:szCs w:val="28"/>
        </w:rPr>
      </w:pPr>
      <w:r>
        <w:rPr>
          <w:sz w:val="28"/>
          <w:szCs w:val="28"/>
        </w:rPr>
        <w:t>ПОСТАНОВЛЯЕТ</w:t>
      </w:r>
      <w:r w:rsidRPr="008E4A7D">
        <w:rPr>
          <w:sz w:val="28"/>
          <w:szCs w:val="28"/>
        </w:rPr>
        <w:t>:</w:t>
      </w:r>
    </w:p>
    <w:p w:rsidR="00B64670" w:rsidRPr="004E01F1" w:rsidRDefault="00B64670" w:rsidP="00B64670">
      <w:pPr>
        <w:jc w:val="both"/>
      </w:pPr>
    </w:p>
    <w:p w:rsidR="00B64670" w:rsidRPr="008E4A7D" w:rsidRDefault="00B64670" w:rsidP="00B64670">
      <w:pPr>
        <w:tabs>
          <w:tab w:val="left" w:pos="0"/>
        </w:tabs>
        <w:ind w:firstLine="709"/>
        <w:jc w:val="both"/>
        <w:rPr>
          <w:sz w:val="28"/>
          <w:szCs w:val="28"/>
        </w:rPr>
      </w:pPr>
      <w:r w:rsidRPr="008E4A7D">
        <w:rPr>
          <w:sz w:val="28"/>
          <w:szCs w:val="28"/>
        </w:rPr>
        <w:t xml:space="preserve">1. Утвердить Методические рекомендации по разработке и реализации муниципальных программ </w:t>
      </w:r>
      <w:r w:rsidRPr="00B64670">
        <w:rPr>
          <w:bCs/>
          <w:sz w:val="28"/>
          <w:szCs w:val="28"/>
        </w:rPr>
        <w:t>Новоцимлянского</w:t>
      </w:r>
      <w:r>
        <w:rPr>
          <w:sz w:val="28"/>
          <w:szCs w:val="28"/>
        </w:rPr>
        <w:t xml:space="preserve"> сельского поселения</w:t>
      </w:r>
      <w:r w:rsidRPr="008E4A7D">
        <w:rPr>
          <w:sz w:val="28"/>
          <w:szCs w:val="28"/>
        </w:rPr>
        <w:t>, согласно приложению.</w:t>
      </w:r>
    </w:p>
    <w:p w:rsidR="00B64670" w:rsidRDefault="00B64670" w:rsidP="00B64670">
      <w:pPr>
        <w:ind w:firstLine="708"/>
        <w:jc w:val="both"/>
        <w:rPr>
          <w:sz w:val="28"/>
          <w:szCs w:val="28"/>
        </w:rPr>
      </w:pPr>
      <w:r w:rsidRPr="008E4A7D">
        <w:rPr>
          <w:sz w:val="28"/>
          <w:szCs w:val="28"/>
        </w:rPr>
        <w:t xml:space="preserve">2. </w:t>
      </w:r>
      <w:r w:rsidRPr="0034351E">
        <w:rPr>
          <w:sz w:val="28"/>
          <w:szCs w:val="28"/>
        </w:rPr>
        <w:t>Признать утратившими силу:</w:t>
      </w:r>
    </w:p>
    <w:p w:rsidR="00A31EB7" w:rsidRDefault="00A31EB7" w:rsidP="00A31EB7">
      <w:pPr>
        <w:ind w:firstLine="708"/>
        <w:jc w:val="both"/>
        <w:rPr>
          <w:sz w:val="28"/>
          <w:szCs w:val="28"/>
        </w:rPr>
      </w:pPr>
      <w:r>
        <w:rPr>
          <w:sz w:val="28"/>
          <w:szCs w:val="28"/>
        </w:rPr>
        <w:t xml:space="preserve">- пункт 2.6. раздела 2 </w:t>
      </w:r>
      <w:bookmarkStart w:id="1" w:name="_Hlk172640426"/>
      <w:r>
        <w:rPr>
          <w:sz w:val="28"/>
          <w:szCs w:val="28"/>
        </w:rPr>
        <w:t xml:space="preserve">постановления </w:t>
      </w:r>
      <w:r w:rsidRPr="0034351E">
        <w:rPr>
          <w:sz w:val="28"/>
          <w:szCs w:val="28"/>
        </w:rPr>
        <w:t xml:space="preserve">Администрации </w:t>
      </w:r>
      <w:r>
        <w:rPr>
          <w:sz w:val="28"/>
          <w:szCs w:val="28"/>
        </w:rPr>
        <w:t>Красноярского сельского поселения</w:t>
      </w:r>
      <w:r w:rsidRPr="0034351E">
        <w:rPr>
          <w:sz w:val="28"/>
          <w:szCs w:val="28"/>
        </w:rPr>
        <w:t xml:space="preserve"> от</w:t>
      </w:r>
      <w:r>
        <w:rPr>
          <w:sz w:val="28"/>
          <w:szCs w:val="28"/>
        </w:rPr>
        <w:t xml:space="preserve"> 25.12.2018 № 135 «</w:t>
      </w:r>
      <w:r w:rsidRPr="0034351E">
        <w:rPr>
          <w:sz w:val="28"/>
          <w:szCs w:val="28"/>
        </w:rPr>
        <w:t xml:space="preserve">Об утверждении Методических рекомендаций по разработке и реализации муниципальных программ </w:t>
      </w:r>
      <w:r>
        <w:rPr>
          <w:sz w:val="28"/>
          <w:szCs w:val="28"/>
        </w:rPr>
        <w:t xml:space="preserve">Новоцимлянского сельского поселения» </w:t>
      </w:r>
      <w:bookmarkEnd w:id="1"/>
      <w:r>
        <w:rPr>
          <w:sz w:val="28"/>
          <w:szCs w:val="28"/>
        </w:rPr>
        <w:t>с 01.03.2025;</w:t>
      </w:r>
    </w:p>
    <w:p w:rsidR="00A31EB7" w:rsidRDefault="00A31EB7" w:rsidP="00A31EB7">
      <w:pPr>
        <w:ind w:firstLine="708"/>
        <w:jc w:val="both"/>
        <w:rPr>
          <w:sz w:val="28"/>
          <w:szCs w:val="28"/>
        </w:rPr>
      </w:pPr>
      <w:r>
        <w:rPr>
          <w:sz w:val="28"/>
          <w:szCs w:val="28"/>
        </w:rPr>
        <w:t>-  раздел 4 постановления</w:t>
      </w:r>
      <w:r w:rsidRPr="004E01F1">
        <w:rPr>
          <w:sz w:val="28"/>
          <w:szCs w:val="28"/>
        </w:rPr>
        <w:t xml:space="preserve"> Администрации </w:t>
      </w:r>
      <w:r>
        <w:rPr>
          <w:sz w:val="28"/>
          <w:szCs w:val="28"/>
        </w:rPr>
        <w:t>Новоцимлянского сельского поселения</w:t>
      </w:r>
      <w:r w:rsidRPr="004E01F1">
        <w:rPr>
          <w:sz w:val="28"/>
          <w:szCs w:val="28"/>
        </w:rPr>
        <w:t xml:space="preserve"> </w:t>
      </w:r>
      <w:r w:rsidRPr="0034351E">
        <w:rPr>
          <w:sz w:val="28"/>
          <w:szCs w:val="28"/>
        </w:rPr>
        <w:t>от</w:t>
      </w:r>
      <w:r>
        <w:rPr>
          <w:sz w:val="28"/>
          <w:szCs w:val="28"/>
        </w:rPr>
        <w:t xml:space="preserve"> 25.12.2018 № 135 «</w:t>
      </w:r>
      <w:r w:rsidRPr="0034351E">
        <w:rPr>
          <w:sz w:val="28"/>
          <w:szCs w:val="28"/>
        </w:rPr>
        <w:t xml:space="preserve">Об утверждении Методических рекомендаций по разработке и реализации муниципальных программ </w:t>
      </w:r>
      <w:r>
        <w:rPr>
          <w:sz w:val="28"/>
          <w:szCs w:val="28"/>
        </w:rPr>
        <w:t>Новоцимлянского сельского поселения» с 10.04.2025;</w:t>
      </w:r>
    </w:p>
    <w:p w:rsidR="00B64670" w:rsidRDefault="00A31EB7" w:rsidP="00A31EB7">
      <w:pPr>
        <w:ind w:firstLine="708"/>
        <w:jc w:val="both"/>
        <w:rPr>
          <w:sz w:val="28"/>
          <w:szCs w:val="28"/>
        </w:rPr>
      </w:pPr>
      <w:r>
        <w:rPr>
          <w:sz w:val="28"/>
          <w:szCs w:val="28"/>
        </w:rPr>
        <w:t xml:space="preserve">- </w:t>
      </w:r>
      <w:r w:rsidRPr="004E01F1">
        <w:rPr>
          <w:bCs/>
          <w:sz w:val="28"/>
          <w:szCs w:val="28"/>
        </w:rPr>
        <w:t>в остальной части</w:t>
      </w:r>
      <w:r w:rsidRPr="004E01F1">
        <w:rPr>
          <w:sz w:val="28"/>
          <w:szCs w:val="28"/>
        </w:rPr>
        <w:t xml:space="preserve"> </w:t>
      </w:r>
      <w:r>
        <w:rPr>
          <w:bCs/>
          <w:sz w:val="28"/>
          <w:szCs w:val="28"/>
        </w:rPr>
        <w:t>постановления</w:t>
      </w:r>
      <w:r w:rsidRPr="004E01F1">
        <w:rPr>
          <w:bCs/>
          <w:sz w:val="28"/>
          <w:szCs w:val="28"/>
        </w:rPr>
        <w:t xml:space="preserve"> Администрации </w:t>
      </w:r>
      <w:r>
        <w:rPr>
          <w:bCs/>
          <w:sz w:val="28"/>
          <w:szCs w:val="28"/>
        </w:rPr>
        <w:t xml:space="preserve">Новоцимлянского </w:t>
      </w:r>
      <w:r w:rsidR="00B64670">
        <w:rPr>
          <w:bCs/>
          <w:sz w:val="28"/>
          <w:szCs w:val="28"/>
        </w:rPr>
        <w:t>сельского поселения</w:t>
      </w:r>
      <w:r w:rsidR="00B64670" w:rsidRPr="004E01F1">
        <w:rPr>
          <w:bCs/>
          <w:sz w:val="28"/>
          <w:szCs w:val="28"/>
        </w:rPr>
        <w:t xml:space="preserve"> </w:t>
      </w:r>
      <w:r w:rsidRPr="0034351E">
        <w:rPr>
          <w:sz w:val="28"/>
          <w:szCs w:val="28"/>
        </w:rPr>
        <w:t>от</w:t>
      </w:r>
      <w:r>
        <w:rPr>
          <w:sz w:val="28"/>
          <w:szCs w:val="28"/>
        </w:rPr>
        <w:t xml:space="preserve"> 25.12.2018 № 135 «</w:t>
      </w:r>
      <w:r w:rsidRPr="0034351E">
        <w:rPr>
          <w:sz w:val="28"/>
          <w:szCs w:val="28"/>
        </w:rPr>
        <w:t xml:space="preserve">Об утверждении Методических </w:t>
      </w:r>
      <w:r w:rsidRPr="0034351E">
        <w:rPr>
          <w:sz w:val="28"/>
          <w:szCs w:val="28"/>
        </w:rPr>
        <w:lastRenderedPageBreak/>
        <w:t xml:space="preserve">рекомендаций по разработке и реализации муниципальных программ </w:t>
      </w:r>
      <w:r>
        <w:rPr>
          <w:sz w:val="28"/>
          <w:szCs w:val="28"/>
        </w:rPr>
        <w:t xml:space="preserve">Новоцимлянского сельского поселения» </w:t>
      </w:r>
      <w:r w:rsidR="00B64670" w:rsidRPr="004E01F1">
        <w:rPr>
          <w:bCs/>
          <w:sz w:val="28"/>
          <w:szCs w:val="28"/>
        </w:rPr>
        <w:t>с</w:t>
      </w:r>
      <w:r w:rsidR="00B64670">
        <w:rPr>
          <w:bCs/>
          <w:sz w:val="28"/>
          <w:szCs w:val="28"/>
        </w:rPr>
        <w:t xml:space="preserve"> 01.01.2025.</w:t>
      </w:r>
    </w:p>
    <w:p w:rsidR="00B64670" w:rsidRPr="008E4A7D" w:rsidRDefault="00B64670" w:rsidP="00B64670">
      <w:pPr>
        <w:ind w:firstLine="708"/>
        <w:jc w:val="both"/>
        <w:rPr>
          <w:sz w:val="28"/>
          <w:szCs w:val="28"/>
        </w:rPr>
      </w:pPr>
      <w:r>
        <w:rPr>
          <w:sz w:val="28"/>
          <w:szCs w:val="28"/>
        </w:rPr>
        <w:t xml:space="preserve">3. Постановление </w:t>
      </w:r>
      <w:r w:rsidRPr="008E4A7D">
        <w:rPr>
          <w:sz w:val="28"/>
          <w:szCs w:val="28"/>
        </w:rPr>
        <w:t xml:space="preserve">вступает в силу со дня его подписания, но не ранее 01.01.2025, и распространяется на правоотношения, возникающие начиная с формирования муниципальных программ </w:t>
      </w:r>
      <w:r w:rsidR="00A31EB7">
        <w:rPr>
          <w:sz w:val="28"/>
          <w:szCs w:val="28"/>
        </w:rPr>
        <w:t>Новоцимлянского</w:t>
      </w:r>
      <w:r>
        <w:rPr>
          <w:sz w:val="28"/>
          <w:szCs w:val="28"/>
        </w:rPr>
        <w:t xml:space="preserve"> сельского поселения</w:t>
      </w:r>
      <w:r w:rsidRPr="008E4A7D">
        <w:rPr>
          <w:sz w:val="28"/>
          <w:szCs w:val="28"/>
        </w:rPr>
        <w:t xml:space="preserve"> для составления проекта местного бюджета на 2025 год и на плановый период 2026 и 2027 годов.</w:t>
      </w:r>
    </w:p>
    <w:p w:rsidR="00B64670" w:rsidRPr="00740409" w:rsidRDefault="00B64670" w:rsidP="00B64670">
      <w:pPr>
        <w:ind w:firstLine="708"/>
        <w:jc w:val="both"/>
        <w:rPr>
          <w:sz w:val="28"/>
          <w:szCs w:val="28"/>
        </w:rPr>
      </w:pPr>
      <w:r>
        <w:rPr>
          <w:sz w:val="28"/>
          <w:szCs w:val="28"/>
        </w:rPr>
        <w:t>4</w:t>
      </w:r>
      <w:r w:rsidRPr="008E4A7D">
        <w:rPr>
          <w:sz w:val="28"/>
          <w:szCs w:val="28"/>
        </w:rPr>
        <w:t xml:space="preserve">. </w:t>
      </w:r>
      <w:proofErr w:type="gramStart"/>
      <w:r w:rsidRPr="008E4A7D">
        <w:rPr>
          <w:sz w:val="28"/>
          <w:szCs w:val="28"/>
        </w:rPr>
        <w:t>Контроль за</w:t>
      </w:r>
      <w:proofErr w:type="gramEnd"/>
      <w:r w:rsidRPr="008E4A7D">
        <w:rPr>
          <w:sz w:val="28"/>
          <w:szCs w:val="28"/>
        </w:rPr>
        <w:t xml:space="preserve"> исполнением </w:t>
      </w:r>
      <w:r>
        <w:rPr>
          <w:sz w:val="28"/>
          <w:szCs w:val="28"/>
        </w:rPr>
        <w:t>постановления</w:t>
      </w:r>
      <w:r w:rsidRPr="008E4A7D">
        <w:rPr>
          <w:sz w:val="28"/>
          <w:szCs w:val="28"/>
        </w:rPr>
        <w:t xml:space="preserve"> возложить на </w:t>
      </w:r>
      <w:r w:rsidR="00A31EB7">
        <w:rPr>
          <w:sz w:val="28"/>
          <w:szCs w:val="28"/>
        </w:rPr>
        <w:t>Заведующего сектором</w:t>
      </w:r>
      <w:r>
        <w:rPr>
          <w:sz w:val="28"/>
          <w:szCs w:val="28"/>
        </w:rPr>
        <w:t xml:space="preserve"> экономики и финансов Администрации </w:t>
      </w:r>
      <w:r w:rsidR="00A31EB7">
        <w:rPr>
          <w:sz w:val="28"/>
          <w:szCs w:val="28"/>
        </w:rPr>
        <w:t>Новоцимлянского</w:t>
      </w:r>
      <w:r>
        <w:rPr>
          <w:sz w:val="28"/>
          <w:szCs w:val="28"/>
        </w:rPr>
        <w:t xml:space="preserve"> сельского поселения.</w:t>
      </w:r>
    </w:p>
    <w:p w:rsidR="00B64670" w:rsidRDefault="00B64670" w:rsidP="00B64670">
      <w:pPr>
        <w:tabs>
          <w:tab w:val="left" w:pos="993"/>
        </w:tabs>
        <w:ind w:firstLine="709"/>
        <w:jc w:val="both"/>
        <w:rPr>
          <w:sz w:val="28"/>
          <w:szCs w:val="28"/>
        </w:rPr>
      </w:pPr>
    </w:p>
    <w:p w:rsidR="00B64670" w:rsidRDefault="00B64670" w:rsidP="00B64670">
      <w:pPr>
        <w:tabs>
          <w:tab w:val="left" w:pos="993"/>
        </w:tabs>
        <w:ind w:firstLine="709"/>
        <w:jc w:val="both"/>
        <w:rPr>
          <w:sz w:val="28"/>
          <w:szCs w:val="28"/>
        </w:rPr>
      </w:pPr>
    </w:p>
    <w:p w:rsidR="00B64670" w:rsidRDefault="00B64670" w:rsidP="00B64670">
      <w:pPr>
        <w:tabs>
          <w:tab w:val="left" w:pos="993"/>
        </w:tabs>
        <w:ind w:firstLine="709"/>
        <w:jc w:val="both"/>
        <w:rPr>
          <w:sz w:val="28"/>
          <w:szCs w:val="28"/>
        </w:rPr>
      </w:pPr>
    </w:p>
    <w:p w:rsidR="00B64670" w:rsidRPr="008E4A7D" w:rsidRDefault="00B64670" w:rsidP="00B64670">
      <w:pPr>
        <w:rPr>
          <w:sz w:val="28"/>
          <w:szCs w:val="28"/>
        </w:rPr>
      </w:pPr>
      <w:r w:rsidRPr="008E4A7D">
        <w:rPr>
          <w:sz w:val="28"/>
          <w:szCs w:val="28"/>
        </w:rPr>
        <w:t>Глава Администрации</w:t>
      </w:r>
    </w:p>
    <w:p w:rsidR="00B64670" w:rsidRDefault="00A31EB7" w:rsidP="00B64670">
      <w:pPr>
        <w:rPr>
          <w:sz w:val="28"/>
          <w:szCs w:val="28"/>
        </w:rPr>
      </w:pPr>
      <w:r>
        <w:rPr>
          <w:sz w:val="28"/>
          <w:szCs w:val="28"/>
        </w:rPr>
        <w:t>Новоцимлянского</w:t>
      </w:r>
      <w:r w:rsidR="00B64670">
        <w:rPr>
          <w:sz w:val="28"/>
          <w:szCs w:val="28"/>
        </w:rPr>
        <w:t xml:space="preserve"> сельского поселения</w:t>
      </w:r>
      <w:r w:rsidR="00B64670" w:rsidRPr="008E4A7D">
        <w:rPr>
          <w:sz w:val="28"/>
          <w:szCs w:val="28"/>
        </w:rPr>
        <w:t xml:space="preserve">               </w:t>
      </w:r>
      <w:r>
        <w:rPr>
          <w:sz w:val="28"/>
          <w:szCs w:val="28"/>
        </w:rPr>
        <w:t xml:space="preserve">                            С.Ф. </w:t>
      </w:r>
      <w:proofErr w:type="spellStart"/>
      <w:r>
        <w:rPr>
          <w:sz w:val="28"/>
          <w:szCs w:val="28"/>
        </w:rPr>
        <w:t>Текутьев</w:t>
      </w:r>
      <w:proofErr w:type="spellEnd"/>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A31EB7" w:rsidRDefault="00A31EB7"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Default="00B64670" w:rsidP="00B64670">
      <w:pPr>
        <w:rPr>
          <w:sz w:val="28"/>
          <w:szCs w:val="28"/>
        </w:rPr>
      </w:pPr>
    </w:p>
    <w:p w:rsidR="00B64670" w:rsidRPr="004E01F1" w:rsidRDefault="00B64670" w:rsidP="00B64670">
      <w:pPr>
        <w:rPr>
          <w:sz w:val="28"/>
          <w:szCs w:val="28"/>
        </w:rPr>
      </w:pPr>
    </w:p>
    <w:p w:rsidR="00B64670" w:rsidRDefault="00B64670" w:rsidP="00B64670">
      <w:pPr>
        <w:rPr>
          <w:sz w:val="18"/>
          <w:szCs w:val="18"/>
        </w:rPr>
      </w:pPr>
    </w:p>
    <w:p w:rsidR="00B64670" w:rsidRPr="00E41D57" w:rsidRDefault="00B64670" w:rsidP="00B64670">
      <w:pPr>
        <w:rPr>
          <w:sz w:val="18"/>
          <w:szCs w:val="18"/>
        </w:rPr>
      </w:pPr>
      <w:r w:rsidRPr="00E41D57">
        <w:rPr>
          <w:sz w:val="18"/>
          <w:szCs w:val="18"/>
        </w:rPr>
        <w:t xml:space="preserve">Постановление вносит </w:t>
      </w:r>
      <w:r>
        <w:rPr>
          <w:sz w:val="18"/>
          <w:szCs w:val="18"/>
        </w:rPr>
        <w:t>сектор</w:t>
      </w:r>
      <w:r w:rsidRPr="00E41D57">
        <w:rPr>
          <w:sz w:val="18"/>
          <w:szCs w:val="18"/>
        </w:rPr>
        <w:t xml:space="preserve"> </w:t>
      </w:r>
    </w:p>
    <w:p w:rsidR="00B64670" w:rsidRPr="00112CBC" w:rsidRDefault="00B64670" w:rsidP="00B64670">
      <w:pPr>
        <w:rPr>
          <w:sz w:val="18"/>
          <w:szCs w:val="18"/>
        </w:rPr>
      </w:pPr>
      <w:r>
        <w:rPr>
          <w:sz w:val="18"/>
          <w:szCs w:val="18"/>
        </w:rPr>
        <w:t>экономики и финансов</w:t>
      </w:r>
    </w:p>
    <w:p w:rsidR="00B64670" w:rsidRPr="008E4A7D" w:rsidRDefault="00B64670" w:rsidP="00B64670">
      <w:pPr>
        <w:tabs>
          <w:tab w:val="left" w:pos="993"/>
        </w:tabs>
        <w:ind w:firstLine="709"/>
        <w:jc w:val="right"/>
        <w:rPr>
          <w:sz w:val="28"/>
          <w:szCs w:val="28"/>
        </w:rPr>
      </w:pPr>
      <w:r w:rsidRPr="008E4A7D">
        <w:rPr>
          <w:sz w:val="28"/>
          <w:szCs w:val="28"/>
        </w:rPr>
        <w:lastRenderedPageBreak/>
        <w:t>Приложение</w:t>
      </w:r>
    </w:p>
    <w:p w:rsidR="00B64670" w:rsidRPr="008E4A7D" w:rsidRDefault="00B64670" w:rsidP="00B64670">
      <w:pPr>
        <w:tabs>
          <w:tab w:val="left" w:pos="993"/>
        </w:tabs>
        <w:ind w:firstLine="709"/>
        <w:jc w:val="right"/>
        <w:rPr>
          <w:sz w:val="28"/>
          <w:szCs w:val="28"/>
        </w:rPr>
      </w:pPr>
      <w:r w:rsidRPr="008E4A7D">
        <w:rPr>
          <w:sz w:val="28"/>
          <w:szCs w:val="28"/>
        </w:rPr>
        <w:t xml:space="preserve">к </w:t>
      </w:r>
      <w:r>
        <w:rPr>
          <w:sz w:val="28"/>
          <w:szCs w:val="28"/>
        </w:rPr>
        <w:t>постановлению</w:t>
      </w:r>
    </w:p>
    <w:p w:rsidR="00B64670" w:rsidRPr="008E4A7D" w:rsidRDefault="00B64670" w:rsidP="00B64670">
      <w:pPr>
        <w:tabs>
          <w:tab w:val="left" w:pos="993"/>
        </w:tabs>
        <w:ind w:firstLine="709"/>
        <w:jc w:val="right"/>
        <w:rPr>
          <w:sz w:val="28"/>
          <w:szCs w:val="28"/>
        </w:rPr>
      </w:pPr>
      <w:r>
        <w:rPr>
          <w:sz w:val="28"/>
          <w:szCs w:val="28"/>
        </w:rPr>
        <w:t xml:space="preserve">от </w:t>
      </w:r>
      <w:r w:rsidR="001B0979">
        <w:rPr>
          <w:sz w:val="28"/>
          <w:szCs w:val="28"/>
        </w:rPr>
        <w:t>21</w:t>
      </w:r>
      <w:r>
        <w:rPr>
          <w:sz w:val="28"/>
          <w:szCs w:val="28"/>
        </w:rPr>
        <w:t>.10</w:t>
      </w:r>
      <w:r w:rsidRPr="008E4A7D">
        <w:rPr>
          <w:sz w:val="28"/>
          <w:szCs w:val="28"/>
        </w:rPr>
        <w:t>.2024</w:t>
      </w:r>
      <w:r>
        <w:rPr>
          <w:sz w:val="28"/>
          <w:szCs w:val="28"/>
        </w:rPr>
        <w:t xml:space="preserve"> №</w:t>
      </w:r>
      <w:r w:rsidR="001B0979">
        <w:rPr>
          <w:sz w:val="28"/>
          <w:szCs w:val="28"/>
        </w:rPr>
        <w:t>108</w:t>
      </w:r>
      <w:bookmarkStart w:id="2" w:name="_GoBack"/>
      <w:bookmarkEnd w:id="2"/>
      <w:r>
        <w:rPr>
          <w:sz w:val="28"/>
          <w:szCs w:val="28"/>
        </w:rPr>
        <w:t xml:space="preserve"> </w:t>
      </w:r>
    </w:p>
    <w:p w:rsidR="00B64670" w:rsidRPr="008E4A7D" w:rsidRDefault="00B64670" w:rsidP="00B64670">
      <w:pPr>
        <w:tabs>
          <w:tab w:val="left" w:pos="0"/>
        </w:tabs>
        <w:jc w:val="center"/>
        <w:rPr>
          <w:sz w:val="28"/>
          <w:szCs w:val="28"/>
        </w:rPr>
      </w:pPr>
    </w:p>
    <w:p w:rsidR="00B64670" w:rsidRPr="008E4A7D" w:rsidRDefault="00B64670" w:rsidP="00B64670">
      <w:pPr>
        <w:widowControl w:val="0"/>
        <w:autoSpaceDE w:val="0"/>
        <w:autoSpaceDN w:val="0"/>
        <w:adjustRightInd w:val="0"/>
        <w:jc w:val="center"/>
        <w:rPr>
          <w:rFonts w:eastAsia="Calibri"/>
          <w:bCs/>
          <w:sz w:val="28"/>
          <w:szCs w:val="28"/>
        </w:rPr>
      </w:pPr>
      <w:r w:rsidRPr="008E4A7D">
        <w:rPr>
          <w:rFonts w:eastAsia="Calibri"/>
          <w:bCs/>
          <w:sz w:val="28"/>
          <w:szCs w:val="28"/>
        </w:rPr>
        <w:t xml:space="preserve">МЕТОДИЧЕСКИЕ РЕКОМЕНДАЦИИ </w:t>
      </w:r>
    </w:p>
    <w:p w:rsidR="00B64670" w:rsidRPr="008E4A7D" w:rsidRDefault="00B64670" w:rsidP="00B64670">
      <w:pPr>
        <w:widowControl w:val="0"/>
        <w:autoSpaceDE w:val="0"/>
        <w:autoSpaceDN w:val="0"/>
        <w:adjustRightInd w:val="0"/>
        <w:jc w:val="center"/>
        <w:rPr>
          <w:rFonts w:eastAsia="Calibri"/>
          <w:bCs/>
          <w:sz w:val="28"/>
          <w:szCs w:val="28"/>
        </w:rPr>
      </w:pPr>
      <w:r w:rsidRPr="008E4A7D">
        <w:rPr>
          <w:rFonts w:eastAsia="Calibri"/>
          <w:bCs/>
          <w:sz w:val="28"/>
          <w:szCs w:val="28"/>
        </w:rPr>
        <w:t xml:space="preserve">по разработке и реализации муниципальных программ </w:t>
      </w:r>
      <w:r w:rsidRPr="00B64670">
        <w:rPr>
          <w:bCs/>
          <w:sz w:val="28"/>
          <w:szCs w:val="28"/>
        </w:rPr>
        <w:t>Новоцимлянского</w:t>
      </w:r>
      <w:r>
        <w:rPr>
          <w:rFonts w:eastAsia="Calibri"/>
          <w:bCs/>
          <w:sz w:val="28"/>
          <w:szCs w:val="28"/>
        </w:rPr>
        <w:t xml:space="preserve"> сельского поселения</w:t>
      </w:r>
    </w:p>
    <w:p w:rsidR="00B64670" w:rsidRPr="008E4A7D" w:rsidRDefault="00B64670" w:rsidP="00B64670">
      <w:pPr>
        <w:widowControl w:val="0"/>
        <w:autoSpaceDE w:val="0"/>
        <w:autoSpaceDN w:val="0"/>
        <w:adjustRightInd w:val="0"/>
        <w:jc w:val="center"/>
        <w:rPr>
          <w:rFonts w:eastAsia="Calibri"/>
          <w:color w:val="1F3864"/>
          <w:sz w:val="28"/>
          <w:szCs w:val="28"/>
        </w:rPr>
      </w:pPr>
    </w:p>
    <w:p w:rsidR="00B64670" w:rsidRPr="008E4A7D" w:rsidRDefault="00B64670" w:rsidP="00B64670">
      <w:pPr>
        <w:widowControl w:val="0"/>
        <w:autoSpaceDE w:val="0"/>
        <w:autoSpaceDN w:val="0"/>
        <w:adjustRightInd w:val="0"/>
        <w:jc w:val="center"/>
        <w:outlineLvl w:val="1"/>
        <w:rPr>
          <w:rFonts w:eastAsia="Calibri"/>
          <w:sz w:val="28"/>
          <w:szCs w:val="28"/>
        </w:rPr>
      </w:pPr>
      <w:r w:rsidRPr="008E4A7D">
        <w:rPr>
          <w:rFonts w:eastAsia="Calibri"/>
          <w:sz w:val="28"/>
          <w:szCs w:val="28"/>
        </w:rPr>
        <w:t>1. Общие положения</w:t>
      </w:r>
    </w:p>
    <w:p w:rsidR="00B64670" w:rsidRPr="008E4A7D" w:rsidRDefault="00B64670" w:rsidP="00B64670">
      <w:pPr>
        <w:widowControl w:val="0"/>
        <w:autoSpaceDE w:val="0"/>
        <w:autoSpaceDN w:val="0"/>
        <w:adjustRightInd w:val="0"/>
        <w:jc w:val="center"/>
        <w:outlineLvl w:val="1"/>
        <w:rPr>
          <w:rFonts w:eastAsia="Calibri"/>
          <w:sz w:val="28"/>
          <w:szCs w:val="28"/>
        </w:rPr>
      </w:pPr>
    </w:p>
    <w:p w:rsidR="00B64670" w:rsidRPr="008E4A7D" w:rsidRDefault="00B64670" w:rsidP="00B64670">
      <w:pPr>
        <w:widowControl w:val="0"/>
        <w:ind w:firstLine="709"/>
        <w:jc w:val="both"/>
        <w:rPr>
          <w:sz w:val="28"/>
          <w:szCs w:val="24"/>
        </w:rPr>
      </w:pPr>
      <w:r w:rsidRPr="008E4A7D">
        <w:rPr>
          <w:sz w:val="28"/>
          <w:szCs w:val="24"/>
        </w:rPr>
        <w:t>1.1.</w:t>
      </w:r>
      <w:r w:rsidRPr="008E4A7D">
        <w:rPr>
          <w:spacing w:val="-4"/>
          <w:sz w:val="28"/>
          <w:szCs w:val="24"/>
        </w:rPr>
        <w:t> </w:t>
      </w:r>
      <w:r w:rsidRPr="008E4A7D">
        <w:rPr>
          <w:sz w:val="28"/>
          <w:szCs w:val="24"/>
        </w:rPr>
        <w:t xml:space="preserve">Методические рекомендации по разработке и реализации муниципальных программ </w:t>
      </w:r>
      <w:r w:rsidRPr="00B64670">
        <w:rPr>
          <w:bCs/>
          <w:sz w:val="28"/>
          <w:szCs w:val="28"/>
        </w:rPr>
        <w:t>Новоцимлянского</w:t>
      </w:r>
      <w:r>
        <w:rPr>
          <w:bCs/>
          <w:sz w:val="28"/>
          <w:szCs w:val="24"/>
        </w:rPr>
        <w:t xml:space="preserve"> сельского поселения</w:t>
      </w:r>
      <w:r w:rsidRPr="008E4A7D">
        <w:rPr>
          <w:sz w:val="28"/>
          <w:szCs w:val="24"/>
        </w:rPr>
        <w:t xml:space="preserve"> (далее соответственно – Методические рекомендации, муниципальные программы) устанавливают формы и требования к документам, разрабатываемым при формировании и реализации муниципальных программ и их структурных элементов. </w:t>
      </w:r>
    </w:p>
    <w:p w:rsidR="00B64670" w:rsidRPr="00D5097D" w:rsidRDefault="00B64670" w:rsidP="00B64670">
      <w:pPr>
        <w:widowControl w:val="0"/>
        <w:ind w:firstLine="709"/>
        <w:jc w:val="both"/>
        <w:rPr>
          <w:sz w:val="28"/>
          <w:szCs w:val="24"/>
        </w:rPr>
      </w:pPr>
      <w:r w:rsidRPr="008E4A7D">
        <w:rPr>
          <w:sz w:val="28"/>
          <w:szCs w:val="24"/>
        </w:rPr>
        <w:t>1.2.</w:t>
      </w:r>
      <w:r w:rsidRPr="008E4A7D">
        <w:rPr>
          <w:spacing w:val="-4"/>
          <w:sz w:val="28"/>
          <w:szCs w:val="24"/>
        </w:rPr>
        <w:t> </w:t>
      </w:r>
      <w:r w:rsidRPr="008E4A7D">
        <w:rPr>
          <w:sz w:val="28"/>
          <w:szCs w:val="24"/>
        </w:rPr>
        <w:t>В</w:t>
      </w:r>
      <w:r>
        <w:rPr>
          <w:sz w:val="28"/>
          <w:szCs w:val="24"/>
        </w:rPr>
        <w:t xml:space="preserve"> </w:t>
      </w:r>
      <w:r w:rsidRPr="008E4A7D">
        <w:rPr>
          <w:sz w:val="28"/>
          <w:szCs w:val="24"/>
        </w:rPr>
        <w:t>Методических рекомендациях используются понятия,</w:t>
      </w:r>
      <w:r>
        <w:rPr>
          <w:sz w:val="28"/>
          <w:szCs w:val="24"/>
        </w:rPr>
        <w:t xml:space="preserve"> </w:t>
      </w:r>
      <w:r w:rsidRPr="008E4A7D">
        <w:rPr>
          <w:sz w:val="28"/>
          <w:szCs w:val="24"/>
        </w:rPr>
        <w:t xml:space="preserve">предусмотренные </w:t>
      </w:r>
      <w:hyperlink r:id="rId9" w:history="1">
        <w:proofErr w:type="gramStart"/>
        <w:r w:rsidRPr="008E4A7D">
          <w:rPr>
            <w:sz w:val="28"/>
            <w:szCs w:val="24"/>
          </w:rPr>
          <w:t>Порядк</w:t>
        </w:r>
      </w:hyperlink>
      <w:r w:rsidRPr="008E4A7D">
        <w:rPr>
          <w:sz w:val="28"/>
          <w:szCs w:val="24"/>
        </w:rPr>
        <w:t>ом</w:t>
      </w:r>
      <w:proofErr w:type="gramEnd"/>
      <w:r w:rsidRPr="008E4A7D">
        <w:rPr>
          <w:sz w:val="28"/>
          <w:szCs w:val="24"/>
        </w:rPr>
        <w:t xml:space="preserve"> разработки, реализации и оценки эффективности муниципальных программ </w:t>
      </w:r>
      <w:r w:rsidRPr="00B64670">
        <w:rPr>
          <w:bCs/>
          <w:sz w:val="28"/>
          <w:szCs w:val="28"/>
        </w:rPr>
        <w:t>Новоцимлянского</w:t>
      </w:r>
      <w:r>
        <w:rPr>
          <w:sz w:val="28"/>
          <w:szCs w:val="24"/>
        </w:rPr>
        <w:t xml:space="preserve"> сельского поселения</w:t>
      </w:r>
      <w:r w:rsidRPr="008E4A7D">
        <w:rPr>
          <w:sz w:val="28"/>
          <w:szCs w:val="24"/>
        </w:rPr>
        <w:t xml:space="preserve">, утвержденным постановлением Администрации </w:t>
      </w:r>
      <w:r w:rsidR="0038410B">
        <w:rPr>
          <w:bCs/>
          <w:sz w:val="28"/>
          <w:szCs w:val="24"/>
        </w:rPr>
        <w:t>Новоцимлянского</w:t>
      </w:r>
      <w:r>
        <w:rPr>
          <w:bCs/>
          <w:sz w:val="28"/>
          <w:szCs w:val="24"/>
        </w:rPr>
        <w:t xml:space="preserve"> сельского поселения</w:t>
      </w:r>
      <w:r w:rsidRPr="00866A6A">
        <w:rPr>
          <w:sz w:val="28"/>
          <w:szCs w:val="24"/>
        </w:rPr>
        <w:t xml:space="preserve"> </w:t>
      </w:r>
      <w:r w:rsidR="00A31EB7" w:rsidRPr="00A31EB7">
        <w:rPr>
          <w:sz w:val="28"/>
          <w:szCs w:val="24"/>
        </w:rPr>
        <w:t>от 14.10.2024 № 103</w:t>
      </w:r>
      <w:r w:rsidRPr="00A31EB7">
        <w:rPr>
          <w:sz w:val="28"/>
          <w:szCs w:val="24"/>
        </w:rPr>
        <w:t>(далее – Порядок).</w:t>
      </w:r>
    </w:p>
    <w:p w:rsidR="00B64670" w:rsidRPr="008E4A7D" w:rsidRDefault="00B64670" w:rsidP="00B64670">
      <w:pPr>
        <w:widowControl w:val="0"/>
        <w:ind w:firstLine="709"/>
        <w:jc w:val="both"/>
        <w:rPr>
          <w:sz w:val="28"/>
          <w:szCs w:val="24"/>
        </w:rPr>
      </w:pPr>
      <w:r w:rsidRPr="008E4A7D">
        <w:rPr>
          <w:sz w:val="28"/>
          <w:szCs w:val="24"/>
        </w:rPr>
        <w:t>1.3. В соответствии с Порядком выделяются следующие типы муниципальных программ:</w:t>
      </w:r>
    </w:p>
    <w:p w:rsidR="00B64670" w:rsidRPr="008E4A7D" w:rsidRDefault="00B64670" w:rsidP="00B64670">
      <w:pPr>
        <w:tabs>
          <w:tab w:val="left" w:pos="709"/>
        </w:tabs>
        <w:suppressAutoHyphens/>
        <w:autoSpaceDE w:val="0"/>
        <w:autoSpaceDN w:val="0"/>
        <w:adjustRightInd w:val="0"/>
        <w:ind w:firstLine="709"/>
        <w:jc w:val="both"/>
        <w:outlineLvl w:val="1"/>
        <w:rPr>
          <w:color w:val="000000"/>
          <w:sz w:val="28"/>
          <w:szCs w:val="28"/>
        </w:rPr>
      </w:pPr>
      <w:r w:rsidRPr="008E4A7D">
        <w:rPr>
          <w:color w:val="000000"/>
          <w:sz w:val="28"/>
          <w:szCs w:val="28"/>
        </w:rPr>
        <w:t xml:space="preserve">муниципальная программа </w:t>
      </w:r>
      <w:r w:rsidRPr="00B64670">
        <w:rPr>
          <w:bCs/>
          <w:sz w:val="28"/>
          <w:szCs w:val="28"/>
        </w:rPr>
        <w:t>Новоцимлянского</w:t>
      </w:r>
      <w:r>
        <w:rPr>
          <w:bCs/>
          <w:color w:val="000000"/>
          <w:sz w:val="28"/>
          <w:szCs w:val="28"/>
        </w:rPr>
        <w:t xml:space="preserve"> сельского поселения</w:t>
      </w:r>
      <w:r w:rsidRPr="008E4A7D">
        <w:rPr>
          <w:color w:val="000000"/>
          <w:sz w:val="28"/>
          <w:szCs w:val="28"/>
        </w:rPr>
        <w:t xml:space="preserve">, предметом которой является достижение приоритетов и целей муниципальной политики, в том числе целей развития </w:t>
      </w:r>
      <w:r>
        <w:rPr>
          <w:color w:val="000000"/>
          <w:sz w:val="28"/>
          <w:szCs w:val="28"/>
        </w:rPr>
        <w:t xml:space="preserve">Цимлянского района и </w:t>
      </w:r>
      <w:r w:rsidRPr="008E4A7D">
        <w:rPr>
          <w:color w:val="000000"/>
          <w:sz w:val="28"/>
          <w:szCs w:val="28"/>
        </w:rPr>
        <w:t xml:space="preserve">Ростовской области, в рамках конкретной отрасли или сферы социально-экономического развития </w:t>
      </w:r>
      <w:r w:rsidRPr="00B64670">
        <w:rPr>
          <w:bCs/>
          <w:sz w:val="28"/>
          <w:szCs w:val="28"/>
        </w:rPr>
        <w:t>Новоцимлянского</w:t>
      </w:r>
      <w:r>
        <w:rPr>
          <w:bCs/>
          <w:color w:val="000000"/>
          <w:sz w:val="28"/>
          <w:szCs w:val="28"/>
        </w:rPr>
        <w:t xml:space="preserve"> сельского поселения</w:t>
      </w:r>
      <w:r w:rsidRPr="008E4A7D">
        <w:rPr>
          <w:color w:val="000000"/>
          <w:sz w:val="28"/>
          <w:szCs w:val="28"/>
        </w:rPr>
        <w:t xml:space="preserve"> (далее </w:t>
      </w:r>
      <w:r w:rsidRPr="008E4A7D">
        <w:rPr>
          <w:sz w:val="28"/>
          <w:szCs w:val="28"/>
        </w:rPr>
        <w:t>–</w:t>
      </w:r>
      <w:r w:rsidRPr="008E4A7D">
        <w:rPr>
          <w:color w:val="000000"/>
          <w:sz w:val="28"/>
          <w:szCs w:val="28"/>
        </w:rPr>
        <w:t xml:space="preserve"> муниципальная программа);</w:t>
      </w:r>
    </w:p>
    <w:p w:rsidR="00B64670" w:rsidRPr="008E4A7D" w:rsidRDefault="00B64670" w:rsidP="00B64670">
      <w:pPr>
        <w:widowControl w:val="0"/>
        <w:tabs>
          <w:tab w:val="left" w:pos="709"/>
        </w:tabs>
        <w:autoSpaceDE w:val="0"/>
        <w:autoSpaceDN w:val="0"/>
        <w:adjustRightInd w:val="0"/>
        <w:ind w:firstLine="709"/>
        <w:jc w:val="both"/>
        <w:rPr>
          <w:sz w:val="28"/>
          <w:szCs w:val="28"/>
        </w:rPr>
      </w:pPr>
      <w:r w:rsidRPr="008E4A7D">
        <w:rPr>
          <w:color w:val="000000"/>
          <w:sz w:val="28"/>
          <w:szCs w:val="28"/>
        </w:rPr>
        <w:t xml:space="preserve">муниципальная программа </w:t>
      </w:r>
      <w:r w:rsidRPr="00B64670">
        <w:rPr>
          <w:bCs/>
          <w:sz w:val="28"/>
          <w:szCs w:val="28"/>
        </w:rPr>
        <w:t>Новоцимлянского</w:t>
      </w:r>
      <w:r>
        <w:rPr>
          <w:color w:val="000000"/>
          <w:sz w:val="28"/>
          <w:szCs w:val="28"/>
        </w:rPr>
        <w:t xml:space="preserve"> сельского поселения</w:t>
      </w:r>
      <w:r w:rsidRPr="008E4A7D">
        <w:rPr>
          <w:color w:val="000000"/>
          <w:sz w:val="28"/>
          <w:szCs w:val="28"/>
        </w:rPr>
        <w:t xml:space="preserve">, предметом которой является достижение приоритетов и целей муниципальной политики межотраслевого и (или) территориального характера, в том числе целей развития </w:t>
      </w:r>
      <w:r>
        <w:rPr>
          <w:color w:val="000000"/>
          <w:sz w:val="28"/>
          <w:szCs w:val="28"/>
        </w:rPr>
        <w:t xml:space="preserve">Цимлянского развития и </w:t>
      </w:r>
      <w:r w:rsidRPr="008E4A7D">
        <w:rPr>
          <w:color w:val="000000"/>
          <w:sz w:val="28"/>
          <w:szCs w:val="28"/>
        </w:rPr>
        <w:t xml:space="preserve">Ростовской области, затрагивающих сферы реализации нескольких муниципальных программ (далее </w:t>
      </w:r>
      <w:r w:rsidRPr="008E4A7D">
        <w:rPr>
          <w:sz w:val="28"/>
          <w:szCs w:val="28"/>
        </w:rPr>
        <w:t xml:space="preserve">– комплексная программа). </w:t>
      </w:r>
    </w:p>
    <w:p w:rsidR="00B64670" w:rsidRPr="008E4A7D" w:rsidRDefault="00B64670" w:rsidP="00B64670">
      <w:pPr>
        <w:widowControl w:val="0"/>
        <w:ind w:firstLine="709"/>
        <w:jc w:val="both"/>
        <w:rPr>
          <w:sz w:val="28"/>
          <w:szCs w:val="24"/>
        </w:rPr>
      </w:pPr>
      <w:r w:rsidRPr="008E4A7D">
        <w:rPr>
          <w:sz w:val="28"/>
          <w:szCs w:val="24"/>
        </w:rPr>
        <w:t>1.4.</w:t>
      </w:r>
      <w:r w:rsidRPr="008E4A7D">
        <w:rPr>
          <w:spacing w:val="-4"/>
          <w:sz w:val="28"/>
          <w:szCs w:val="24"/>
        </w:rPr>
        <w:t> </w:t>
      </w:r>
      <w:r w:rsidRPr="008E4A7D">
        <w:rPr>
          <w:sz w:val="28"/>
          <w:szCs w:val="24"/>
        </w:rPr>
        <w:t>Формирование муниципальных (комплексных) программ осуществляется исходя из принципов:</w:t>
      </w:r>
    </w:p>
    <w:p w:rsidR="00B64670" w:rsidRPr="008E4A7D" w:rsidRDefault="00B64670" w:rsidP="00B64670">
      <w:pPr>
        <w:widowControl w:val="0"/>
        <w:shd w:val="clear" w:color="auto" w:fill="FFFFFF"/>
        <w:tabs>
          <w:tab w:val="left" w:pos="709"/>
        </w:tabs>
        <w:autoSpaceDE w:val="0"/>
        <w:autoSpaceDN w:val="0"/>
        <w:adjustRightInd w:val="0"/>
        <w:ind w:firstLine="709"/>
        <w:jc w:val="both"/>
        <w:rPr>
          <w:sz w:val="28"/>
          <w:szCs w:val="28"/>
        </w:rPr>
      </w:pPr>
      <w:r w:rsidRPr="008E4A7D">
        <w:rPr>
          <w:sz w:val="28"/>
          <w:szCs w:val="28"/>
        </w:rPr>
        <w:t xml:space="preserve">- обеспечение достижения целей и приоритетов социально-экономического развития </w:t>
      </w:r>
      <w:r w:rsidRPr="00B64670">
        <w:rPr>
          <w:bCs/>
          <w:sz w:val="28"/>
          <w:szCs w:val="28"/>
        </w:rPr>
        <w:t>Новоцимлянского</w:t>
      </w:r>
      <w:r>
        <w:rPr>
          <w:sz w:val="28"/>
          <w:szCs w:val="28"/>
        </w:rPr>
        <w:t xml:space="preserve"> сельского поселения</w:t>
      </w:r>
      <w:r w:rsidRPr="008E4A7D">
        <w:rPr>
          <w:sz w:val="28"/>
          <w:szCs w:val="28"/>
        </w:rPr>
        <w:t>, установленных стратегией</w:t>
      </w:r>
      <w:r w:rsidRPr="008E4A7D">
        <w:rPr>
          <w:color w:val="000000"/>
          <w:sz w:val="28"/>
          <w:szCs w:val="28"/>
        </w:rPr>
        <w:t xml:space="preserve"> </w:t>
      </w:r>
      <w:r w:rsidRPr="008E4A7D">
        <w:rPr>
          <w:sz w:val="28"/>
          <w:szCs w:val="28"/>
        </w:rPr>
        <w:t xml:space="preserve">социально-экономического развития </w:t>
      </w:r>
      <w:r w:rsidRPr="00B64670">
        <w:rPr>
          <w:bCs/>
          <w:sz w:val="28"/>
          <w:szCs w:val="28"/>
        </w:rPr>
        <w:t>Новоцимлянского</w:t>
      </w:r>
      <w:r>
        <w:rPr>
          <w:sz w:val="28"/>
          <w:szCs w:val="28"/>
        </w:rPr>
        <w:t xml:space="preserve"> сельского поселения</w:t>
      </w:r>
      <w:r w:rsidRPr="008E4A7D">
        <w:rPr>
          <w:sz w:val="28"/>
          <w:szCs w:val="28"/>
        </w:rPr>
        <w:t>;</w:t>
      </w:r>
    </w:p>
    <w:p w:rsidR="00B64670" w:rsidRPr="008E4A7D" w:rsidRDefault="00B64670" w:rsidP="00B64670">
      <w:pPr>
        <w:widowControl w:val="0"/>
        <w:shd w:val="clear" w:color="auto" w:fill="FFFFFF"/>
        <w:tabs>
          <w:tab w:val="left" w:pos="709"/>
        </w:tabs>
        <w:autoSpaceDE w:val="0"/>
        <w:autoSpaceDN w:val="0"/>
        <w:adjustRightInd w:val="0"/>
        <w:ind w:firstLine="709"/>
        <w:jc w:val="both"/>
        <w:rPr>
          <w:color w:val="000000"/>
          <w:sz w:val="28"/>
          <w:szCs w:val="28"/>
        </w:rPr>
      </w:pPr>
      <w:proofErr w:type="gramStart"/>
      <w:r w:rsidRPr="008E4A7D">
        <w:rPr>
          <w:color w:val="000000"/>
          <w:sz w:val="28"/>
          <w:szCs w:val="28"/>
        </w:rPr>
        <w:t xml:space="preserve">- обеспечение планирования и реализации муниципальных (комплексных) программ с учетом достижения национальных целей развития Российской Федерации, определенных указом Президента Российской Федерации, и </w:t>
      </w:r>
      <w:r w:rsidRPr="008E4A7D">
        <w:rPr>
          <w:color w:val="000000"/>
          <w:sz w:val="28"/>
          <w:szCs w:val="28"/>
        </w:rPr>
        <w:lastRenderedPageBreak/>
        <w:t>целевых показателей, характеризующих их достижение, а также стратегических целей и приоритетов развития соответствующей отрасли или сферы социально-экономического развития Российской Федерации, установленных в государственных программах Российской Федерации и государственных программах Ростовской области</w:t>
      </w:r>
      <w:r>
        <w:rPr>
          <w:color w:val="000000"/>
          <w:sz w:val="28"/>
          <w:szCs w:val="28"/>
        </w:rPr>
        <w:t>, муниципальных программах Цимлянского района</w:t>
      </w:r>
      <w:r w:rsidRPr="008E4A7D">
        <w:rPr>
          <w:color w:val="000000"/>
          <w:sz w:val="28"/>
          <w:szCs w:val="28"/>
        </w:rPr>
        <w:t>;</w:t>
      </w:r>
      <w:proofErr w:type="gramEnd"/>
    </w:p>
    <w:p w:rsidR="00B64670" w:rsidRPr="00D71547" w:rsidRDefault="00B64670" w:rsidP="00B64670">
      <w:pPr>
        <w:widowControl w:val="0"/>
        <w:shd w:val="clear" w:color="auto" w:fill="FFFFFF"/>
        <w:tabs>
          <w:tab w:val="left" w:pos="709"/>
        </w:tabs>
        <w:autoSpaceDE w:val="0"/>
        <w:autoSpaceDN w:val="0"/>
        <w:adjustRightInd w:val="0"/>
        <w:ind w:firstLine="709"/>
        <w:jc w:val="both"/>
        <w:rPr>
          <w:color w:val="000000"/>
          <w:sz w:val="28"/>
          <w:szCs w:val="28"/>
        </w:rPr>
      </w:pPr>
      <w:r w:rsidRPr="008E4A7D">
        <w:rPr>
          <w:color w:val="000000"/>
          <w:sz w:val="28"/>
          <w:szCs w:val="28"/>
        </w:rPr>
        <w:t xml:space="preserve">- включение в состав муниципальной (комплексной) программы всех инструментов и мероприятий в соответствующих отраслях и сфере </w:t>
      </w:r>
      <w:r w:rsidRPr="008E4A7D">
        <w:rPr>
          <w:color w:val="000000"/>
          <w:sz w:val="28"/>
          <w:szCs w:val="28"/>
        </w:rPr>
        <w:br/>
        <w:t xml:space="preserve">(включая меры </w:t>
      </w:r>
      <w:r w:rsidRPr="00D71547">
        <w:rPr>
          <w:color w:val="000000"/>
          <w:sz w:val="28"/>
          <w:szCs w:val="28"/>
        </w:rPr>
        <w:t>организационного характера, осуществление контрольно-надзорной деятельности, совершенствование нормативного регулирования отрасли, налоговые, тарифные, кредитные и иные инструменты);</w:t>
      </w:r>
    </w:p>
    <w:p w:rsidR="00B64670" w:rsidRPr="00D71547" w:rsidRDefault="00B64670" w:rsidP="00B64670">
      <w:pPr>
        <w:widowControl w:val="0"/>
        <w:shd w:val="clear" w:color="auto" w:fill="FFFFFF"/>
        <w:tabs>
          <w:tab w:val="left" w:pos="709"/>
        </w:tabs>
        <w:autoSpaceDE w:val="0"/>
        <w:autoSpaceDN w:val="0"/>
        <w:adjustRightInd w:val="0"/>
        <w:ind w:firstLine="709"/>
        <w:jc w:val="both"/>
        <w:rPr>
          <w:color w:val="000000"/>
          <w:sz w:val="28"/>
          <w:szCs w:val="28"/>
        </w:rPr>
      </w:pPr>
      <w:r w:rsidRPr="00D71547">
        <w:rPr>
          <w:color w:val="000000"/>
          <w:sz w:val="28"/>
          <w:szCs w:val="28"/>
        </w:rPr>
        <w:t xml:space="preserve">- обеспечение консолидации бюджетных ассигнований местного бюджета, в том числе предоставляемых межбюджетных трансфертов </w:t>
      </w:r>
      <w:r w:rsidRPr="00D71547">
        <w:rPr>
          <w:color w:val="000000"/>
          <w:sz w:val="28"/>
          <w:szCs w:val="28"/>
        </w:rPr>
        <w:br/>
        <w:t>из областного бюджета, оценки расходов местного бюджета и внебюджетных источников, направленных на реализацию муниципальной политики в соответствующих сферах и влияющих на достижение показателей, выполнение мероприятий (результатов), запланированных в муниципальных (комплексных) программах;</w:t>
      </w:r>
    </w:p>
    <w:p w:rsidR="00B64670" w:rsidRPr="00D71547" w:rsidRDefault="00B64670" w:rsidP="00B64670">
      <w:pPr>
        <w:widowControl w:val="0"/>
        <w:shd w:val="clear" w:color="auto" w:fill="FFFFFF"/>
        <w:tabs>
          <w:tab w:val="left" w:pos="709"/>
        </w:tabs>
        <w:autoSpaceDE w:val="0"/>
        <w:autoSpaceDN w:val="0"/>
        <w:adjustRightInd w:val="0"/>
        <w:ind w:firstLine="709"/>
        <w:jc w:val="both"/>
        <w:rPr>
          <w:color w:val="000000"/>
          <w:sz w:val="28"/>
          <w:szCs w:val="28"/>
        </w:rPr>
      </w:pPr>
      <w:r w:rsidRPr="00D71547">
        <w:rPr>
          <w:color w:val="000000"/>
          <w:sz w:val="28"/>
          <w:szCs w:val="28"/>
        </w:rPr>
        <w:t xml:space="preserve">- синхронизация муниципальных (комплексных) программ </w:t>
      </w:r>
      <w:r w:rsidRPr="00D71547">
        <w:rPr>
          <w:color w:val="000000"/>
          <w:sz w:val="28"/>
          <w:szCs w:val="28"/>
        </w:rPr>
        <w:br/>
        <w:t>с муниципальными программами  Цимлянского района;</w:t>
      </w:r>
    </w:p>
    <w:p w:rsidR="00B64670" w:rsidRPr="00D71547" w:rsidRDefault="00B64670" w:rsidP="00B64670">
      <w:pPr>
        <w:widowControl w:val="0"/>
        <w:shd w:val="clear" w:color="auto" w:fill="FFFFFF"/>
        <w:tabs>
          <w:tab w:val="left" w:pos="709"/>
        </w:tabs>
        <w:autoSpaceDE w:val="0"/>
        <w:autoSpaceDN w:val="0"/>
        <w:adjustRightInd w:val="0"/>
        <w:ind w:firstLine="709"/>
        <w:jc w:val="both"/>
        <w:rPr>
          <w:color w:val="000000"/>
          <w:sz w:val="28"/>
          <w:szCs w:val="28"/>
        </w:rPr>
      </w:pPr>
      <w:r w:rsidRPr="00D71547">
        <w:rPr>
          <w:color w:val="000000"/>
          <w:sz w:val="28"/>
          <w:szCs w:val="28"/>
        </w:rPr>
        <w:t xml:space="preserve">- учет </w:t>
      </w:r>
      <w:proofErr w:type="gramStart"/>
      <w:r w:rsidRPr="00D71547">
        <w:rPr>
          <w:color w:val="000000"/>
          <w:sz w:val="28"/>
          <w:szCs w:val="28"/>
        </w:rPr>
        <w:t>показателей оценки эффективности деятельности подразделений местного самоуправления</w:t>
      </w:r>
      <w:proofErr w:type="gramEnd"/>
      <w:r w:rsidRPr="00D71547">
        <w:rPr>
          <w:color w:val="000000"/>
          <w:sz w:val="28"/>
          <w:szCs w:val="28"/>
        </w:rPr>
        <w:t xml:space="preserve"> </w:t>
      </w:r>
      <w:r w:rsidRPr="00B64670">
        <w:rPr>
          <w:bCs/>
          <w:sz w:val="28"/>
          <w:szCs w:val="28"/>
        </w:rPr>
        <w:t>Новоцимлянского</w:t>
      </w:r>
      <w:r w:rsidRPr="00D71547">
        <w:rPr>
          <w:color w:val="000000"/>
          <w:sz w:val="28"/>
          <w:szCs w:val="28"/>
        </w:rPr>
        <w:t xml:space="preserve"> сельского поселения;</w:t>
      </w:r>
    </w:p>
    <w:p w:rsidR="00B64670" w:rsidRPr="00D71547" w:rsidRDefault="00B64670" w:rsidP="00B64670">
      <w:pPr>
        <w:widowControl w:val="0"/>
        <w:shd w:val="clear" w:color="auto" w:fill="FFFFFF"/>
        <w:tabs>
          <w:tab w:val="left" w:pos="709"/>
        </w:tabs>
        <w:autoSpaceDE w:val="0"/>
        <w:autoSpaceDN w:val="0"/>
        <w:adjustRightInd w:val="0"/>
        <w:ind w:firstLine="709"/>
        <w:jc w:val="both"/>
        <w:rPr>
          <w:color w:val="000000"/>
          <w:sz w:val="28"/>
          <w:szCs w:val="28"/>
        </w:rPr>
      </w:pPr>
      <w:r w:rsidRPr="00D71547">
        <w:rPr>
          <w:color w:val="000000"/>
          <w:sz w:val="28"/>
          <w:szCs w:val="28"/>
        </w:rPr>
        <w:t>- выделение в структуре муниципальной (комплексной) программы:</w:t>
      </w:r>
    </w:p>
    <w:p w:rsidR="00B64670" w:rsidRPr="00D71547" w:rsidRDefault="00B64670" w:rsidP="00B64670">
      <w:pPr>
        <w:widowControl w:val="0"/>
        <w:shd w:val="clear" w:color="auto" w:fill="FFFFFF"/>
        <w:tabs>
          <w:tab w:val="left" w:pos="709"/>
        </w:tabs>
        <w:autoSpaceDE w:val="0"/>
        <w:autoSpaceDN w:val="0"/>
        <w:adjustRightInd w:val="0"/>
        <w:ind w:firstLine="709"/>
        <w:jc w:val="both"/>
        <w:rPr>
          <w:color w:val="000000"/>
          <w:sz w:val="28"/>
          <w:szCs w:val="28"/>
        </w:rPr>
      </w:pPr>
      <w:r w:rsidRPr="00D71547">
        <w:rPr>
          <w:color w:val="000000"/>
          <w:sz w:val="28"/>
          <w:szCs w:val="28"/>
        </w:rPr>
        <w:t>- муниципальных и ведомственных проектов, определяемых, формируемых и реализуемых в соответствии с положением об организации проектной деятельности в исполнительных органах Ростовской области, утвержденным Правительством Ростовской области;</w:t>
      </w:r>
    </w:p>
    <w:p w:rsidR="00B64670" w:rsidRPr="00D71547" w:rsidRDefault="00B64670" w:rsidP="00B64670">
      <w:pPr>
        <w:widowControl w:val="0"/>
        <w:shd w:val="clear" w:color="auto" w:fill="FFFFFF"/>
        <w:tabs>
          <w:tab w:val="left" w:pos="709"/>
        </w:tabs>
        <w:autoSpaceDE w:val="0"/>
        <w:autoSpaceDN w:val="0"/>
        <w:adjustRightInd w:val="0"/>
        <w:ind w:firstLine="709"/>
        <w:jc w:val="both"/>
        <w:rPr>
          <w:color w:val="000000"/>
          <w:sz w:val="28"/>
          <w:szCs w:val="28"/>
        </w:rPr>
      </w:pPr>
      <w:r w:rsidRPr="00D71547">
        <w:rPr>
          <w:color w:val="000000"/>
          <w:sz w:val="28"/>
          <w:szCs w:val="28"/>
        </w:rPr>
        <w:t>- процессных мероприятий, реализуемых непрерывно либо на периодической основе;</w:t>
      </w:r>
    </w:p>
    <w:p w:rsidR="00B64670" w:rsidRPr="008E4A7D" w:rsidRDefault="00B64670" w:rsidP="00B64670">
      <w:pPr>
        <w:widowControl w:val="0"/>
        <w:shd w:val="clear" w:color="auto" w:fill="FFFFFF"/>
        <w:tabs>
          <w:tab w:val="left" w:pos="709"/>
        </w:tabs>
        <w:autoSpaceDE w:val="0"/>
        <w:autoSpaceDN w:val="0"/>
        <w:adjustRightInd w:val="0"/>
        <w:ind w:firstLine="709"/>
        <w:jc w:val="both"/>
        <w:rPr>
          <w:color w:val="000000"/>
          <w:sz w:val="28"/>
          <w:szCs w:val="28"/>
        </w:rPr>
      </w:pPr>
      <w:r w:rsidRPr="00D71547">
        <w:rPr>
          <w:color w:val="000000"/>
          <w:sz w:val="28"/>
          <w:szCs w:val="28"/>
        </w:rPr>
        <w:t>- закрепление должностного лица, ответственного за реализацию муниципальной (комплексной) программы и каждого структурного</w:t>
      </w:r>
      <w:r w:rsidRPr="008E4A7D">
        <w:rPr>
          <w:color w:val="000000"/>
          <w:sz w:val="28"/>
          <w:szCs w:val="28"/>
        </w:rPr>
        <w:t xml:space="preserve"> элемента муниципальной (комплексной) программы;</w:t>
      </w:r>
    </w:p>
    <w:p w:rsidR="00B64670" w:rsidRPr="008E4A7D" w:rsidRDefault="00B64670" w:rsidP="00B64670">
      <w:pPr>
        <w:widowControl w:val="0"/>
        <w:shd w:val="clear" w:color="auto" w:fill="FFFFFF"/>
        <w:tabs>
          <w:tab w:val="left" w:pos="709"/>
        </w:tabs>
        <w:autoSpaceDE w:val="0"/>
        <w:autoSpaceDN w:val="0"/>
        <w:adjustRightInd w:val="0"/>
        <w:ind w:firstLine="709"/>
        <w:jc w:val="both"/>
        <w:rPr>
          <w:sz w:val="28"/>
          <w:szCs w:val="28"/>
        </w:rPr>
      </w:pPr>
      <w:r w:rsidRPr="008E4A7D">
        <w:rPr>
          <w:sz w:val="28"/>
          <w:szCs w:val="28"/>
        </w:rPr>
        <w:t xml:space="preserve">- однократность ввода данных при формировании муниципальных (комплексных) программ и их мониторинге; </w:t>
      </w:r>
    </w:p>
    <w:p w:rsidR="00B64670" w:rsidRPr="008E4A7D" w:rsidRDefault="00B64670" w:rsidP="00B64670">
      <w:pPr>
        <w:widowControl w:val="0"/>
        <w:shd w:val="clear" w:color="auto" w:fill="FFFFFF"/>
        <w:tabs>
          <w:tab w:val="left" w:pos="709"/>
        </w:tabs>
        <w:autoSpaceDE w:val="0"/>
        <w:autoSpaceDN w:val="0"/>
        <w:adjustRightInd w:val="0"/>
        <w:ind w:firstLine="709"/>
        <w:jc w:val="both"/>
        <w:rPr>
          <w:sz w:val="28"/>
          <w:szCs w:val="28"/>
        </w:rPr>
      </w:pPr>
      <w:r w:rsidRPr="008E4A7D">
        <w:rPr>
          <w:sz w:val="28"/>
          <w:szCs w:val="28"/>
        </w:rPr>
        <w:t xml:space="preserve">- интеграция информационного взаимодействия и обмена данными </w:t>
      </w:r>
      <w:r w:rsidRPr="008E4A7D">
        <w:rPr>
          <w:sz w:val="28"/>
          <w:szCs w:val="28"/>
        </w:rPr>
        <w:br/>
        <w:t>при разработке и реализации</w:t>
      </w:r>
      <w:r w:rsidRPr="008E4A7D">
        <w:t xml:space="preserve"> </w:t>
      </w:r>
      <w:r w:rsidRPr="008E4A7D">
        <w:rPr>
          <w:sz w:val="28"/>
          <w:szCs w:val="28"/>
        </w:rPr>
        <w:t xml:space="preserve">муниципальных программ </w:t>
      </w:r>
      <w:r w:rsidRPr="00B64670">
        <w:rPr>
          <w:bCs/>
          <w:sz w:val="28"/>
          <w:szCs w:val="28"/>
        </w:rPr>
        <w:t>Новоцимлянского</w:t>
      </w:r>
      <w:r>
        <w:rPr>
          <w:sz w:val="28"/>
          <w:szCs w:val="28"/>
        </w:rPr>
        <w:t xml:space="preserve"> сельского поселения</w:t>
      </w:r>
      <w:r w:rsidRPr="008E4A7D">
        <w:rPr>
          <w:sz w:val="28"/>
          <w:szCs w:val="28"/>
        </w:rPr>
        <w:t xml:space="preserve"> и </w:t>
      </w:r>
      <w:r>
        <w:rPr>
          <w:sz w:val="28"/>
          <w:szCs w:val="28"/>
        </w:rPr>
        <w:t>муниципальных программ Цимлянского района</w:t>
      </w:r>
      <w:r w:rsidRPr="008E4A7D">
        <w:rPr>
          <w:sz w:val="28"/>
          <w:szCs w:val="28"/>
        </w:rPr>
        <w:t>.</w:t>
      </w:r>
    </w:p>
    <w:p w:rsidR="00B64670" w:rsidRPr="008E4A7D" w:rsidRDefault="00B64670" w:rsidP="00B64670">
      <w:pPr>
        <w:widowControl w:val="0"/>
        <w:autoSpaceDE w:val="0"/>
        <w:autoSpaceDN w:val="0"/>
        <w:adjustRightInd w:val="0"/>
        <w:jc w:val="both"/>
        <w:outlineLvl w:val="1"/>
        <w:rPr>
          <w:rFonts w:eastAsia="Calibri"/>
          <w:sz w:val="24"/>
          <w:szCs w:val="24"/>
        </w:rPr>
      </w:pPr>
    </w:p>
    <w:p w:rsidR="00B64670" w:rsidRPr="008E4A7D" w:rsidRDefault="00B64670" w:rsidP="00B64670">
      <w:pPr>
        <w:widowControl w:val="0"/>
        <w:jc w:val="center"/>
        <w:rPr>
          <w:sz w:val="28"/>
          <w:szCs w:val="24"/>
        </w:rPr>
      </w:pPr>
      <w:r w:rsidRPr="008E4A7D">
        <w:rPr>
          <w:sz w:val="28"/>
          <w:szCs w:val="24"/>
        </w:rPr>
        <w:t>2. Формирование реестра документов, входящих в состав муниципальной (комплексной) программы</w:t>
      </w:r>
    </w:p>
    <w:p w:rsidR="00B64670" w:rsidRPr="008E4A7D" w:rsidRDefault="00B64670" w:rsidP="00B64670">
      <w:pPr>
        <w:widowControl w:val="0"/>
        <w:jc w:val="center"/>
        <w:rPr>
          <w:sz w:val="28"/>
          <w:szCs w:val="24"/>
        </w:rPr>
      </w:pPr>
    </w:p>
    <w:p w:rsidR="00B64670" w:rsidRPr="008E4A7D" w:rsidRDefault="00B64670" w:rsidP="00B64670">
      <w:pPr>
        <w:widowControl w:val="0"/>
        <w:ind w:firstLine="709"/>
        <w:jc w:val="both"/>
        <w:rPr>
          <w:spacing w:val="-4"/>
          <w:sz w:val="28"/>
          <w:szCs w:val="24"/>
        </w:rPr>
      </w:pPr>
      <w:r w:rsidRPr="008E4A7D">
        <w:rPr>
          <w:spacing w:val="-4"/>
          <w:sz w:val="28"/>
          <w:szCs w:val="24"/>
        </w:rPr>
        <w:t>2.1.</w:t>
      </w:r>
      <w:r w:rsidRPr="008E4A7D">
        <w:rPr>
          <w:sz w:val="28"/>
          <w:szCs w:val="24"/>
        </w:rPr>
        <w:t> </w:t>
      </w:r>
      <w:r w:rsidRPr="008E4A7D">
        <w:rPr>
          <w:spacing w:val="-4"/>
          <w:sz w:val="28"/>
          <w:szCs w:val="24"/>
        </w:rPr>
        <w:t xml:space="preserve">Ответственный исполнитель </w:t>
      </w:r>
      <w:r w:rsidRPr="008E4A7D">
        <w:rPr>
          <w:sz w:val="28"/>
          <w:szCs w:val="24"/>
        </w:rPr>
        <w:t>муниципальной</w:t>
      </w:r>
      <w:r w:rsidRPr="008E4A7D">
        <w:rPr>
          <w:spacing w:val="-4"/>
          <w:sz w:val="28"/>
          <w:szCs w:val="24"/>
        </w:rPr>
        <w:t xml:space="preserve"> (комплексной) программы осуществляет формирование реестра документов, входящих в состав </w:t>
      </w:r>
      <w:r w:rsidRPr="008E4A7D">
        <w:rPr>
          <w:sz w:val="28"/>
          <w:szCs w:val="24"/>
        </w:rPr>
        <w:t>муниципальной</w:t>
      </w:r>
      <w:r w:rsidRPr="008E4A7D">
        <w:rPr>
          <w:spacing w:val="-4"/>
          <w:sz w:val="28"/>
          <w:szCs w:val="24"/>
        </w:rPr>
        <w:t xml:space="preserve"> (комплексной) программы (далее – реестр документов). </w:t>
      </w:r>
    </w:p>
    <w:p w:rsidR="00B64670" w:rsidRPr="008E4A7D" w:rsidRDefault="00B64670" w:rsidP="00B64670">
      <w:pPr>
        <w:widowControl w:val="0"/>
        <w:ind w:firstLine="709"/>
        <w:jc w:val="both"/>
        <w:rPr>
          <w:sz w:val="28"/>
          <w:szCs w:val="24"/>
        </w:rPr>
      </w:pPr>
      <w:r w:rsidRPr="00E73859">
        <w:rPr>
          <w:color w:val="000000"/>
          <w:sz w:val="28"/>
        </w:rPr>
        <w:lastRenderedPageBreak/>
        <w:t>Реестр документов ведется в подсистеме управления государственными программами государственной интегрированной информационной системы управления общественными финансами «Электронный бюджет» (далее – ГИИС «Электронный бюджет»).</w:t>
      </w:r>
      <w:r w:rsidRPr="008E4A7D">
        <w:rPr>
          <w:sz w:val="28"/>
          <w:szCs w:val="24"/>
        </w:rPr>
        <w:t xml:space="preserve"> До ввода в опытную эксплуатацию соответствующих компонентов и модулей реестр документов ведется ответственным исполнителем в электронном виде, который обеспечивает его актуальность и полноту.</w:t>
      </w:r>
    </w:p>
    <w:p w:rsidR="00B64670" w:rsidRPr="008E4A7D" w:rsidRDefault="00B64670" w:rsidP="00B64670">
      <w:pPr>
        <w:widowControl w:val="0"/>
        <w:ind w:firstLine="709"/>
        <w:jc w:val="both"/>
        <w:rPr>
          <w:sz w:val="28"/>
          <w:szCs w:val="24"/>
        </w:rPr>
      </w:pPr>
      <w:r w:rsidRPr="008E4A7D">
        <w:rPr>
          <w:sz w:val="28"/>
          <w:szCs w:val="24"/>
        </w:rPr>
        <w:t>2.2. Реестр документов размещается на официальном сайте ответственного исполнителя.</w:t>
      </w:r>
    </w:p>
    <w:p w:rsidR="00B64670" w:rsidRPr="008E4A7D" w:rsidRDefault="00B64670" w:rsidP="00B64670">
      <w:pPr>
        <w:widowControl w:val="0"/>
        <w:ind w:firstLine="709"/>
        <w:jc w:val="both"/>
        <w:rPr>
          <w:sz w:val="28"/>
          <w:szCs w:val="24"/>
        </w:rPr>
      </w:pPr>
      <w:r w:rsidRPr="008E4A7D">
        <w:rPr>
          <w:sz w:val="28"/>
          <w:szCs w:val="24"/>
        </w:rPr>
        <w:t>2.3. Реестр документов формируется по форме согласно приложению № 1 к настоящим Методическим рекомендациям.</w:t>
      </w:r>
    </w:p>
    <w:p w:rsidR="00B64670" w:rsidRPr="008E4A7D" w:rsidRDefault="00B64670" w:rsidP="00B64670">
      <w:pPr>
        <w:widowControl w:val="0"/>
        <w:ind w:firstLine="709"/>
        <w:jc w:val="both"/>
        <w:rPr>
          <w:sz w:val="28"/>
          <w:szCs w:val="24"/>
        </w:rPr>
      </w:pPr>
      <w:r w:rsidRPr="008E4A7D">
        <w:rPr>
          <w:sz w:val="28"/>
          <w:szCs w:val="24"/>
        </w:rPr>
        <w:t>2.4. В реестре документов ответственным исполнителем муниципальной (комплексной) программы приводится следующая информация:</w:t>
      </w:r>
    </w:p>
    <w:p w:rsidR="00B64670" w:rsidRPr="008E4A7D" w:rsidRDefault="00B64670" w:rsidP="00B64670">
      <w:pPr>
        <w:widowControl w:val="0"/>
        <w:ind w:firstLine="709"/>
        <w:jc w:val="both"/>
        <w:rPr>
          <w:sz w:val="28"/>
          <w:szCs w:val="24"/>
        </w:rPr>
      </w:pPr>
      <w:r w:rsidRPr="008E4A7D">
        <w:rPr>
          <w:sz w:val="28"/>
          <w:szCs w:val="24"/>
        </w:rPr>
        <w:t>тип документа:</w:t>
      </w:r>
    </w:p>
    <w:p w:rsidR="00B64670" w:rsidRPr="008E4A7D" w:rsidRDefault="00B64670" w:rsidP="00817670">
      <w:pPr>
        <w:widowControl w:val="0"/>
        <w:numPr>
          <w:ilvl w:val="0"/>
          <w:numId w:val="1"/>
        </w:numPr>
        <w:tabs>
          <w:tab w:val="left" w:pos="993"/>
        </w:tabs>
        <w:ind w:left="0" w:firstLine="709"/>
        <w:jc w:val="both"/>
        <w:rPr>
          <w:sz w:val="28"/>
          <w:szCs w:val="24"/>
        </w:rPr>
      </w:pPr>
      <w:r w:rsidRPr="008E4A7D">
        <w:rPr>
          <w:sz w:val="28"/>
          <w:szCs w:val="24"/>
        </w:rPr>
        <w:t>стратегические приоритеты;</w:t>
      </w:r>
    </w:p>
    <w:p w:rsidR="00B64670" w:rsidRPr="008E4A7D" w:rsidRDefault="00B64670" w:rsidP="00817670">
      <w:pPr>
        <w:widowControl w:val="0"/>
        <w:numPr>
          <w:ilvl w:val="0"/>
          <w:numId w:val="1"/>
        </w:numPr>
        <w:tabs>
          <w:tab w:val="left" w:pos="993"/>
        </w:tabs>
        <w:ind w:left="0" w:firstLine="709"/>
        <w:jc w:val="both"/>
        <w:rPr>
          <w:sz w:val="28"/>
          <w:szCs w:val="24"/>
        </w:rPr>
      </w:pPr>
      <w:r w:rsidRPr="008E4A7D">
        <w:rPr>
          <w:sz w:val="28"/>
          <w:szCs w:val="24"/>
        </w:rPr>
        <w:t>паспорт муниципальной (комплексной) программы;</w:t>
      </w:r>
    </w:p>
    <w:p w:rsidR="00B64670" w:rsidRPr="008E4A7D" w:rsidRDefault="00B64670" w:rsidP="00817670">
      <w:pPr>
        <w:widowControl w:val="0"/>
        <w:numPr>
          <w:ilvl w:val="0"/>
          <w:numId w:val="1"/>
        </w:numPr>
        <w:tabs>
          <w:tab w:val="left" w:pos="993"/>
        </w:tabs>
        <w:ind w:left="0" w:firstLine="709"/>
        <w:jc w:val="both"/>
        <w:rPr>
          <w:sz w:val="28"/>
          <w:szCs w:val="24"/>
        </w:rPr>
      </w:pPr>
      <w:r w:rsidRPr="008E4A7D">
        <w:rPr>
          <w:sz w:val="28"/>
          <w:szCs w:val="24"/>
        </w:rPr>
        <w:t>паспо</w:t>
      </w:r>
      <w:proofErr w:type="gramStart"/>
      <w:r w:rsidRPr="008E4A7D">
        <w:rPr>
          <w:sz w:val="28"/>
          <w:szCs w:val="24"/>
        </w:rPr>
        <w:t>рт стр</w:t>
      </w:r>
      <w:proofErr w:type="gramEnd"/>
      <w:r w:rsidRPr="008E4A7D">
        <w:rPr>
          <w:sz w:val="28"/>
          <w:szCs w:val="24"/>
        </w:rPr>
        <w:t>уктурного элемента муниципальной (комплексной) программы;</w:t>
      </w:r>
    </w:p>
    <w:p w:rsidR="00B64670" w:rsidRPr="008E4A7D" w:rsidRDefault="00B64670" w:rsidP="00817670">
      <w:pPr>
        <w:widowControl w:val="0"/>
        <w:numPr>
          <w:ilvl w:val="0"/>
          <w:numId w:val="1"/>
        </w:numPr>
        <w:tabs>
          <w:tab w:val="left" w:pos="993"/>
        </w:tabs>
        <w:ind w:left="0" w:firstLine="709"/>
        <w:jc w:val="both"/>
        <w:rPr>
          <w:sz w:val="28"/>
          <w:szCs w:val="24"/>
        </w:rPr>
      </w:pPr>
      <w:r w:rsidRPr="008E4A7D">
        <w:rPr>
          <w:sz w:val="28"/>
          <w:szCs w:val="28"/>
        </w:rPr>
        <w:t>правила осуществления бюджетных инвестиций и предоставления субсидий из местного бюджета юридическим лицам в рамках реализации муниципальной (комплексной) программы (в случае если муниципальной (комплексной) программой предусматривается предоставление таких субсидий);</w:t>
      </w:r>
    </w:p>
    <w:p w:rsidR="00B64670" w:rsidRPr="008E4A7D" w:rsidRDefault="00B64670" w:rsidP="00817670">
      <w:pPr>
        <w:widowControl w:val="0"/>
        <w:numPr>
          <w:ilvl w:val="0"/>
          <w:numId w:val="2"/>
        </w:numPr>
        <w:tabs>
          <w:tab w:val="left" w:pos="993"/>
        </w:tabs>
        <w:ind w:left="0" w:firstLine="709"/>
        <w:jc w:val="both"/>
        <w:rPr>
          <w:sz w:val="28"/>
        </w:rPr>
      </w:pPr>
      <w:r w:rsidRPr="008E4A7D">
        <w:rPr>
          <w:sz w:val="28"/>
        </w:rPr>
        <w:t>решения об осуществлении капитальных вложений в рамках реализации муниципальной (комплексной) программы;</w:t>
      </w:r>
    </w:p>
    <w:p w:rsidR="00B64670" w:rsidRPr="008E4A7D" w:rsidRDefault="00B64670" w:rsidP="00817670">
      <w:pPr>
        <w:widowControl w:val="0"/>
        <w:numPr>
          <w:ilvl w:val="0"/>
          <w:numId w:val="1"/>
        </w:numPr>
        <w:tabs>
          <w:tab w:val="left" w:pos="993"/>
        </w:tabs>
        <w:ind w:left="0" w:firstLine="709"/>
        <w:jc w:val="both"/>
        <w:rPr>
          <w:sz w:val="28"/>
          <w:szCs w:val="24"/>
        </w:rPr>
      </w:pPr>
      <w:r w:rsidRPr="008E4A7D">
        <w:rPr>
          <w:sz w:val="28"/>
          <w:szCs w:val="28"/>
        </w:rPr>
        <w:t xml:space="preserve">перечни инвестиционных проектов (объекты строительства, реконструкции, капитального ремонта, находящиеся в муниципальной собственности </w:t>
      </w:r>
      <w:r w:rsidR="00C61F50" w:rsidRPr="00B64670">
        <w:rPr>
          <w:bCs/>
          <w:sz w:val="28"/>
          <w:szCs w:val="28"/>
        </w:rPr>
        <w:t>Новоцимлянского</w:t>
      </w:r>
      <w:r>
        <w:rPr>
          <w:sz w:val="28"/>
          <w:szCs w:val="28"/>
        </w:rPr>
        <w:t xml:space="preserve"> сельского поселения</w:t>
      </w:r>
      <w:r w:rsidRPr="008E4A7D">
        <w:rPr>
          <w:sz w:val="28"/>
          <w:szCs w:val="28"/>
        </w:rPr>
        <w:t>) (в случае если муниципальной (комплексной) программой предусматривается реализация таких проектов)</w:t>
      </w:r>
      <w:r w:rsidRPr="008E4A7D">
        <w:rPr>
          <w:sz w:val="28"/>
          <w:szCs w:val="24"/>
        </w:rPr>
        <w:t>;</w:t>
      </w:r>
    </w:p>
    <w:p w:rsidR="00B64670" w:rsidRPr="008E4A7D" w:rsidRDefault="00B64670" w:rsidP="00B64670">
      <w:pPr>
        <w:widowControl w:val="0"/>
        <w:tabs>
          <w:tab w:val="left" w:pos="993"/>
        </w:tabs>
        <w:ind w:firstLine="709"/>
        <w:jc w:val="both"/>
        <w:rPr>
          <w:sz w:val="28"/>
          <w:szCs w:val="24"/>
        </w:rPr>
      </w:pPr>
      <w:r w:rsidRPr="008E4A7D">
        <w:rPr>
          <w:sz w:val="28"/>
          <w:szCs w:val="24"/>
        </w:rPr>
        <w:t xml:space="preserve">вид документа (постановление, распоряжение Администрации </w:t>
      </w:r>
      <w:r w:rsidR="00C61F50" w:rsidRPr="00B64670">
        <w:rPr>
          <w:bCs/>
          <w:sz w:val="28"/>
          <w:szCs w:val="28"/>
        </w:rPr>
        <w:t>Новоцимлянского</w:t>
      </w:r>
      <w:r>
        <w:rPr>
          <w:sz w:val="28"/>
          <w:szCs w:val="24"/>
        </w:rPr>
        <w:t xml:space="preserve"> сельского поселения</w:t>
      </w:r>
      <w:r w:rsidRPr="008E4A7D">
        <w:rPr>
          <w:sz w:val="28"/>
          <w:szCs w:val="24"/>
        </w:rPr>
        <w:t>, и другие);</w:t>
      </w:r>
    </w:p>
    <w:p w:rsidR="00B64670" w:rsidRPr="008E4A7D" w:rsidRDefault="00B64670" w:rsidP="00B64670">
      <w:pPr>
        <w:widowControl w:val="0"/>
        <w:tabs>
          <w:tab w:val="left" w:pos="993"/>
        </w:tabs>
        <w:ind w:firstLine="709"/>
        <w:jc w:val="both"/>
        <w:rPr>
          <w:sz w:val="28"/>
          <w:szCs w:val="24"/>
        </w:rPr>
      </w:pPr>
      <w:r w:rsidRPr="008E4A7D">
        <w:rPr>
          <w:sz w:val="28"/>
          <w:szCs w:val="24"/>
        </w:rPr>
        <w:t xml:space="preserve">наименование </w:t>
      </w:r>
      <w:r w:rsidRPr="008E4A7D">
        <w:rPr>
          <w:sz w:val="28"/>
          <w:szCs w:val="28"/>
        </w:rPr>
        <w:t xml:space="preserve">структурного подразделения Администрации </w:t>
      </w:r>
      <w:r w:rsidR="00C61F50" w:rsidRPr="00B64670">
        <w:rPr>
          <w:bCs/>
          <w:sz w:val="28"/>
          <w:szCs w:val="28"/>
        </w:rPr>
        <w:t>Новоцимлянского</w:t>
      </w:r>
      <w:r>
        <w:rPr>
          <w:sz w:val="28"/>
          <w:szCs w:val="28"/>
        </w:rPr>
        <w:t xml:space="preserve"> сельского поселения</w:t>
      </w:r>
      <w:r w:rsidRPr="008E4A7D">
        <w:rPr>
          <w:sz w:val="28"/>
          <w:szCs w:val="28"/>
        </w:rPr>
        <w:t xml:space="preserve"> </w:t>
      </w:r>
      <w:r w:rsidRPr="008E4A7D">
        <w:rPr>
          <w:sz w:val="28"/>
          <w:szCs w:val="24"/>
        </w:rPr>
        <w:t>ответственного за разработку документа;</w:t>
      </w:r>
    </w:p>
    <w:p w:rsidR="00B64670" w:rsidRPr="008E4A7D" w:rsidRDefault="00B64670" w:rsidP="00B64670">
      <w:pPr>
        <w:widowControl w:val="0"/>
        <w:tabs>
          <w:tab w:val="left" w:pos="993"/>
        </w:tabs>
        <w:ind w:firstLine="709"/>
        <w:jc w:val="both"/>
        <w:rPr>
          <w:sz w:val="28"/>
          <w:szCs w:val="24"/>
        </w:rPr>
      </w:pPr>
      <w:r w:rsidRPr="008E4A7D">
        <w:rPr>
          <w:sz w:val="28"/>
          <w:szCs w:val="24"/>
        </w:rPr>
        <w:t>наименование и реквизиты (дата и номер) утвержденного (принятого) документа;</w:t>
      </w:r>
    </w:p>
    <w:p w:rsidR="00B64670" w:rsidRPr="008E4A7D" w:rsidRDefault="00B64670" w:rsidP="00B64670">
      <w:pPr>
        <w:widowControl w:val="0"/>
        <w:tabs>
          <w:tab w:val="left" w:pos="993"/>
        </w:tabs>
        <w:ind w:firstLine="709"/>
        <w:jc w:val="both"/>
        <w:rPr>
          <w:sz w:val="28"/>
          <w:szCs w:val="24"/>
        </w:rPr>
      </w:pPr>
      <w:r w:rsidRPr="008E4A7D">
        <w:rPr>
          <w:sz w:val="28"/>
          <w:szCs w:val="24"/>
        </w:rPr>
        <w:t xml:space="preserve">гиперссылка на текст документа на официальном сайте Администрации </w:t>
      </w:r>
      <w:r w:rsidR="00C61F50" w:rsidRPr="00B64670">
        <w:rPr>
          <w:bCs/>
          <w:sz w:val="28"/>
          <w:szCs w:val="28"/>
        </w:rPr>
        <w:t>Новоцимлянского</w:t>
      </w:r>
      <w:r w:rsidR="00C61F50">
        <w:rPr>
          <w:sz w:val="28"/>
          <w:szCs w:val="24"/>
        </w:rPr>
        <w:t xml:space="preserve"> </w:t>
      </w:r>
      <w:r>
        <w:rPr>
          <w:sz w:val="28"/>
          <w:szCs w:val="24"/>
        </w:rPr>
        <w:t>сельского поселения</w:t>
      </w:r>
      <w:r w:rsidRPr="008E4A7D">
        <w:rPr>
          <w:sz w:val="28"/>
          <w:szCs w:val="24"/>
        </w:rPr>
        <w:t xml:space="preserve"> в информационно-телекоммуникационной сети «Интернет»</w:t>
      </w:r>
      <w:r w:rsidRPr="008E4A7D">
        <w:t xml:space="preserve"> </w:t>
      </w:r>
      <w:r w:rsidRPr="008E4A7D">
        <w:rPr>
          <w:sz w:val="28"/>
          <w:szCs w:val="24"/>
        </w:rPr>
        <w:t>(в случае размещения документов).</w:t>
      </w:r>
    </w:p>
    <w:p w:rsidR="00B64670" w:rsidRDefault="00B64670" w:rsidP="00B64670">
      <w:pPr>
        <w:widowControl w:val="0"/>
        <w:ind w:firstLine="709"/>
        <w:jc w:val="both"/>
        <w:rPr>
          <w:sz w:val="28"/>
          <w:szCs w:val="24"/>
        </w:rPr>
      </w:pPr>
      <w:r w:rsidRPr="008E4A7D">
        <w:rPr>
          <w:sz w:val="28"/>
          <w:szCs w:val="24"/>
        </w:rPr>
        <w:t xml:space="preserve">2.5. В случае утверждения (принятия) документов, предусматривающих внесение изменений в ранее утвержденный (принятый документ), такие документы также включаются в реестр документов по соответствующей </w:t>
      </w:r>
      <w:r w:rsidRPr="008E4A7D">
        <w:rPr>
          <w:sz w:val="28"/>
          <w:szCs w:val="24"/>
        </w:rPr>
        <w:lastRenderedPageBreak/>
        <w:t>муниципальной (комплексной) программе.</w:t>
      </w:r>
    </w:p>
    <w:p w:rsidR="00B64670" w:rsidRPr="00D704DD" w:rsidRDefault="00B64670" w:rsidP="00B64670">
      <w:pPr>
        <w:ind w:firstLine="709"/>
        <w:jc w:val="both"/>
        <w:rPr>
          <w:sz w:val="28"/>
        </w:rPr>
      </w:pPr>
      <w:r>
        <w:rPr>
          <w:sz w:val="28"/>
          <w:szCs w:val="24"/>
        </w:rPr>
        <w:t xml:space="preserve">2.6. </w:t>
      </w:r>
      <w:r w:rsidRPr="00D704DD">
        <w:rPr>
          <w:color w:val="000000"/>
          <w:sz w:val="28"/>
        </w:rPr>
        <w:t xml:space="preserve">На официальном сайте ответственного исполнителя размещается паспорт муниципальной (комплексной) программы и паспорта структурных элементов, входящих в ее состав, </w:t>
      </w:r>
      <w:r w:rsidRPr="00D704DD">
        <w:rPr>
          <w:sz w:val="28"/>
        </w:rPr>
        <w:t>в актуальной редакции.</w:t>
      </w:r>
    </w:p>
    <w:p w:rsidR="00B64670" w:rsidRPr="008E4A7D" w:rsidRDefault="00B64670" w:rsidP="00B64670">
      <w:pPr>
        <w:widowControl w:val="0"/>
        <w:ind w:firstLine="709"/>
        <w:jc w:val="both"/>
        <w:rPr>
          <w:sz w:val="28"/>
          <w:szCs w:val="24"/>
        </w:rPr>
      </w:pPr>
    </w:p>
    <w:p w:rsidR="00B64670" w:rsidRPr="008E4A7D" w:rsidRDefault="00B64670" w:rsidP="00B64670">
      <w:pPr>
        <w:widowControl w:val="0"/>
        <w:ind w:firstLine="709"/>
        <w:jc w:val="center"/>
        <w:rPr>
          <w:sz w:val="28"/>
          <w:szCs w:val="24"/>
        </w:rPr>
      </w:pPr>
      <w:r w:rsidRPr="008E4A7D">
        <w:rPr>
          <w:sz w:val="28"/>
          <w:szCs w:val="24"/>
        </w:rPr>
        <w:t>3. Требования к содержанию стратегических приоритетов</w:t>
      </w:r>
    </w:p>
    <w:p w:rsidR="00B64670" w:rsidRPr="008E4A7D" w:rsidRDefault="00B64670" w:rsidP="00B64670">
      <w:pPr>
        <w:widowControl w:val="0"/>
        <w:ind w:firstLine="709"/>
        <w:jc w:val="center"/>
        <w:rPr>
          <w:sz w:val="28"/>
          <w:szCs w:val="24"/>
        </w:rPr>
      </w:pPr>
      <w:r w:rsidRPr="008E4A7D">
        <w:rPr>
          <w:sz w:val="28"/>
          <w:szCs w:val="24"/>
        </w:rPr>
        <w:t>муниципальной (комплексной) программы</w:t>
      </w:r>
    </w:p>
    <w:p w:rsidR="00B64670" w:rsidRPr="008E4A7D" w:rsidRDefault="00B64670" w:rsidP="00B64670">
      <w:pPr>
        <w:widowControl w:val="0"/>
        <w:ind w:firstLine="709"/>
        <w:jc w:val="both"/>
        <w:rPr>
          <w:sz w:val="28"/>
          <w:szCs w:val="24"/>
        </w:rPr>
      </w:pPr>
    </w:p>
    <w:p w:rsidR="00B64670" w:rsidRPr="008E4A7D" w:rsidRDefault="00B64670" w:rsidP="00B64670">
      <w:pPr>
        <w:widowControl w:val="0"/>
        <w:ind w:firstLine="709"/>
        <w:jc w:val="both"/>
        <w:rPr>
          <w:sz w:val="28"/>
          <w:szCs w:val="24"/>
        </w:rPr>
      </w:pPr>
      <w:r w:rsidRPr="008E4A7D">
        <w:rPr>
          <w:sz w:val="28"/>
          <w:szCs w:val="24"/>
        </w:rPr>
        <w:t>3.1. Стратегические приоритеты муниципальной (комплексной) программы представляют собой текстовую часть муниципальной (комплексной) программы.</w:t>
      </w:r>
    </w:p>
    <w:p w:rsidR="00B64670" w:rsidRPr="008E4A7D" w:rsidRDefault="00B64670" w:rsidP="00B64670">
      <w:pPr>
        <w:widowControl w:val="0"/>
        <w:ind w:firstLine="709"/>
        <w:jc w:val="both"/>
        <w:rPr>
          <w:sz w:val="28"/>
          <w:szCs w:val="24"/>
        </w:rPr>
      </w:pPr>
      <w:r w:rsidRPr="008E4A7D">
        <w:rPr>
          <w:sz w:val="28"/>
          <w:szCs w:val="24"/>
        </w:rPr>
        <w:t>Рекомендуемый объем текстовой части муниципальной (комплексной) программы не должен превышать 10 страниц машинописного текста.</w:t>
      </w:r>
    </w:p>
    <w:p w:rsidR="00B64670" w:rsidRPr="008E4A7D" w:rsidRDefault="00B64670" w:rsidP="00B64670">
      <w:pPr>
        <w:widowControl w:val="0"/>
        <w:ind w:firstLine="709"/>
        <w:jc w:val="both"/>
        <w:rPr>
          <w:sz w:val="28"/>
          <w:szCs w:val="24"/>
        </w:rPr>
      </w:pPr>
      <w:r w:rsidRPr="008E4A7D">
        <w:rPr>
          <w:sz w:val="28"/>
          <w:szCs w:val="24"/>
        </w:rPr>
        <w:t>3.2. В стратегические приоритеты муниципальной (комплексной) программы включается информация, предусмотренная пунктом 3.1 Порядка.</w:t>
      </w:r>
    </w:p>
    <w:p w:rsidR="00B64670" w:rsidRPr="008E4A7D" w:rsidRDefault="00B64670" w:rsidP="00B64670">
      <w:pPr>
        <w:widowControl w:val="0"/>
        <w:ind w:firstLine="709"/>
        <w:jc w:val="both"/>
        <w:rPr>
          <w:sz w:val="28"/>
          <w:szCs w:val="24"/>
        </w:rPr>
      </w:pPr>
      <w:r w:rsidRPr="008E4A7D">
        <w:rPr>
          <w:sz w:val="28"/>
          <w:szCs w:val="24"/>
        </w:rPr>
        <w:t xml:space="preserve">3.3. В рамках текущего состояния соответствующей сферы социально-экономического развития </w:t>
      </w:r>
      <w:r w:rsidR="00C61F50" w:rsidRPr="00B64670">
        <w:rPr>
          <w:bCs/>
          <w:sz w:val="28"/>
          <w:szCs w:val="28"/>
        </w:rPr>
        <w:t>Новоцимлянского</w:t>
      </w:r>
      <w:r>
        <w:rPr>
          <w:sz w:val="28"/>
          <w:szCs w:val="24"/>
        </w:rPr>
        <w:t xml:space="preserve"> сельского поселения</w:t>
      </w:r>
      <w:r w:rsidRPr="008E4A7D">
        <w:rPr>
          <w:sz w:val="28"/>
          <w:szCs w:val="24"/>
        </w:rPr>
        <w:t xml:space="preserve"> приводится анализ ее действительного состояния и прогноз развития сферы реализации муниципальной (комплексной) программы.</w:t>
      </w:r>
    </w:p>
    <w:p w:rsidR="00B64670" w:rsidRPr="008E4A7D" w:rsidRDefault="00B64670" w:rsidP="00B64670">
      <w:pPr>
        <w:widowControl w:val="0"/>
        <w:ind w:firstLine="709"/>
        <w:jc w:val="both"/>
        <w:rPr>
          <w:sz w:val="28"/>
          <w:szCs w:val="24"/>
        </w:rPr>
      </w:pPr>
      <w:r w:rsidRPr="008E4A7D">
        <w:rPr>
          <w:sz w:val="28"/>
          <w:szCs w:val="24"/>
        </w:rPr>
        <w:t xml:space="preserve">3.4. </w:t>
      </w:r>
      <w:proofErr w:type="gramStart"/>
      <w:r w:rsidRPr="008E4A7D">
        <w:rPr>
          <w:sz w:val="28"/>
          <w:szCs w:val="24"/>
        </w:rPr>
        <w:t xml:space="preserve">При описании приоритетов и целей муниципальной политики в сфере реализации муниципальной (комплексной) программы учитываются приоритеты и цели социально-экономического развития, определенные стратегией социально-экономического развития </w:t>
      </w:r>
      <w:r w:rsidR="00C61F50" w:rsidRPr="00B64670">
        <w:rPr>
          <w:bCs/>
          <w:sz w:val="28"/>
          <w:szCs w:val="28"/>
        </w:rPr>
        <w:t>Новоцимлянского</w:t>
      </w:r>
      <w:r>
        <w:rPr>
          <w:sz w:val="28"/>
          <w:szCs w:val="24"/>
        </w:rPr>
        <w:t xml:space="preserve"> сельского поселения</w:t>
      </w:r>
      <w:r w:rsidRPr="008E4A7D">
        <w:rPr>
          <w:sz w:val="28"/>
          <w:szCs w:val="24"/>
        </w:rPr>
        <w:t xml:space="preserve"> с учетом национальных целей развития, определенных Президентом Российской Федерации, и отраслевых документов стратегического планирования, а также указывается взаимосвязь со стратегическими приоритетами, целями и показателями государственных программ Ростовской области</w:t>
      </w:r>
      <w:r>
        <w:rPr>
          <w:sz w:val="28"/>
          <w:szCs w:val="24"/>
        </w:rPr>
        <w:t xml:space="preserve">, </w:t>
      </w:r>
      <w:r>
        <w:rPr>
          <w:sz w:val="28"/>
          <w:szCs w:val="28"/>
        </w:rPr>
        <w:t>муниципальных программ Цимлянского района</w:t>
      </w:r>
      <w:r w:rsidRPr="008E4A7D">
        <w:rPr>
          <w:sz w:val="28"/>
          <w:szCs w:val="24"/>
        </w:rPr>
        <w:t xml:space="preserve"> (в случае</w:t>
      </w:r>
      <w:proofErr w:type="gramEnd"/>
      <w:r w:rsidRPr="008E4A7D">
        <w:rPr>
          <w:sz w:val="28"/>
          <w:szCs w:val="24"/>
        </w:rPr>
        <w:t xml:space="preserve"> заключения соглашения о реализации на территории </w:t>
      </w:r>
      <w:r w:rsidR="00C61F50" w:rsidRPr="00B64670">
        <w:rPr>
          <w:bCs/>
          <w:sz w:val="28"/>
          <w:szCs w:val="28"/>
        </w:rPr>
        <w:t>Новоцимлянского</w:t>
      </w:r>
      <w:r>
        <w:rPr>
          <w:sz w:val="28"/>
          <w:szCs w:val="24"/>
        </w:rPr>
        <w:t xml:space="preserve"> сельского поселения</w:t>
      </w:r>
      <w:r w:rsidRPr="008E4A7D">
        <w:rPr>
          <w:sz w:val="28"/>
          <w:szCs w:val="24"/>
        </w:rPr>
        <w:t xml:space="preserve"> муниципальных программ </w:t>
      </w:r>
      <w:r w:rsidR="00C61F50" w:rsidRPr="00B64670">
        <w:rPr>
          <w:bCs/>
          <w:sz w:val="28"/>
          <w:szCs w:val="28"/>
        </w:rPr>
        <w:t>Новоцимлянского</w:t>
      </w:r>
      <w:r>
        <w:rPr>
          <w:sz w:val="28"/>
          <w:szCs w:val="24"/>
        </w:rPr>
        <w:t xml:space="preserve"> сельского поселения</w:t>
      </w:r>
      <w:r w:rsidRPr="008E4A7D">
        <w:rPr>
          <w:sz w:val="28"/>
          <w:szCs w:val="24"/>
        </w:rPr>
        <w:t>, направленных на достижение целей и показателей государственных программ Ростовской области</w:t>
      </w:r>
      <w:r>
        <w:rPr>
          <w:sz w:val="28"/>
          <w:szCs w:val="24"/>
        </w:rPr>
        <w:t xml:space="preserve">, </w:t>
      </w:r>
      <w:r>
        <w:rPr>
          <w:sz w:val="28"/>
          <w:szCs w:val="28"/>
        </w:rPr>
        <w:t>муниципальных программ Цимлянского района</w:t>
      </w:r>
      <w:r w:rsidRPr="008E4A7D">
        <w:rPr>
          <w:sz w:val="28"/>
          <w:szCs w:val="24"/>
        </w:rPr>
        <w:t>).</w:t>
      </w:r>
    </w:p>
    <w:p w:rsidR="00B64670" w:rsidRPr="008E4A7D" w:rsidRDefault="00B64670" w:rsidP="00B64670">
      <w:pPr>
        <w:widowControl w:val="0"/>
        <w:ind w:firstLine="709"/>
        <w:jc w:val="both"/>
        <w:rPr>
          <w:sz w:val="28"/>
          <w:szCs w:val="24"/>
        </w:rPr>
      </w:pPr>
      <w:r w:rsidRPr="008E4A7D">
        <w:rPr>
          <w:sz w:val="28"/>
          <w:szCs w:val="24"/>
        </w:rPr>
        <w:t>3.5. При описании задачи муниципального управления и способов их эффективного решения приводятся основные задачи развития соответствующей сферы реализации муниципальной (комплексной) программы, предлагаемые механизмы их достижения, а также ожидаемые результаты реализации муниципальной (комплексной) программы.</w:t>
      </w:r>
    </w:p>
    <w:p w:rsidR="00B64670" w:rsidRPr="008E4A7D" w:rsidRDefault="00B64670" w:rsidP="00B64670">
      <w:pPr>
        <w:widowControl w:val="0"/>
        <w:ind w:firstLine="709"/>
        <w:jc w:val="both"/>
        <w:rPr>
          <w:sz w:val="28"/>
          <w:szCs w:val="24"/>
        </w:rPr>
      </w:pPr>
    </w:p>
    <w:p w:rsidR="00B64670" w:rsidRPr="008E4A7D" w:rsidRDefault="00B64670" w:rsidP="00B64670">
      <w:pPr>
        <w:widowControl w:val="0"/>
        <w:jc w:val="center"/>
        <w:rPr>
          <w:sz w:val="28"/>
          <w:szCs w:val="24"/>
        </w:rPr>
      </w:pPr>
      <w:r w:rsidRPr="008E4A7D">
        <w:rPr>
          <w:sz w:val="28"/>
          <w:szCs w:val="24"/>
        </w:rPr>
        <w:t xml:space="preserve">4. Требования к формированию паспорта </w:t>
      </w:r>
      <w:r w:rsidRPr="008E4A7D">
        <w:rPr>
          <w:sz w:val="28"/>
          <w:szCs w:val="24"/>
        </w:rPr>
        <w:br/>
        <w:t>муниципальной (комплексной) программы</w:t>
      </w:r>
    </w:p>
    <w:p w:rsidR="00B64670" w:rsidRPr="008E4A7D" w:rsidRDefault="00B64670" w:rsidP="00B64670">
      <w:pPr>
        <w:widowControl w:val="0"/>
        <w:ind w:firstLine="709"/>
        <w:jc w:val="both"/>
        <w:rPr>
          <w:sz w:val="28"/>
          <w:szCs w:val="24"/>
        </w:rPr>
      </w:pPr>
    </w:p>
    <w:p w:rsidR="00B64670" w:rsidRPr="008E4A7D" w:rsidRDefault="00B64670" w:rsidP="00B64670">
      <w:pPr>
        <w:widowControl w:val="0"/>
        <w:ind w:firstLine="709"/>
        <w:jc w:val="both"/>
        <w:rPr>
          <w:sz w:val="28"/>
          <w:szCs w:val="24"/>
        </w:rPr>
      </w:pPr>
      <w:r w:rsidRPr="008E4A7D">
        <w:rPr>
          <w:sz w:val="28"/>
          <w:szCs w:val="24"/>
        </w:rPr>
        <w:t>4.1. Разработка и формирование паспорта муниципальной (комплексной) программы осуществляется согласно приложению №2 к настоящим Методическим рекомендациям.</w:t>
      </w:r>
    </w:p>
    <w:p w:rsidR="00B64670" w:rsidRPr="008E4A7D" w:rsidRDefault="00B64670" w:rsidP="00B64670">
      <w:pPr>
        <w:widowControl w:val="0"/>
        <w:ind w:firstLine="709"/>
        <w:jc w:val="both"/>
        <w:rPr>
          <w:sz w:val="28"/>
          <w:szCs w:val="24"/>
        </w:rPr>
      </w:pPr>
      <w:r w:rsidRPr="008E4A7D">
        <w:rPr>
          <w:sz w:val="28"/>
          <w:szCs w:val="24"/>
        </w:rPr>
        <w:lastRenderedPageBreak/>
        <w:t>4.2. В разделе 1 «Основные положения» паспорта муниципальной (комплексной) программы отражается основная информация о муниципальной (комплексной) программе, в том числе содержащая следующие сведения:</w:t>
      </w:r>
    </w:p>
    <w:p w:rsidR="00B64670" w:rsidRPr="008E4A7D" w:rsidRDefault="00B64670" w:rsidP="00B64670">
      <w:pPr>
        <w:widowControl w:val="0"/>
        <w:ind w:firstLine="709"/>
        <w:jc w:val="both"/>
        <w:rPr>
          <w:sz w:val="28"/>
          <w:szCs w:val="24"/>
        </w:rPr>
      </w:pPr>
      <w:r w:rsidRPr="008E4A7D">
        <w:rPr>
          <w:sz w:val="28"/>
          <w:szCs w:val="24"/>
        </w:rPr>
        <w:t xml:space="preserve">куратор; </w:t>
      </w:r>
    </w:p>
    <w:p w:rsidR="00B64670" w:rsidRPr="008E4A7D" w:rsidRDefault="00B64670" w:rsidP="00B64670">
      <w:pPr>
        <w:widowControl w:val="0"/>
        <w:ind w:firstLine="709"/>
        <w:jc w:val="both"/>
        <w:rPr>
          <w:sz w:val="28"/>
          <w:szCs w:val="24"/>
        </w:rPr>
      </w:pPr>
      <w:r w:rsidRPr="008E4A7D">
        <w:rPr>
          <w:sz w:val="28"/>
          <w:szCs w:val="24"/>
        </w:rPr>
        <w:t>ответственный исполнитель;</w:t>
      </w:r>
    </w:p>
    <w:p w:rsidR="00B64670" w:rsidRPr="008E4A7D" w:rsidRDefault="00B64670" w:rsidP="00B64670">
      <w:pPr>
        <w:widowControl w:val="0"/>
        <w:ind w:firstLine="709"/>
        <w:jc w:val="both"/>
        <w:rPr>
          <w:sz w:val="28"/>
          <w:szCs w:val="24"/>
        </w:rPr>
      </w:pPr>
      <w:r w:rsidRPr="008E4A7D">
        <w:rPr>
          <w:sz w:val="28"/>
          <w:szCs w:val="24"/>
        </w:rPr>
        <w:t xml:space="preserve">период реализации – допускается выделение отдельных этапов реализации муниципальной (комплексной) программы (на основании перечня муниципальных программ выделяются 2 этапа реализации муниципальных программ: первый этап реализации – с начала реализации муниципальной программы в соответствии с перечнем муниципальных программ и до начала реализации муниципальной программы (комплексной) программы в соответствии с Порядком; второй этап реализации – с начала реализации муниципальной программы (комплексной) программы в соответствии с Порядком); </w:t>
      </w:r>
    </w:p>
    <w:p w:rsidR="00B64670" w:rsidRPr="008E4A7D" w:rsidRDefault="00B64670" w:rsidP="00B64670">
      <w:pPr>
        <w:widowControl w:val="0"/>
        <w:ind w:firstLine="709"/>
        <w:jc w:val="both"/>
        <w:rPr>
          <w:sz w:val="28"/>
          <w:szCs w:val="24"/>
        </w:rPr>
      </w:pPr>
      <w:r w:rsidRPr="008E4A7D">
        <w:rPr>
          <w:sz w:val="28"/>
          <w:szCs w:val="24"/>
        </w:rPr>
        <w:t>цели – рекомендуется указывать не более трех целей муниципальной (комплексной) программы;</w:t>
      </w:r>
    </w:p>
    <w:p w:rsidR="00B64670" w:rsidRPr="008E4A7D" w:rsidRDefault="00B64670" w:rsidP="00B64670">
      <w:pPr>
        <w:widowControl w:val="0"/>
        <w:ind w:firstLine="709"/>
        <w:jc w:val="both"/>
        <w:rPr>
          <w:sz w:val="28"/>
          <w:szCs w:val="24"/>
        </w:rPr>
      </w:pPr>
      <w:r w:rsidRPr="008E4A7D">
        <w:rPr>
          <w:sz w:val="28"/>
          <w:szCs w:val="24"/>
        </w:rPr>
        <w:t>направления (подпрограммы) муниципальной программы (при необходимости);</w:t>
      </w:r>
    </w:p>
    <w:p w:rsidR="00B64670" w:rsidRPr="008E4A7D" w:rsidRDefault="00B64670" w:rsidP="00B64670">
      <w:pPr>
        <w:widowControl w:val="0"/>
        <w:ind w:firstLine="709"/>
        <w:jc w:val="both"/>
        <w:rPr>
          <w:sz w:val="28"/>
          <w:szCs w:val="24"/>
        </w:rPr>
      </w:pPr>
      <w:r w:rsidRPr="008E4A7D">
        <w:rPr>
          <w:sz w:val="28"/>
          <w:szCs w:val="24"/>
        </w:rPr>
        <w:t>объем финансового обеспечения за весь период реализации;</w:t>
      </w:r>
    </w:p>
    <w:p w:rsidR="00B64670" w:rsidRPr="008E4A7D" w:rsidRDefault="00B64670" w:rsidP="00B64670">
      <w:pPr>
        <w:widowControl w:val="0"/>
        <w:ind w:firstLine="709"/>
        <w:jc w:val="both"/>
        <w:rPr>
          <w:sz w:val="28"/>
          <w:szCs w:val="24"/>
        </w:rPr>
      </w:pPr>
      <w:r w:rsidRPr="008E4A7D">
        <w:rPr>
          <w:sz w:val="28"/>
          <w:szCs w:val="24"/>
        </w:rPr>
        <w:t xml:space="preserve">связь с </w:t>
      </w:r>
      <w:r>
        <w:rPr>
          <w:sz w:val="28"/>
          <w:szCs w:val="28"/>
        </w:rPr>
        <w:t>муниципальными программами Цимлянского района</w:t>
      </w:r>
      <w:r w:rsidRPr="008E4A7D">
        <w:rPr>
          <w:sz w:val="28"/>
          <w:szCs w:val="24"/>
        </w:rPr>
        <w:t xml:space="preserve">, целями стратегии социально-экономического развития </w:t>
      </w:r>
      <w:r w:rsidR="00C61F50" w:rsidRPr="00B64670">
        <w:rPr>
          <w:bCs/>
          <w:sz w:val="28"/>
          <w:szCs w:val="28"/>
        </w:rPr>
        <w:t>Новоцимлянского</w:t>
      </w:r>
      <w:r>
        <w:rPr>
          <w:sz w:val="28"/>
          <w:szCs w:val="24"/>
        </w:rPr>
        <w:t xml:space="preserve"> сельского поселения</w:t>
      </w:r>
      <w:r w:rsidRPr="008E4A7D">
        <w:rPr>
          <w:sz w:val="28"/>
          <w:szCs w:val="24"/>
        </w:rPr>
        <w:t>.</w:t>
      </w:r>
    </w:p>
    <w:p w:rsidR="00B64670" w:rsidRPr="008E4A7D" w:rsidRDefault="00B64670" w:rsidP="00B64670">
      <w:pPr>
        <w:widowControl w:val="0"/>
        <w:ind w:firstLine="709"/>
        <w:jc w:val="both"/>
        <w:rPr>
          <w:sz w:val="28"/>
          <w:szCs w:val="24"/>
        </w:rPr>
      </w:pPr>
      <w:r w:rsidRPr="008E4A7D">
        <w:rPr>
          <w:sz w:val="28"/>
          <w:szCs w:val="24"/>
        </w:rPr>
        <w:t xml:space="preserve">4.3. Цель (цели) муниципальной (комплексной) программы должны соответствовать приоритетам муниципальной политики </w:t>
      </w:r>
      <w:r w:rsidR="00C61F50" w:rsidRPr="00B64670">
        <w:rPr>
          <w:bCs/>
          <w:sz w:val="28"/>
          <w:szCs w:val="28"/>
        </w:rPr>
        <w:t>Новоцимлянского</w:t>
      </w:r>
      <w:r>
        <w:rPr>
          <w:sz w:val="28"/>
          <w:szCs w:val="24"/>
        </w:rPr>
        <w:t xml:space="preserve"> сельского поселения</w:t>
      </w:r>
      <w:r w:rsidRPr="008E4A7D">
        <w:rPr>
          <w:sz w:val="28"/>
          <w:szCs w:val="24"/>
        </w:rPr>
        <w:t xml:space="preserve"> в сфере реализации муниципальной (комплексной) программы и определять конечные результаты реализации муниципальной (комплексной) программы.</w:t>
      </w:r>
    </w:p>
    <w:p w:rsidR="00B64670" w:rsidRPr="008E4A7D" w:rsidRDefault="00B64670" w:rsidP="00B64670">
      <w:pPr>
        <w:widowControl w:val="0"/>
        <w:ind w:firstLine="709"/>
        <w:jc w:val="both"/>
        <w:rPr>
          <w:sz w:val="28"/>
          <w:szCs w:val="24"/>
        </w:rPr>
      </w:pPr>
      <w:r w:rsidRPr="008E4A7D">
        <w:rPr>
          <w:sz w:val="28"/>
          <w:szCs w:val="24"/>
        </w:rPr>
        <w:t>Цель (цели) муниципальной (комплексной) программы – социальный, экономический или иной общественно значимый или общественно понятный эффект от реализации муниципальной (комплексной) программы на момент окончания реализации этой муниципальной программы.</w:t>
      </w:r>
    </w:p>
    <w:p w:rsidR="00B64670" w:rsidRPr="008E4A7D" w:rsidRDefault="00B64670" w:rsidP="00B64670">
      <w:pPr>
        <w:widowControl w:val="0"/>
        <w:ind w:firstLine="709"/>
        <w:jc w:val="both"/>
        <w:rPr>
          <w:sz w:val="28"/>
          <w:szCs w:val="24"/>
        </w:rPr>
      </w:pPr>
      <w:r w:rsidRPr="008E4A7D">
        <w:rPr>
          <w:sz w:val="28"/>
          <w:szCs w:val="24"/>
        </w:rPr>
        <w:t>Цель (цели) должна обладать следующими свойствами:</w:t>
      </w:r>
    </w:p>
    <w:p w:rsidR="00B64670" w:rsidRPr="008E4A7D" w:rsidRDefault="00B64670" w:rsidP="00B64670">
      <w:pPr>
        <w:widowControl w:val="0"/>
        <w:tabs>
          <w:tab w:val="left" w:pos="709"/>
        </w:tabs>
        <w:autoSpaceDE w:val="0"/>
        <w:autoSpaceDN w:val="0"/>
        <w:adjustRightInd w:val="0"/>
        <w:ind w:firstLine="709"/>
        <w:jc w:val="both"/>
        <w:rPr>
          <w:sz w:val="28"/>
          <w:szCs w:val="28"/>
        </w:rPr>
      </w:pPr>
      <w:r w:rsidRPr="008E4A7D">
        <w:rPr>
          <w:sz w:val="28"/>
          <w:szCs w:val="28"/>
        </w:rPr>
        <w:t>специфичность (цель должна соответствовать сфере реализации муниципальной (комплексной) программы);</w:t>
      </w:r>
    </w:p>
    <w:p w:rsidR="00B64670" w:rsidRPr="008E4A7D" w:rsidRDefault="00B64670" w:rsidP="00B64670">
      <w:pPr>
        <w:widowControl w:val="0"/>
        <w:tabs>
          <w:tab w:val="left" w:pos="709"/>
        </w:tabs>
        <w:autoSpaceDE w:val="0"/>
        <w:autoSpaceDN w:val="0"/>
        <w:adjustRightInd w:val="0"/>
        <w:ind w:firstLine="709"/>
        <w:jc w:val="both"/>
        <w:rPr>
          <w:sz w:val="28"/>
          <w:szCs w:val="28"/>
        </w:rPr>
      </w:pPr>
      <w:r w:rsidRPr="008E4A7D">
        <w:rPr>
          <w:sz w:val="28"/>
          <w:szCs w:val="28"/>
        </w:rPr>
        <w:t>конкретность (не следует использовать размытые (нечеткие) формулировки, допускающие произвольное или неоднозначное толкование);</w:t>
      </w:r>
    </w:p>
    <w:p w:rsidR="00B64670" w:rsidRPr="008E4A7D" w:rsidRDefault="00B64670" w:rsidP="00B64670">
      <w:pPr>
        <w:widowControl w:val="0"/>
        <w:tabs>
          <w:tab w:val="left" w:pos="709"/>
        </w:tabs>
        <w:autoSpaceDE w:val="0"/>
        <w:autoSpaceDN w:val="0"/>
        <w:adjustRightInd w:val="0"/>
        <w:ind w:firstLine="709"/>
        <w:jc w:val="both"/>
        <w:rPr>
          <w:sz w:val="28"/>
          <w:szCs w:val="28"/>
        </w:rPr>
      </w:pPr>
      <w:r w:rsidRPr="008E4A7D">
        <w:rPr>
          <w:sz w:val="28"/>
          <w:szCs w:val="28"/>
        </w:rPr>
        <w:t>измеримость (возможность измерения (расчета) прогресса в достижении цели, в том числе посредством достижения значений взаимоувязанных показателей);</w:t>
      </w:r>
    </w:p>
    <w:p w:rsidR="00B64670" w:rsidRPr="008E4A7D" w:rsidRDefault="00B64670" w:rsidP="00B64670">
      <w:pPr>
        <w:widowControl w:val="0"/>
        <w:tabs>
          <w:tab w:val="left" w:pos="709"/>
        </w:tabs>
        <w:autoSpaceDE w:val="0"/>
        <w:autoSpaceDN w:val="0"/>
        <w:adjustRightInd w:val="0"/>
        <w:ind w:firstLine="709"/>
        <w:jc w:val="both"/>
        <w:rPr>
          <w:sz w:val="28"/>
          <w:szCs w:val="28"/>
        </w:rPr>
      </w:pPr>
      <w:r w:rsidRPr="008E4A7D">
        <w:rPr>
          <w:sz w:val="28"/>
          <w:szCs w:val="28"/>
        </w:rPr>
        <w:t>достижимость (цель должна быть достижима за период реализации муниципальной (комплексной) программы);</w:t>
      </w:r>
    </w:p>
    <w:p w:rsidR="00B64670" w:rsidRPr="008E4A7D" w:rsidRDefault="00B64670" w:rsidP="00B64670">
      <w:pPr>
        <w:widowControl w:val="0"/>
        <w:tabs>
          <w:tab w:val="left" w:pos="709"/>
        </w:tabs>
        <w:autoSpaceDE w:val="0"/>
        <w:autoSpaceDN w:val="0"/>
        <w:adjustRightInd w:val="0"/>
        <w:ind w:firstLine="709"/>
        <w:jc w:val="both"/>
        <w:rPr>
          <w:sz w:val="28"/>
          <w:szCs w:val="28"/>
        </w:rPr>
      </w:pPr>
      <w:r w:rsidRPr="008E4A7D">
        <w:rPr>
          <w:sz w:val="28"/>
          <w:szCs w:val="28"/>
        </w:rPr>
        <w:t xml:space="preserve">актуальность (цель должна соответствовать уровню и текущей ситуации развития соответствующей сферы социально-экономического развития </w:t>
      </w:r>
      <w:r w:rsidR="00C61F50" w:rsidRPr="00B64670">
        <w:rPr>
          <w:bCs/>
          <w:sz w:val="28"/>
          <w:szCs w:val="28"/>
        </w:rPr>
        <w:t>Новоцимлянского</w:t>
      </w:r>
      <w:r>
        <w:rPr>
          <w:sz w:val="28"/>
          <w:szCs w:val="28"/>
        </w:rPr>
        <w:t xml:space="preserve"> сельского поселения</w:t>
      </w:r>
      <w:r w:rsidRPr="008E4A7D">
        <w:rPr>
          <w:sz w:val="28"/>
          <w:szCs w:val="28"/>
        </w:rPr>
        <w:t>);</w:t>
      </w:r>
    </w:p>
    <w:p w:rsidR="00B64670" w:rsidRPr="008E4A7D" w:rsidRDefault="00B64670" w:rsidP="00B64670">
      <w:pPr>
        <w:widowControl w:val="0"/>
        <w:tabs>
          <w:tab w:val="left" w:pos="709"/>
        </w:tabs>
        <w:autoSpaceDE w:val="0"/>
        <w:autoSpaceDN w:val="0"/>
        <w:adjustRightInd w:val="0"/>
        <w:ind w:firstLine="709"/>
        <w:jc w:val="both"/>
        <w:rPr>
          <w:sz w:val="28"/>
          <w:szCs w:val="28"/>
        </w:rPr>
      </w:pPr>
      <w:r w:rsidRPr="008E4A7D">
        <w:rPr>
          <w:sz w:val="28"/>
          <w:szCs w:val="28"/>
        </w:rPr>
        <w:lastRenderedPageBreak/>
        <w:t>релевантность (соответствие формулировки цели конечным социально-экономическим эффектам от реализации муниципальной (комплексной) программы);</w:t>
      </w:r>
    </w:p>
    <w:p w:rsidR="00B64670" w:rsidRPr="008E4A7D" w:rsidRDefault="00B64670" w:rsidP="00B64670">
      <w:pPr>
        <w:widowControl w:val="0"/>
        <w:ind w:firstLine="709"/>
        <w:jc w:val="both"/>
        <w:rPr>
          <w:sz w:val="28"/>
          <w:szCs w:val="24"/>
        </w:rPr>
      </w:pPr>
      <w:r w:rsidRPr="008E4A7D">
        <w:rPr>
          <w:sz w:val="28"/>
          <w:szCs w:val="28"/>
        </w:rPr>
        <w:t>ограниченность во времени (цель должна быть достигнута к определенному моменту времени)</w:t>
      </w:r>
      <w:r w:rsidRPr="008E4A7D">
        <w:rPr>
          <w:sz w:val="28"/>
          <w:szCs w:val="24"/>
        </w:rPr>
        <w:t>.</w:t>
      </w:r>
    </w:p>
    <w:p w:rsidR="00B64670" w:rsidRPr="008E4A7D" w:rsidRDefault="00B64670" w:rsidP="00B64670">
      <w:pPr>
        <w:widowControl w:val="0"/>
        <w:ind w:firstLine="709"/>
        <w:jc w:val="both"/>
        <w:rPr>
          <w:sz w:val="28"/>
          <w:szCs w:val="24"/>
        </w:rPr>
      </w:pPr>
      <w:r w:rsidRPr="008E4A7D">
        <w:rPr>
          <w:sz w:val="28"/>
          <w:szCs w:val="24"/>
        </w:rPr>
        <w:t>Формулировка цели должна быть краткой и ясной и не должна содержать специальных терминов, указаний на иные цели, задачи или результаты, которые являются следствиями достижения самой цели, а также описания путей, средств и методов достижения цели. Цель муниципальной (комплексной) программы, как правило, формулируется с указанием целевого значения показателя, отражающего конечный общественно значимый социально-экономический эффект от реализации муниципальной (комплексной) программы, на момент окончания реализации муниципальной (комплексной) программы.</w:t>
      </w:r>
    </w:p>
    <w:p w:rsidR="00B64670" w:rsidRPr="008E4A7D" w:rsidRDefault="00B64670" w:rsidP="00B64670">
      <w:pPr>
        <w:widowControl w:val="0"/>
        <w:ind w:firstLine="709"/>
        <w:jc w:val="both"/>
        <w:rPr>
          <w:sz w:val="28"/>
          <w:szCs w:val="24"/>
        </w:rPr>
      </w:pPr>
      <w:r w:rsidRPr="008E4A7D">
        <w:rPr>
          <w:sz w:val="28"/>
          <w:szCs w:val="24"/>
        </w:rPr>
        <w:t xml:space="preserve">Цели муниципальных (комплексных) программ, связанных с </w:t>
      </w:r>
      <w:r>
        <w:rPr>
          <w:sz w:val="28"/>
          <w:szCs w:val="28"/>
        </w:rPr>
        <w:t>муниципальными программами Цимлянского района</w:t>
      </w:r>
      <w:r w:rsidRPr="008E4A7D">
        <w:rPr>
          <w:sz w:val="28"/>
          <w:szCs w:val="24"/>
        </w:rPr>
        <w:t xml:space="preserve"> (по которым заключены соглашения о реализации на территории </w:t>
      </w:r>
      <w:r w:rsidR="00C61F50" w:rsidRPr="00B64670">
        <w:rPr>
          <w:bCs/>
          <w:sz w:val="28"/>
          <w:szCs w:val="28"/>
        </w:rPr>
        <w:t>Новоцимлянского</w:t>
      </w:r>
      <w:r>
        <w:rPr>
          <w:sz w:val="28"/>
          <w:szCs w:val="24"/>
        </w:rPr>
        <w:t xml:space="preserve"> сельского поселения</w:t>
      </w:r>
      <w:r w:rsidRPr="008E4A7D">
        <w:rPr>
          <w:sz w:val="28"/>
          <w:szCs w:val="24"/>
        </w:rPr>
        <w:t xml:space="preserve"> муниципальных программ </w:t>
      </w:r>
      <w:r w:rsidR="00C61F50" w:rsidRPr="00B64670">
        <w:rPr>
          <w:bCs/>
          <w:sz w:val="28"/>
          <w:szCs w:val="28"/>
        </w:rPr>
        <w:t>Новоцимлянского</w:t>
      </w:r>
      <w:r>
        <w:rPr>
          <w:sz w:val="28"/>
          <w:szCs w:val="24"/>
        </w:rPr>
        <w:t xml:space="preserve"> сельского поселения</w:t>
      </w:r>
      <w:r w:rsidRPr="008E4A7D">
        <w:rPr>
          <w:sz w:val="28"/>
          <w:szCs w:val="24"/>
        </w:rPr>
        <w:t xml:space="preserve">, направленных на достижение целей и показателей </w:t>
      </w:r>
      <w:r>
        <w:rPr>
          <w:sz w:val="28"/>
          <w:szCs w:val="28"/>
        </w:rPr>
        <w:t>муниципальных программ Цимлянского района</w:t>
      </w:r>
      <w:r w:rsidRPr="008E4A7D">
        <w:rPr>
          <w:sz w:val="28"/>
          <w:szCs w:val="24"/>
        </w:rPr>
        <w:t xml:space="preserve">), следует формулировать в соответствии с целями </w:t>
      </w:r>
      <w:r>
        <w:rPr>
          <w:sz w:val="28"/>
          <w:szCs w:val="28"/>
        </w:rPr>
        <w:t>муниципальных программ Цимлянского района</w:t>
      </w:r>
      <w:r w:rsidRPr="008E4A7D">
        <w:rPr>
          <w:sz w:val="28"/>
          <w:szCs w:val="24"/>
        </w:rPr>
        <w:t xml:space="preserve">. </w:t>
      </w:r>
    </w:p>
    <w:p w:rsidR="00B64670" w:rsidRPr="008E4A7D" w:rsidRDefault="00B64670" w:rsidP="00B64670">
      <w:pPr>
        <w:widowControl w:val="0"/>
        <w:ind w:firstLine="709"/>
        <w:jc w:val="both"/>
        <w:rPr>
          <w:sz w:val="28"/>
          <w:szCs w:val="24"/>
        </w:rPr>
      </w:pPr>
      <w:r w:rsidRPr="008E4A7D">
        <w:rPr>
          <w:sz w:val="28"/>
          <w:szCs w:val="24"/>
        </w:rPr>
        <w:t xml:space="preserve">Формулировки целей муниципальной (комплексной) программы не должны дублировать наименования ее задач, а также мероприятий (результатов), контрольных точек структурных элементов. </w:t>
      </w:r>
    </w:p>
    <w:p w:rsidR="00B64670" w:rsidRPr="008E4A7D" w:rsidRDefault="00B64670" w:rsidP="00B64670">
      <w:pPr>
        <w:widowControl w:val="0"/>
        <w:ind w:firstLine="709"/>
        <w:jc w:val="both"/>
        <w:rPr>
          <w:sz w:val="28"/>
          <w:szCs w:val="24"/>
        </w:rPr>
      </w:pPr>
      <w:r w:rsidRPr="008E4A7D">
        <w:rPr>
          <w:sz w:val="28"/>
          <w:szCs w:val="24"/>
        </w:rPr>
        <w:t xml:space="preserve">4.4. В разделе 2 «Показатели муниципальной (комплексной) программы» паспорта муниципальной (комплексной) программы подлежат отражению показатели уровня муниципальной (комплексной) программы. На уровне муниципальной (комплексной) программы подлежат отражению показатели, направленные на достижение исключительно конечных результатов ее реализации. </w:t>
      </w:r>
    </w:p>
    <w:p w:rsidR="00B64670" w:rsidRPr="008E4A7D" w:rsidRDefault="00B64670" w:rsidP="00B64670">
      <w:pPr>
        <w:widowControl w:val="0"/>
        <w:ind w:firstLine="709"/>
        <w:jc w:val="both"/>
        <w:rPr>
          <w:sz w:val="28"/>
          <w:szCs w:val="24"/>
        </w:rPr>
      </w:pPr>
      <w:r w:rsidRPr="008E4A7D">
        <w:rPr>
          <w:sz w:val="28"/>
          <w:szCs w:val="24"/>
        </w:rPr>
        <w:t>Количество показателей формируется из необходимости и достаточности для достижения целей муниципальной (комплексной) программы.</w:t>
      </w:r>
    </w:p>
    <w:p w:rsidR="00B64670" w:rsidRPr="008E4A7D" w:rsidRDefault="00B64670" w:rsidP="00B64670">
      <w:pPr>
        <w:widowControl w:val="0"/>
        <w:ind w:firstLine="709"/>
        <w:jc w:val="both"/>
        <w:rPr>
          <w:sz w:val="28"/>
          <w:szCs w:val="24"/>
        </w:rPr>
      </w:pPr>
      <w:r w:rsidRPr="008E4A7D">
        <w:rPr>
          <w:sz w:val="28"/>
          <w:szCs w:val="24"/>
        </w:rPr>
        <w:t>Включаемые в данный раздел паспорта муниципальной (комплексной) программы показатели должны соответствовать требованиям пункта 3.7 Порядка.</w:t>
      </w:r>
    </w:p>
    <w:p w:rsidR="00B64670" w:rsidRPr="008E4A7D" w:rsidRDefault="00B64670" w:rsidP="00B64670">
      <w:pPr>
        <w:widowControl w:val="0"/>
        <w:ind w:firstLine="709"/>
        <w:jc w:val="both"/>
        <w:rPr>
          <w:sz w:val="28"/>
          <w:szCs w:val="24"/>
        </w:rPr>
      </w:pPr>
      <w:r w:rsidRPr="008E4A7D">
        <w:rPr>
          <w:sz w:val="28"/>
          <w:szCs w:val="24"/>
        </w:rPr>
        <w:t>Также показатели должны соответствовать следующим требованиям:</w:t>
      </w:r>
    </w:p>
    <w:p w:rsidR="00B64670" w:rsidRPr="008E4A7D" w:rsidRDefault="00B64670" w:rsidP="00B64670">
      <w:pPr>
        <w:widowControl w:val="0"/>
        <w:ind w:firstLine="709"/>
        <w:jc w:val="both"/>
        <w:rPr>
          <w:sz w:val="28"/>
          <w:szCs w:val="24"/>
        </w:rPr>
      </w:pPr>
      <w:r w:rsidRPr="008E4A7D">
        <w:rPr>
          <w:sz w:val="28"/>
          <w:szCs w:val="24"/>
        </w:rPr>
        <w:t>адекватность (показатель должен характеризовать прогресс в достижении цели или решении задачи и охватывать все существенные аспекты достижения цели или решения задачи подпрограммы);</w:t>
      </w:r>
    </w:p>
    <w:p w:rsidR="00B64670" w:rsidRPr="008E4A7D" w:rsidRDefault="00B64670" w:rsidP="00B64670">
      <w:pPr>
        <w:widowControl w:val="0"/>
        <w:ind w:firstLine="709"/>
        <w:jc w:val="both"/>
        <w:rPr>
          <w:sz w:val="28"/>
          <w:szCs w:val="24"/>
        </w:rPr>
      </w:pPr>
      <w:r w:rsidRPr="008E4A7D">
        <w:rPr>
          <w:sz w:val="28"/>
          <w:szCs w:val="24"/>
        </w:rPr>
        <w:t>точность (погрешности измерения не должны приводить к искаженному представлению о результатах реализации подпрограммы);</w:t>
      </w:r>
    </w:p>
    <w:p w:rsidR="00B64670" w:rsidRPr="00D71547" w:rsidRDefault="00B64670" w:rsidP="00B64670">
      <w:pPr>
        <w:widowControl w:val="0"/>
        <w:ind w:firstLine="709"/>
        <w:jc w:val="both"/>
        <w:rPr>
          <w:sz w:val="28"/>
          <w:szCs w:val="24"/>
        </w:rPr>
      </w:pPr>
      <w:r w:rsidRPr="008E4A7D">
        <w:rPr>
          <w:sz w:val="28"/>
          <w:szCs w:val="24"/>
        </w:rPr>
        <w:t xml:space="preserve">объективность (не допускается использование показателей, улучшение отчетных значений которых возможно при ухудшении реального положения дел; используемые показатели должны в наименьшей степени создавать </w:t>
      </w:r>
      <w:r w:rsidRPr="008E4A7D">
        <w:rPr>
          <w:sz w:val="28"/>
          <w:szCs w:val="24"/>
        </w:rPr>
        <w:lastRenderedPageBreak/>
        <w:t xml:space="preserve">стимулы для исполнителей подпрограммы, подведомственных </w:t>
      </w:r>
      <w:r w:rsidRPr="00D71547">
        <w:rPr>
          <w:sz w:val="28"/>
          <w:szCs w:val="24"/>
        </w:rPr>
        <w:t>им организаций к искажению результатов реализации подпрограммы);</w:t>
      </w:r>
    </w:p>
    <w:p w:rsidR="00B64670" w:rsidRPr="008E4A7D" w:rsidRDefault="00B64670" w:rsidP="00B64670">
      <w:pPr>
        <w:widowControl w:val="0"/>
        <w:ind w:firstLine="709"/>
        <w:jc w:val="both"/>
        <w:rPr>
          <w:sz w:val="28"/>
          <w:szCs w:val="24"/>
        </w:rPr>
      </w:pPr>
      <w:r w:rsidRPr="00D71547">
        <w:rPr>
          <w:sz w:val="28"/>
          <w:szCs w:val="24"/>
        </w:rPr>
        <w:t>достоверность (способ сбора и обработки исходной информации должен допускать возможность проверки точности полученных данных в</w:t>
      </w:r>
      <w:r w:rsidRPr="008E4A7D">
        <w:rPr>
          <w:sz w:val="28"/>
          <w:szCs w:val="24"/>
        </w:rPr>
        <w:t xml:space="preserve"> процессе независимого мониторинга и оценки подпрограммы);</w:t>
      </w:r>
    </w:p>
    <w:p w:rsidR="00B64670" w:rsidRPr="008E4A7D" w:rsidRDefault="00B64670" w:rsidP="00B64670">
      <w:pPr>
        <w:widowControl w:val="0"/>
        <w:ind w:firstLine="709"/>
        <w:jc w:val="both"/>
        <w:rPr>
          <w:sz w:val="28"/>
          <w:szCs w:val="24"/>
        </w:rPr>
      </w:pPr>
      <w:r w:rsidRPr="008E4A7D">
        <w:rPr>
          <w:sz w:val="28"/>
          <w:szCs w:val="24"/>
        </w:rPr>
        <w:t xml:space="preserve">однозначность (определение показателя должно обеспечивать одинаковое понимание существа измеряемой </w:t>
      </w:r>
      <w:proofErr w:type="gramStart"/>
      <w:r w:rsidRPr="008E4A7D">
        <w:rPr>
          <w:sz w:val="28"/>
          <w:szCs w:val="24"/>
        </w:rPr>
        <w:t>характеристики</w:t>
      </w:r>
      <w:proofErr w:type="gramEnd"/>
      <w:r w:rsidRPr="008E4A7D">
        <w:rPr>
          <w:sz w:val="28"/>
          <w:szCs w:val="24"/>
        </w:rPr>
        <w:t xml:space="preserve"> как специалистами, так и конечными потребителями услуг, включая индивидуальных потребителей, для чего следует избегать излишне сложных показателей и показателей, не имеющих четкого, общепринятого определения и единиц измерения);</w:t>
      </w:r>
    </w:p>
    <w:p w:rsidR="00B64670" w:rsidRPr="008E4A7D" w:rsidRDefault="00B64670" w:rsidP="00B64670">
      <w:pPr>
        <w:widowControl w:val="0"/>
        <w:ind w:firstLine="709"/>
        <w:jc w:val="both"/>
        <w:rPr>
          <w:sz w:val="28"/>
          <w:szCs w:val="24"/>
        </w:rPr>
      </w:pPr>
      <w:r w:rsidRPr="008E4A7D">
        <w:rPr>
          <w:sz w:val="28"/>
          <w:szCs w:val="24"/>
        </w:rPr>
        <w:t xml:space="preserve">экономичность (получение отчетных данных должно проводиться </w:t>
      </w:r>
      <w:r w:rsidRPr="008E4A7D">
        <w:rPr>
          <w:sz w:val="28"/>
          <w:szCs w:val="24"/>
        </w:rPr>
        <w:br/>
        <w:t xml:space="preserve">с минимально возможными затратами; применяемые показатели должны </w:t>
      </w:r>
      <w:r w:rsidRPr="008E4A7D">
        <w:rPr>
          <w:sz w:val="28"/>
          <w:szCs w:val="24"/>
        </w:rPr>
        <w:br/>
        <w:t>в максимальной степени основываться на уже существующих процедурах сбора информации);</w:t>
      </w:r>
    </w:p>
    <w:p w:rsidR="00B64670" w:rsidRPr="008E4A7D" w:rsidRDefault="00B64670" w:rsidP="00B64670">
      <w:pPr>
        <w:widowControl w:val="0"/>
        <w:ind w:firstLine="709"/>
        <w:jc w:val="both"/>
        <w:rPr>
          <w:sz w:val="28"/>
          <w:szCs w:val="24"/>
        </w:rPr>
      </w:pPr>
      <w:r w:rsidRPr="008E4A7D">
        <w:rPr>
          <w:sz w:val="28"/>
          <w:szCs w:val="24"/>
        </w:rPr>
        <w:t>измеримость (показатели определены в измеряемых величинах);</w:t>
      </w:r>
    </w:p>
    <w:p w:rsidR="00B64670" w:rsidRPr="008E4A7D" w:rsidRDefault="00B64670" w:rsidP="00B64670">
      <w:pPr>
        <w:widowControl w:val="0"/>
        <w:ind w:firstLine="709"/>
        <w:jc w:val="both"/>
        <w:rPr>
          <w:sz w:val="28"/>
          <w:szCs w:val="24"/>
        </w:rPr>
      </w:pPr>
      <w:r w:rsidRPr="008E4A7D">
        <w:rPr>
          <w:sz w:val="28"/>
          <w:szCs w:val="24"/>
        </w:rPr>
        <w:t xml:space="preserve">сопоставимость (выбор показателей следует осуществлять исходя </w:t>
      </w:r>
      <w:r w:rsidRPr="008E4A7D">
        <w:rPr>
          <w:sz w:val="28"/>
          <w:szCs w:val="24"/>
        </w:rPr>
        <w:br/>
        <w:t xml:space="preserve">из необходимости непрерывного накопления данных и обеспечения </w:t>
      </w:r>
      <w:r w:rsidRPr="008E4A7D">
        <w:rPr>
          <w:sz w:val="28"/>
          <w:szCs w:val="24"/>
        </w:rPr>
        <w:br/>
        <w:t xml:space="preserve">их сопоставимости за отдельные периоды с показателями, используемыми для оценки прогресса в реализации сходных (смежных) подпрограмм, а также </w:t>
      </w:r>
      <w:r w:rsidRPr="008E4A7D">
        <w:rPr>
          <w:sz w:val="28"/>
          <w:szCs w:val="24"/>
        </w:rPr>
        <w:br/>
        <w:t>с показателями, используемыми в международной практике);</w:t>
      </w:r>
    </w:p>
    <w:p w:rsidR="00B64670" w:rsidRPr="008E4A7D" w:rsidRDefault="00B64670" w:rsidP="00B64670">
      <w:pPr>
        <w:widowControl w:val="0"/>
        <w:ind w:firstLine="709"/>
        <w:jc w:val="both"/>
        <w:rPr>
          <w:sz w:val="28"/>
          <w:szCs w:val="24"/>
        </w:rPr>
      </w:pPr>
      <w:proofErr w:type="gramStart"/>
      <w:r w:rsidRPr="008E4A7D">
        <w:rPr>
          <w:sz w:val="28"/>
          <w:szCs w:val="24"/>
        </w:rPr>
        <w:t xml:space="preserve">своевременность и регулярность (отчетные данные должны поступать </w:t>
      </w:r>
      <w:r w:rsidRPr="008E4A7D">
        <w:rPr>
          <w:sz w:val="28"/>
          <w:szCs w:val="24"/>
        </w:rPr>
        <w:br/>
        <w:t>со строго определенной периодичностью и с незначительным временным лагом между моментом сбора информации и сроком ее использования (для использования в целях мониторинга отчетные данные должны предоставляться не реже 1 раза в год).</w:t>
      </w:r>
      <w:proofErr w:type="gramEnd"/>
    </w:p>
    <w:p w:rsidR="00B64670" w:rsidRPr="008E4A7D" w:rsidRDefault="00B64670" w:rsidP="00B64670">
      <w:pPr>
        <w:widowControl w:val="0"/>
        <w:ind w:firstLine="709"/>
        <w:jc w:val="both"/>
        <w:rPr>
          <w:sz w:val="28"/>
          <w:szCs w:val="24"/>
        </w:rPr>
      </w:pPr>
      <w:r w:rsidRPr="008E4A7D">
        <w:rPr>
          <w:sz w:val="28"/>
          <w:szCs w:val="24"/>
        </w:rPr>
        <w:t>Используемая система показателей муниципальной (комплексной) программы должна позволять очевидным образом оценивать прогресс в достижении ее целей.</w:t>
      </w:r>
    </w:p>
    <w:p w:rsidR="00B64670" w:rsidRPr="008E4A7D" w:rsidRDefault="00B64670" w:rsidP="00B64670">
      <w:pPr>
        <w:widowControl w:val="0"/>
        <w:ind w:firstLine="709"/>
        <w:jc w:val="both"/>
        <w:rPr>
          <w:sz w:val="28"/>
          <w:szCs w:val="24"/>
        </w:rPr>
      </w:pPr>
      <w:r w:rsidRPr="008E4A7D">
        <w:rPr>
          <w:sz w:val="28"/>
          <w:szCs w:val="24"/>
        </w:rPr>
        <w:t xml:space="preserve">В случае необходимости ежемесячного мониторинга хода достижения показателя, может быть предусмотрено помесячное планирование в течение текущего финансового года. </w:t>
      </w:r>
    </w:p>
    <w:p w:rsidR="00B64670" w:rsidRPr="008E4A7D" w:rsidRDefault="00B64670" w:rsidP="00B64670">
      <w:pPr>
        <w:widowControl w:val="0"/>
        <w:ind w:firstLine="709"/>
        <w:jc w:val="both"/>
        <w:rPr>
          <w:color w:val="000000"/>
          <w:sz w:val="28"/>
        </w:rPr>
      </w:pPr>
      <w:r w:rsidRPr="008E4A7D">
        <w:rPr>
          <w:color w:val="000000"/>
          <w:sz w:val="28"/>
        </w:rPr>
        <w:t xml:space="preserve">Значения показателей муниципальной (комплексной) программы должны формироваться с учетом параметров прогноза социально-экономического развития </w:t>
      </w:r>
      <w:r w:rsidR="00C61F50" w:rsidRPr="00B64670">
        <w:rPr>
          <w:bCs/>
          <w:sz w:val="28"/>
          <w:szCs w:val="28"/>
        </w:rPr>
        <w:t>Новоцимлянского</w:t>
      </w:r>
      <w:r>
        <w:rPr>
          <w:color w:val="000000"/>
          <w:sz w:val="28"/>
        </w:rPr>
        <w:t xml:space="preserve"> сельского поселения</w:t>
      </w:r>
      <w:r w:rsidRPr="008E4A7D">
        <w:rPr>
          <w:color w:val="000000"/>
          <w:sz w:val="28"/>
        </w:rPr>
        <w:t xml:space="preserve"> на среднесрочный и долгосрочный период.</w:t>
      </w:r>
    </w:p>
    <w:p w:rsidR="00B64670" w:rsidRPr="008E4A7D" w:rsidRDefault="00B64670" w:rsidP="00B64670">
      <w:pPr>
        <w:widowControl w:val="0"/>
        <w:ind w:firstLine="709"/>
        <w:jc w:val="both"/>
        <w:rPr>
          <w:sz w:val="28"/>
          <w:szCs w:val="24"/>
        </w:rPr>
      </w:pPr>
      <w:r w:rsidRPr="008E4A7D">
        <w:rPr>
          <w:sz w:val="28"/>
          <w:szCs w:val="24"/>
        </w:rPr>
        <w:t>В данном разделе паспорта муниципальной (комплексной) программы приводится следующая информация:</w:t>
      </w:r>
    </w:p>
    <w:p w:rsidR="00B64670" w:rsidRPr="008E4A7D" w:rsidRDefault="00B64670" w:rsidP="00B64670">
      <w:pPr>
        <w:widowControl w:val="0"/>
        <w:ind w:firstLine="709"/>
        <w:jc w:val="both"/>
        <w:rPr>
          <w:sz w:val="28"/>
          <w:szCs w:val="24"/>
        </w:rPr>
      </w:pPr>
      <w:r w:rsidRPr="008E4A7D">
        <w:rPr>
          <w:sz w:val="28"/>
          <w:szCs w:val="24"/>
        </w:rPr>
        <w:t>наименование показателя;</w:t>
      </w:r>
    </w:p>
    <w:p w:rsidR="00B64670" w:rsidRPr="008E4A7D" w:rsidRDefault="00B64670" w:rsidP="00B64670">
      <w:pPr>
        <w:widowControl w:val="0"/>
        <w:ind w:firstLine="709"/>
        <w:jc w:val="both"/>
        <w:rPr>
          <w:sz w:val="28"/>
          <w:szCs w:val="24"/>
        </w:rPr>
      </w:pPr>
      <w:r w:rsidRPr="008E4A7D">
        <w:rPr>
          <w:sz w:val="28"/>
          <w:szCs w:val="24"/>
        </w:rPr>
        <w:t>характеристика планируемой динамики показателя (признак возрастания или убывания);</w:t>
      </w:r>
    </w:p>
    <w:p w:rsidR="00B64670" w:rsidRPr="008E4A7D" w:rsidRDefault="00B64670" w:rsidP="00B64670">
      <w:pPr>
        <w:widowControl w:val="0"/>
        <w:ind w:firstLine="709"/>
        <w:jc w:val="both"/>
        <w:rPr>
          <w:sz w:val="28"/>
          <w:szCs w:val="24"/>
        </w:rPr>
      </w:pPr>
      <w:r w:rsidRPr="008E4A7D">
        <w:rPr>
          <w:sz w:val="28"/>
          <w:szCs w:val="24"/>
        </w:rPr>
        <w:t>единица измерения показателя (по ОКЕИ);</w:t>
      </w:r>
    </w:p>
    <w:p w:rsidR="00B64670" w:rsidRPr="008E4A7D" w:rsidRDefault="00B64670" w:rsidP="00B64670">
      <w:pPr>
        <w:widowControl w:val="0"/>
        <w:ind w:firstLine="709"/>
        <w:jc w:val="both"/>
        <w:rPr>
          <w:sz w:val="28"/>
          <w:szCs w:val="24"/>
        </w:rPr>
      </w:pPr>
      <w:r w:rsidRPr="008E4A7D">
        <w:rPr>
          <w:sz w:val="28"/>
          <w:szCs w:val="24"/>
        </w:rPr>
        <w:t xml:space="preserve">базовое значение показателя (с указанием года) – указывается фактическое значение за год, предшествующий году разработки проекта муниципальной (комплексной) программы. Базовое значение показателя может </w:t>
      </w:r>
      <w:r w:rsidRPr="008E4A7D">
        <w:rPr>
          <w:sz w:val="28"/>
          <w:szCs w:val="24"/>
        </w:rPr>
        <w:lastRenderedPageBreak/>
        <w:t>быть уточнено в первый год реализации муниципальной (комплексной) программы в случае наличия актуализированной информации;</w:t>
      </w:r>
    </w:p>
    <w:p w:rsidR="00B64670" w:rsidRPr="008E4A7D" w:rsidRDefault="00B64670" w:rsidP="00B64670">
      <w:pPr>
        <w:widowControl w:val="0"/>
        <w:ind w:firstLine="709"/>
        <w:jc w:val="both"/>
        <w:rPr>
          <w:sz w:val="28"/>
          <w:szCs w:val="24"/>
        </w:rPr>
      </w:pPr>
      <w:r w:rsidRPr="008E4A7D">
        <w:rPr>
          <w:sz w:val="28"/>
          <w:szCs w:val="24"/>
        </w:rPr>
        <w:t>значение показателя (по годам реализации);</w:t>
      </w:r>
    </w:p>
    <w:p w:rsidR="00B64670" w:rsidRPr="008E4A7D" w:rsidRDefault="00B64670" w:rsidP="00B64670">
      <w:pPr>
        <w:widowControl w:val="0"/>
        <w:ind w:firstLine="709"/>
        <w:jc w:val="both"/>
        <w:rPr>
          <w:sz w:val="28"/>
          <w:szCs w:val="24"/>
        </w:rPr>
      </w:pPr>
      <w:r w:rsidRPr="008E4A7D">
        <w:rPr>
          <w:sz w:val="28"/>
          <w:szCs w:val="24"/>
        </w:rPr>
        <w:t xml:space="preserve">документ – указывается документ, его наименование и реквизиты, в котором определен показатель. </w:t>
      </w:r>
      <w:r w:rsidRPr="008E4A7D">
        <w:rPr>
          <w:color w:val="000000"/>
          <w:sz w:val="28"/>
        </w:rPr>
        <w:t xml:space="preserve">Например, региональный проект, Указ Президента Российской Федерации, Федеральный закон, Областной закон, Стратегия социально-экономического развития </w:t>
      </w:r>
      <w:r w:rsidR="00C61F50" w:rsidRPr="00B64670">
        <w:rPr>
          <w:bCs/>
          <w:sz w:val="28"/>
          <w:szCs w:val="28"/>
        </w:rPr>
        <w:t>Новоцимлянского</w:t>
      </w:r>
      <w:r>
        <w:rPr>
          <w:color w:val="000000"/>
          <w:sz w:val="28"/>
        </w:rPr>
        <w:t xml:space="preserve"> сельского поселения</w:t>
      </w:r>
      <w:r w:rsidRPr="008E4A7D">
        <w:rPr>
          <w:color w:val="000000"/>
          <w:sz w:val="28"/>
        </w:rPr>
        <w:t>, соглашение о предоставлении межбюджетного трансферта и т.д.</w:t>
      </w:r>
      <w:r w:rsidRPr="008E4A7D">
        <w:rPr>
          <w:sz w:val="28"/>
          <w:szCs w:val="24"/>
        </w:rPr>
        <w:t>;</w:t>
      </w:r>
    </w:p>
    <w:p w:rsidR="00B64670" w:rsidRPr="008E4A7D" w:rsidRDefault="00B64670" w:rsidP="00B64670">
      <w:pPr>
        <w:widowControl w:val="0"/>
        <w:ind w:firstLine="709"/>
        <w:jc w:val="both"/>
        <w:rPr>
          <w:sz w:val="28"/>
          <w:szCs w:val="24"/>
        </w:rPr>
      </w:pPr>
      <w:r w:rsidRPr="008E4A7D">
        <w:rPr>
          <w:sz w:val="28"/>
          <w:szCs w:val="24"/>
        </w:rPr>
        <w:t>должностное лицо, ответственное за достижение показателя;</w:t>
      </w:r>
    </w:p>
    <w:p w:rsidR="00B64670" w:rsidRPr="008E4A7D" w:rsidRDefault="00B64670" w:rsidP="00B64670">
      <w:pPr>
        <w:widowControl w:val="0"/>
        <w:ind w:firstLine="709"/>
        <w:jc w:val="both"/>
        <w:rPr>
          <w:sz w:val="28"/>
          <w:szCs w:val="24"/>
        </w:rPr>
      </w:pPr>
      <w:r w:rsidRPr="008E4A7D">
        <w:rPr>
          <w:sz w:val="28"/>
          <w:szCs w:val="24"/>
        </w:rPr>
        <w:t xml:space="preserve">связь с показателями </w:t>
      </w:r>
      <w:r>
        <w:rPr>
          <w:sz w:val="28"/>
          <w:szCs w:val="24"/>
        </w:rPr>
        <w:t>муниципальных программ Цимлянского района</w:t>
      </w:r>
      <w:r w:rsidRPr="008E4A7D">
        <w:rPr>
          <w:sz w:val="28"/>
          <w:szCs w:val="24"/>
        </w:rPr>
        <w:t xml:space="preserve"> – указывается наименование показателей </w:t>
      </w:r>
      <w:r>
        <w:rPr>
          <w:sz w:val="28"/>
          <w:szCs w:val="24"/>
        </w:rPr>
        <w:t>муниципальных программ Цимлянского района</w:t>
      </w:r>
      <w:r w:rsidRPr="008E4A7D">
        <w:rPr>
          <w:sz w:val="28"/>
          <w:szCs w:val="24"/>
        </w:rPr>
        <w:t>, вклад в достижение которых обеспечивает показатель муниципальной (комплексной) программы (при наличии такой связи);</w:t>
      </w:r>
    </w:p>
    <w:p w:rsidR="00B64670" w:rsidRPr="008E4A7D" w:rsidRDefault="00B64670" w:rsidP="00B64670">
      <w:pPr>
        <w:widowControl w:val="0"/>
        <w:ind w:firstLine="709"/>
        <w:jc w:val="both"/>
        <w:rPr>
          <w:sz w:val="28"/>
          <w:szCs w:val="24"/>
        </w:rPr>
      </w:pPr>
      <w:r w:rsidRPr="008E4A7D">
        <w:rPr>
          <w:sz w:val="28"/>
          <w:szCs w:val="24"/>
        </w:rPr>
        <w:t>информационная система (источник данных), содержащая сведения о показателях и их значениях (при наличии).</w:t>
      </w:r>
    </w:p>
    <w:p w:rsidR="00B64670" w:rsidRPr="008E4A7D" w:rsidRDefault="00B64670" w:rsidP="00B64670">
      <w:pPr>
        <w:widowControl w:val="0"/>
        <w:ind w:firstLine="709"/>
        <w:jc w:val="both"/>
        <w:rPr>
          <w:sz w:val="28"/>
          <w:szCs w:val="24"/>
        </w:rPr>
      </w:pPr>
      <w:r w:rsidRPr="008E4A7D">
        <w:rPr>
          <w:sz w:val="28"/>
          <w:szCs w:val="24"/>
        </w:rPr>
        <w:t>Показатели должны иметь запланированные по годам количественные значения, измеряемые или рассчитываемые по утвержденным методикам.</w:t>
      </w:r>
    </w:p>
    <w:p w:rsidR="00B64670" w:rsidRPr="008E4A7D" w:rsidRDefault="00B64670" w:rsidP="00B64670">
      <w:pPr>
        <w:widowControl w:val="0"/>
        <w:ind w:firstLine="709"/>
        <w:jc w:val="both"/>
        <w:rPr>
          <w:sz w:val="28"/>
          <w:szCs w:val="24"/>
        </w:rPr>
      </w:pPr>
      <w:r w:rsidRPr="008E4A7D">
        <w:rPr>
          <w:sz w:val="28"/>
          <w:szCs w:val="24"/>
        </w:rPr>
        <w:t>Показатели муниципальной программы (комплексной программы) должны удовлетворять одному из следующих условий:</w:t>
      </w:r>
    </w:p>
    <w:p w:rsidR="00B64670" w:rsidRPr="00D71547" w:rsidRDefault="00B64670" w:rsidP="00B64670">
      <w:pPr>
        <w:widowControl w:val="0"/>
        <w:ind w:firstLine="709"/>
        <w:jc w:val="both"/>
        <w:rPr>
          <w:sz w:val="28"/>
          <w:szCs w:val="24"/>
        </w:rPr>
      </w:pPr>
      <w:r w:rsidRPr="008E4A7D">
        <w:rPr>
          <w:sz w:val="28"/>
          <w:szCs w:val="24"/>
        </w:rPr>
        <w:t xml:space="preserve">значения </w:t>
      </w:r>
      <w:r w:rsidRPr="00D71547">
        <w:rPr>
          <w:sz w:val="28"/>
          <w:szCs w:val="24"/>
        </w:rPr>
        <w:t>показателей рассчитываются по методикам, принятым международными организациями;</w:t>
      </w:r>
    </w:p>
    <w:p w:rsidR="00B64670" w:rsidRPr="008E4A7D" w:rsidRDefault="00B64670" w:rsidP="00B64670">
      <w:pPr>
        <w:widowControl w:val="0"/>
        <w:ind w:firstLine="709"/>
        <w:jc w:val="both"/>
        <w:rPr>
          <w:sz w:val="28"/>
          <w:szCs w:val="24"/>
        </w:rPr>
      </w:pPr>
      <w:r w:rsidRPr="00D71547">
        <w:rPr>
          <w:sz w:val="28"/>
          <w:szCs w:val="24"/>
        </w:rPr>
        <w:t>значения показателей определяются на основе данных официального статистического наблюдения;</w:t>
      </w:r>
    </w:p>
    <w:p w:rsidR="00B64670" w:rsidRPr="008E4A7D" w:rsidRDefault="00B64670" w:rsidP="00B64670">
      <w:pPr>
        <w:widowControl w:val="0"/>
        <w:ind w:firstLine="709"/>
        <w:jc w:val="both"/>
        <w:rPr>
          <w:sz w:val="28"/>
          <w:szCs w:val="24"/>
        </w:rPr>
      </w:pPr>
      <w:r w:rsidRPr="008E4A7D">
        <w:rPr>
          <w:sz w:val="28"/>
          <w:szCs w:val="24"/>
        </w:rPr>
        <w:t>значения показателей рассчитываются по методикам, утвержденным правовым актом ответственного исполнителя муниципальной (комплексной) программы по форме согласно приложению № 6 к настоящим Методическим рекомендациям (таблица № 3).</w:t>
      </w:r>
    </w:p>
    <w:p w:rsidR="00B64670" w:rsidRPr="008E4A7D" w:rsidRDefault="00B64670" w:rsidP="00B64670">
      <w:pPr>
        <w:widowControl w:val="0"/>
        <w:ind w:firstLine="709"/>
        <w:jc w:val="both"/>
        <w:rPr>
          <w:sz w:val="28"/>
          <w:szCs w:val="24"/>
        </w:rPr>
      </w:pPr>
      <w:r w:rsidRPr="008E4A7D">
        <w:rPr>
          <w:sz w:val="28"/>
          <w:szCs w:val="24"/>
        </w:rPr>
        <w:t xml:space="preserve">Методики расчета значений показателей муниципальных (комплексных) программ и их структурных элементов, соответствующих показателям </w:t>
      </w:r>
      <w:r>
        <w:rPr>
          <w:sz w:val="28"/>
          <w:szCs w:val="28"/>
        </w:rPr>
        <w:t>муниципальных программ Цимлянского района</w:t>
      </w:r>
      <w:r w:rsidRPr="008E4A7D">
        <w:rPr>
          <w:sz w:val="28"/>
          <w:szCs w:val="24"/>
        </w:rPr>
        <w:t xml:space="preserve"> и их структурных элементов, должны соответствовать принятым (утвержденным) на региональном уровне методикам расчета.</w:t>
      </w:r>
    </w:p>
    <w:p w:rsidR="00B64670" w:rsidRPr="008E4A7D" w:rsidRDefault="00B64670" w:rsidP="00B64670">
      <w:pPr>
        <w:widowControl w:val="0"/>
        <w:ind w:firstLine="709"/>
        <w:jc w:val="both"/>
        <w:rPr>
          <w:sz w:val="28"/>
          <w:szCs w:val="24"/>
        </w:rPr>
      </w:pPr>
      <w:r w:rsidRPr="008E4A7D">
        <w:rPr>
          <w:sz w:val="28"/>
          <w:szCs w:val="24"/>
        </w:rPr>
        <w:t xml:space="preserve">При утверждении муниципальной (комплексной) программы или при внесении в нее изменений (в части изменения сведений: о показателях, включенных в федеральный (региональный) план статистических работ; о методике расчета показателей муниципальной (комплексной) программы, ответственным исполнителем муниципальной (комплексной) программы одновременно с проектом муниципальной (комплексной) программы (на этапе согласования) представляется в </w:t>
      </w:r>
      <w:r w:rsidRPr="00A31EB7">
        <w:rPr>
          <w:sz w:val="28"/>
          <w:szCs w:val="24"/>
        </w:rPr>
        <w:t xml:space="preserve">сектор </w:t>
      </w:r>
      <w:r>
        <w:rPr>
          <w:sz w:val="28"/>
          <w:szCs w:val="24"/>
        </w:rPr>
        <w:t>экономики и финансов</w:t>
      </w:r>
      <w:r w:rsidRPr="008E4A7D">
        <w:rPr>
          <w:sz w:val="28"/>
          <w:szCs w:val="24"/>
        </w:rPr>
        <w:t xml:space="preserve"> Администрации </w:t>
      </w:r>
      <w:r w:rsidR="00C61F50" w:rsidRPr="00B64670">
        <w:rPr>
          <w:bCs/>
          <w:sz w:val="28"/>
          <w:szCs w:val="28"/>
        </w:rPr>
        <w:t>Новоцимлянского</w:t>
      </w:r>
      <w:r>
        <w:rPr>
          <w:sz w:val="28"/>
          <w:szCs w:val="24"/>
        </w:rPr>
        <w:t xml:space="preserve"> сельского поселения</w:t>
      </w:r>
      <w:r w:rsidRPr="008E4A7D">
        <w:rPr>
          <w:sz w:val="28"/>
          <w:szCs w:val="24"/>
        </w:rPr>
        <w:t xml:space="preserve"> информация согласно приложению № 6 к настоящим Методическим рекомендациям </w:t>
      </w:r>
      <w:hyperlink w:anchor="Par990" w:history="1">
        <w:r w:rsidRPr="008E4A7D">
          <w:rPr>
            <w:sz w:val="28"/>
            <w:szCs w:val="24"/>
          </w:rPr>
          <w:t xml:space="preserve">(таблицы № 2, № </w:t>
        </w:r>
      </w:hyperlink>
      <w:r w:rsidRPr="008E4A7D">
        <w:rPr>
          <w:sz w:val="28"/>
          <w:szCs w:val="24"/>
        </w:rPr>
        <w:t>3). При этом указанная информация не включается в состав проекта муниципальной (комплексной) программы.</w:t>
      </w:r>
    </w:p>
    <w:p w:rsidR="00B64670" w:rsidRPr="008E4A7D" w:rsidRDefault="00B64670" w:rsidP="00B64670">
      <w:pPr>
        <w:widowControl w:val="0"/>
        <w:ind w:firstLine="709"/>
        <w:jc w:val="both"/>
        <w:rPr>
          <w:sz w:val="28"/>
          <w:szCs w:val="24"/>
        </w:rPr>
      </w:pPr>
      <w:r w:rsidRPr="008E4A7D">
        <w:rPr>
          <w:sz w:val="28"/>
          <w:szCs w:val="24"/>
        </w:rPr>
        <w:t xml:space="preserve">Перечень показателей муниципальной (комплексной) программы, ее </w:t>
      </w:r>
      <w:r w:rsidRPr="008E4A7D">
        <w:rPr>
          <w:sz w:val="28"/>
          <w:szCs w:val="24"/>
        </w:rPr>
        <w:lastRenderedPageBreak/>
        <w:t xml:space="preserve">структурных элементов рекомендуется формировать с учетом необходимости расчета значений данных показателей, не позднее установленного пунктом 6.12 Порядка срока представления годового отчета </w:t>
      </w:r>
      <w:r w:rsidRPr="00E76E56">
        <w:rPr>
          <w:color w:val="000000"/>
          <w:sz w:val="28"/>
        </w:rPr>
        <w:t>о ходе реализации и об оценки эффективности</w:t>
      </w:r>
      <w:r w:rsidRPr="008E4A7D">
        <w:rPr>
          <w:sz w:val="28"/>
          <w:szCs w:val="24"/>
        </w:rPr>
        <w:t xml:space="preserve"> муниципальной (комплексной) программы. В случае невозможности расчета показателя в указанные сроки, он подлежит включению в муниципальную (комплексную) программу в качестве мероприятия (результата).</w:t>
      </w:r>
    </w:p>
    <w:p w:rsidR="00B64670" w:rsidRPr="008E4A7D" w:rsidRDefault="00B64670" w:rsidP="00B64670">
      <w:pPr>
        <w:widowControl w:val="0"/>
        <w:ind w:firstLine="709"/>
        <w:jc w:val="both"/>
        <w:rPr>
          <w:sz w:val="28"/>
          <w:szCs w:val="24"/>
        </w:rPr>
      </w:pPr>
      <w:r w:rsidRPr="008E4A7D">
        <w:rPr>
          <w:sz w:val="28"/>
          <w:szCs w:val="24"/>
        </w:rPr>
        <w:t xml:space="preserve">В качестве наименования показателя используется лаконичное </w:t>
      </w:r>
      <w:r w:rsidRPr="008E4A7D">
        <w:rPr>
          <w:sz w:val="28"/>
          <w:szCs w:val="24"/>
        </w:rPr>
        <w:br/>
        <w:t>и понятное наименование, отражающее основную суть наблюдаемого явления.</w:t>
      </w:r>
    </w:p>
    <w:p w:rsidR="00B64670" w:rsidRPr="008E4A7D" w:rsidRDefault="00B64670" w:rsidP="00B64670">
      <w:pPr>
        <w:widowControl w:val="0"/>
        <w:ind w:firstLine="709"/>
        <w:jc w:val="both"/>
        <w:rPr>
          <w:sz w:val="28"/>
          <w:szCs w:val="24"/>
        </w:rPr>
      </w:pPr>
      <w:r w:rsidRPr="008E4A7D">
        <w:rPr>
          <w:sz w:val="28"/>
          <w:szCs w:val="24"/>
        </w:rPr>
        <w:t xml:space="preserve">Единица измерения показателя выбирается из общероссийского </w:t>
      </w:r>
      <w:hyperlink r:id="rId10" w:history="1">
        <w:r w:rsidRPr="008E4A7D">
          <w:rPr>
            <w:sz w:val="28"/>
            <w:szCs w:val="24"/>
          </w:rPr>
          <w:t>классификатора</w:t>
        </w:r>
      </w:hyperlink>
      <w:r w:rsidRPr="008E4A7D">
        <w:rPr>
          <w:sz w:val="28"/>
          <w:szCs w:val="24"/>
        </w:rPr>
        <w:t xml:space="preserve"> единиц измерения (ОКЕИ).</w:t>
      </w:r>
    </w:p>
    <w:p w:rsidR="00B64670" w:rsidRPr="008E4A7D" w:rsidRDefault="00B64670" w:rsidP="00B64670">
      <w:pPr>
        <w:widowControl w:val="0"/>
        <w:ind w:firstLine="709"/>
        <w:jc w:val="both"/>
        <w:rPr>
          <w:sz w:val="28"/>
          <w:szCs w:val="24"/>
        </w:rPr>
      </w:pPr>
      <w:r w:rsidRPr="008E4A7D">
        <w:rPr>
          <w:sz w:val="28"/>
          <w:szCs w:val="24"/>
        </w:rPr>
        <w:t>В ходе реализации муниципальной (комплексной) программы недопустима корректировка наименований показателей</w:t>
      </w:r>
      <w:r w:rsidRPr="00406FF2">
        <w:rPr>
          <w:color w:val="000000"/>
          <w:sz w:val="28"/>
        </w:rPr>
        <w:t xml:space="preserve"> или исключение показателей</w:t>
      </w:r>
      <w:r w:rsidRPr="008E4A7D">
        <w:rPr>
          <w:sz w:val="28"/>
          <w:szCs w:val="24"/>
        </w:rPr>
        <w:t xml:space="preserve">. В случае внесения изменений в федеральные и областные правовые акты, наименование показателя не корректируется, начиная с текущего года вместо значений показателя ставится знак «–», </w:t>
      </w:r>
      <w:proofErr w:type="gramStart"/>
      <w:r w:rsidRPr="008E4A7D">
        <w:rPr>
          <w:sz w:val="28"/>
          <w:szCs w:val="24"/>
        </w:rPr>
        <w:t>и</w:t>
      </w:r>
      <w:proofErr w:type="gramEnd"/>
      <w:r w:rsidRPr="008E4A7D">
        <w:rPr>
          <w:sz w:val="28"/>
          <w:szCs w:val="24"/>
        </w:rPr>
        <w:t xml:space="preserve"> начиная с текущего года вводится новый показатель с новым наименованием и значениями.</w:t>
      </w:r>
    </w:p>
    <w:p w:rsidR="00B64670" w:rsidRPr="008E4A7D" w:rsidRDefault="00B64670" w:rsidP="00B64670">
      <w:pPr>
        <w:widowControl w:val="0"/>
        <w:ind w:firstLine="709"/>
        <w:jc w:val="both"/>
        <w:rPr>
          <w:sz w:val="28"/>
          <w:szCs w:val="24"/>
        </w:rPr>
      </w:pPr>
      <w:r w:rsidRPr="008E4A7D">
        <w:rPr>
          <w:sz w:val="28"/>
          <w:szCs w:val="24"/>
        </w:rPr>
        <w:t>4.5. </w:t>
      </w:r>
      <w:proofErr w:type="gramStart"/>
      <w:r w:rsidRPr="008E4A7D">
        <w:rPr>
          <w:sz w:val="28"/>
          <w:szCs w:val="24"/>
        </w:rPr>
        <w:t>В разделе 3 «Структура муниципальной (комплексной) программы» паспорта муниципальной (комплексной) программы приводится информация о реализуемых в составе муниципальной (комплексной) программы региональных, ведомственных проектах, комплексах процессных мероприятий.</w:t>
      </w:r>
      <w:proofErr w:type="gramEnd"/>
    </w:p>
    <w:p w:rsidR="00B64670" w:rsidRPr="008E4A7D" w:rsidRDefault="00B64670" w:rsidP="00B64670">
      <w:pPr>
        <w:widowControl w:val="0"/>
        <w:ind w:firstLine="709"/>
        <w:jc w:val="both"/>
        <w:rPr>
          <w:sz w:val="28"/>
          <w:szCs w:val="24"/>
        </w:rPr>
      </w:pPr>
      <w:r w:rsidRPr="008E4A7D">
        <w:rPr>
          <w:sz w:val="28"/>
          <w:szCs w:val="24"/>
        </w:rPr>
        <w:t>Структурные элементы муниципальной (комплексной) программы при необходимости могут группироваться по направлениям муниципальной программы (комплексной) программы.</w:t>
      </w:r>
    </w:p>
    <w:p w:rsidR="00B64670" w:rsidRPr="008E4A7D" w:rsidRDefault="00B64670" w:rsidP="00B64670">
      <w:pPr>
        <w:widowControl w:val="0"/>
        <w:ind w:firstLine="709"/>
        <w:jc w:val="both"/>
        <w:rPr>
          <w:sz w:val="28"/>
          <w:szCs w:val="24"/>
        </w:rPr>
      </w:pPr>
      <w:r w:rsidRPr="008E4A7D">
        <w:rPr>
          <w:sz w:val="28"/>
          <w:szCs w:val="24"/>
        </w:rPr>
        <w:t>По каждому структурному элементу муниципальной (комплексной) программы указывается следующая информация:</w:t>
      </w:r>
    </w:p>
    <w:p w:rsidR="00B64670" w:rsidRPr="008E4A7D" w:rsidRDefault="00B64670" w:rsidP="00B64670">
      <w:pPr>
        <w:widowControl w:val="0"/>
        <w:ind w:firstLine="709"/>
        <w:jc w:val="both"/>
        <w:rPr>
          <w:sz w:val="28"/>
          <w:szCs w:val="24"/>
        </w:rPr>
      </w:pPr>
      <w:r w:rsidRPr="008E4A7D">
        <w:rPr>
          <w:sz w:val="28"/>
          <w:szCs w:val="24"/>
        </w:rPr>
        <w:t>наименование;</w:t>
      </w:r>
    </w:p>
    <w:p w:rsidR="00B64670" w:rsidRPr="008E4A7D" w:rsidRDefault="00B64670" w:rsidP="00B64670">
      <w:pPr>
        <w:widowControl w:val="0"/>
        <w:ind w:firstLine="709"/>
        <w:jc w:val="both"/>
        <w:rPr>
          <w:sz w:val="28"/>
          <w:szCs w:val="24"/>
        </w:rPr>
      </w:pPr>
      <w:r w:rsidRPr="008E4A7D">
        <w:rPr>
          <w:sz w:val="28"/>
          <w:szCs w:val="24"/>
        </w:rPr>
        <w:t>срок реализации в формате «год начала – год окончания»;</w:t>
      </w:r>
    </w:p>
    <w:p w:rsidR="00B64670" w:rsidRPr="008E4A7D" w:rsidRDefault="00B64670" w:rsidP="00B64670">
      <w:pPr>
        <w:widowControl w:val="0"/>
        <w:ind w:firstLine="709"/>
        <w:jc w:val="both"/>
        <w:rPr>
          <w:sz w:val="28"/>
          <w:szCs w:val="24"/>
        </w:rPr>
      </w:pPr>
      <w:r w:rsidRPr="008E4A7D">
        <w:rPr>
          <w:sz w:val="28"/>
          <w:szCs w:val="24"/>
        </w:rPr>
        <w:t>ФИО куратора для региональных и ведомственных проектов;</w:t>
      </w:r>
    </w:p>
    <w:p w:rsidR="00B64670" w:rsidRPr="008E4A7D" w:rsidRDefault="00B64670" w:rsidP="00B64670">
      <w:pPr>
        <w:widowControl w:val="0"/>
        <w:ind w:firstLine="709"/>
        <w:jc w:val="both"/>
        <w:rPr>
          <w:sz w:val="28"/>
          <w:szCs w:val="24"/>
        </w:rPr>
      </w:pPr>
      <w:r w:rsidRPr="008E4A7D">
        <w:rPr>
          <w:sz w:val="28"/>
          <w:szCs w:val="24"/>
        </w:rPr>
        <w:t xml:space="preserve">наименование структурного подразделения Администрации </w:t>
      </w:r>
      <w:r w:rsidR="00C61F50" w:rsidRPr="00B64670">
        <w:rPr>
          <w:bCs/>
          <w:sz w:val="28"/>
          <w:szCs w:val="28"/>
        </w:rPr>
        <w:t>Новоцимлянского</w:t>
      </w:r>
      <w:r>
        <w:rPr>
          <w:sz w:val="28"/>
          <w:szCs w:val="24"/>
        </w:rPr>
        <w:t xml:space="preserve"> сельского поселения</w:t>
      </w:r>
      <w:r w:rsidRPr="008E4A7D">
        <w:rPr>
          <w:sz w:val="28"/>
          <w:szCs w:val="24"/>
        </w:rPr>
        <w:t>, муниципального учреждения ответственного за реализацию структурного элемента муниципальной (комплексной) программы;</w:t>
      </w:r>
    </w:p>
    <w:p w:rsidR="00B64670" w:rsidRPr="008E4A7D" w:rsidRDefault="00B64670" w:rsidP="00B64670">
      <w:pPr>
        <w:widowControl w:val="0"/>
        <w:ind w:firstLine="709"/>
        <w:jc w:val="both"/>
        <w:rPr>
          <w:sz w:val="28"/>
          <w:szCs w:val="24"/>
        </w:rPr>
      </w:pPr>
      <w:r w:rsidRPr="008E4A7D">
        <w:rPr>
          <w:sz w:val="28"/>
          <w:szCs w:val="24"/>
        </w:rPr>
        <w:t>задачи структурного элемента муниципальной (комплексной) программы, решение которых обеспечивается реализацией структурного элемента муниципальной (комплексной) программы;</w:t>
      </w:r>
    </w:p>
    <w:p w:rsidR="00B64670" w:rsidRPr="008E4A7D" w:rsidRDefault="00B64670" w:rsidP="00B64670">
      <w:pPr>
        <w:widowControl w:val="0"/>
        <w:ind w:firstLine="709"/>
        <w:jc w:val="both"/>
        <w:rPr>
          <w:sz w:val="28"/>
          <w:szCs w:val="24"/>
        </w:rPr>
      </w:pPr>
      <w:r w:rsidRPr="008E4A7D">
        <w:rPr>
          <w:sz w:val="28"/>
          <w:szCs w:val="24"/>
        </w:rPr>
        <w:t>ожидаемые социальные, экономические и иные эффекты от выполнения задач;</w:t>
      </w:r>
    </w:p>
    <w:p w:rsidR="00B64670" w:rsidRPr="008E4A7D" w:rsidRDefault="00B64670" w:rsidP="00B64670">
      <w:pPr>
        <w:widowControl w:val="0"/>
        <w:ind w:firstLine="709"/>
        <w:jc w:val="both"/>
        <w:rPr>
          <w:sz w:val="28"/>
          <w:szCs w:val="24"/>
        </w:rPr>
      </w:pPr>
      <w:r w:rsidRPr="008E4A7D">
        <w:rPr>
          <w:sz w:val="28"/>
          <w:szCs w:val="24"/>
        </w:rPr>
        <w:t>связь с показателями муниципальной (комплексной) программы, на достижение которых направлена реализация структурного элемента муниципальной (</w:t>
      </w:r>
      <w:proofErr w:type="gramStart"/>
      <w:r w:rsidRPr="008E4A7D">
        <w:rPr>
          <w:sz w:val="28"/>
          <w:szCs w:val="24"/>
        </w:rPr>
        <w:t xml:space="preserve">комплексной) </w:t>
      </w:r>
      <w:proofErr w:type="gramEnd"/>
      <w:r w:rsidRPr="008E4A7D">
        <w:rPr>
          <w:sz w:val="28"/>
          <w:szCs w:val="24"/>
        </w:rPr>
        <w:t xml:space="preserve">программы – приводится наименование одного или нескольких показателей муниципальной (комплексной) программы по каждой задаче структурного элемента (задача структурного элемента в </w:t>
      </w:r>
      <w:r w:rsidRPr="008E4A7D">
        <w:rPr>
          <w:sz w:val="28"/>
          <w:szCs w:val="24"/>
        </w:rPr>
        <w:lastRenderedPageBreak/>
        <w:t xml:space="preserve">обязательном порядке должна быть связаны хотя бы с одним показателем муниципальной (комплексной) программы). </w:t>
      </w:r>
    </w:p>
    <w:p w:rsidR="00B64670" w:rsidRPr="008E4A7D" w:rsidRDefault="00B64670" w:rsidP="00B64670">
      <w:pPr>
        <w:widowControl w:val="0"/>
        <w:ind w:firstLine="709"/>
        <w:jc w:val="both"/>
        <w:rPr>
          <w:sz w:val="28"/>
          <w:szCs w:val="24"/>
        </w:rPr>
      </w:pPr>
      <w:proofErr w:type="gramStart"/>
      <w:r w:rsidRPr="008E4A7D">
        <w:rPr>
          <w:sz w:val="28"/>
          <w:szCs w:val="24"/>
        </w:rPr>
        <w:t>Задача комплекса процессных мероприятий, включающая мероприятия (результаты) по обеспечению деятельности (содержанию) ответственного исполнителя, соисполнителей, участников муниципальной (комплексной) программы может быть связана со всеми показателями муниципальной (комплексной) программы.</w:t>
      </w:r>
      <w:proofErr w:type="gramEnd"/>
    </w:p>
    <w:p w:rsidR="00B64670" w:rsidRPr="008E4A7D" w:rsidRDefault="00B64670" w:rsidP="00B64670">
      <w:pPr>
        <w:widowControl w:val="0"/>
        <w:ind w:firstLine="709"/>
        <w:jc w:val="both"/>
        <w:rPr>
          <w:sz w:val="28"/>
          <w:szCs w:val="24"/>
        </w:rPr>
      </w:pPr>
      <w:r w:rsidRPr="008E4A7D">
        <w:rPr>
          <w:sz w:val="28"/>
          <w:szCs w:val="24"/>
        </w:rPr>
        <w:t>4.6. </w:t>
      </w:r>
      <w:proofErr w:type="gramStart"/>
      <w:r w:rsidRPr="008E4A7D">
        <w:rPr>
          <w:sz w:val="28"/>
          <w:szCs w:val="24"/>
        </w:rPr>
        <w:t>В разделе 4 «Финансовое обеспечение муниципальной (комплексной) программы» паспорта муниципальной (комплексной) программы подлежит отражению информация об объеме расходов, предусмотренных на реализацию муниципальной (комплексной) программы в разрезе ее структурных элементов, по годам реализации муниципальной (комплексной) программы с указанием источников финансового обеспечения (параметры финансового обеспечения приводятся в тысячах рублей с точностью до одного знака после запятой).</w:t>
      </w:r>
      <w:proofErr w:type="gramEnd"/>
    </w:p>
    <w:p w:rsidR="00B64670" w:rsidRPr="008E4A7D" w:rsidRDefault="00B64670" w:rsidP="00B64670">
      <w:pPr>
        <w:widowControl w:val="0"/>
        <w:ind w:firstLine="709"/>
        <w:jc w:val="both"/>
        <w:rPr>
          <w:color w:val="000000"/>
          <w:sz w:val="28"/>
        </w:rPr>
      </w:pPr>
      <w:r w:rsidRPr="008E4A7D">
        <w:rPr>
          <w:sz w:val="28"/>
          <w:szCs w:val="24"/>
        </w:rPr>
        <w:t xml:space="preserve">4.7. </w:t>
      </w:r>
      <w:r w:rsidRPr="008E4A7D">
        <w:rPr>
          <w:color w:val="000000"/>
          <w:sz w:val="28"/>
        </w:rPr>
        <w:t xml:space="preserve">В разделе 5 «Показатели муниципальной (комплексной) программы в разрезе муниципальных образований </w:t>
      </w:r>
      <w:r w:rsidR="00C61F50" w:rsidRPr="00B64670">
        <w:rPr>
          <w:bCs/>
          <w:sz w:val="28"/>
          <w:szCs w:val="28"/>
        </w:rPr>
        <w:t>Новоцимлянского</w:t>
      </w:r>
      <w:r>
        <w:rPr>
          <w:color w:val="000000"/>
          <w:sz w:val="28"/>
        </w:rPr>
        <w:t xml:space="preserve"> сельского поселения</w:t>
      </w:r>
      <w:r w:rsidRPr="008E4A7D">
        <w:rPr>
          <w:color w:val="000000"/>
          <w:sz w:val="28"/>
        </w:rPr>
        <w:t xml:space="preserve">» подлежат отражению показатели уровня муниципальной (комплексной) программы, затрагивающие вопросы местного значения муниципальных образований </w:t>
      </w:r>
      <w:r w:rsidR="00C61F50" w:rsidRPr="00B64670">
        <w:rPr>
          <w:bCs/>
          <w:sz w:val="28"/>
          <w:szCs w:val="28"/>
        </w:rPr>
        <w:t>Новоцимлянского</w:t>
      </w:r>
      <w:r>
        <w:rPr>
          <w:color w:val="000000"/>
          <w:sz w:val="28"/>
        </w:rPr>
        <w:t xml:space="preserve"> сельского поселения</w:t>
      </w:r>
      <w:r w:rsidRPr="008E4A7D">
        <w:rPr>
          <w:color w:val="000000"/>
          <w:sz w:val="28"/>
        </w:rPr>
        <w:t>.</w:t>
      </w:r>
    </w:p>
    <w:p w:rsidR="00B64670" w:rsidRPr="008E4A7D" w:rsidRDefault="00B64670" w:rsidP="00B64670">
      <w:pPr>
        <w:widowControl w:val="0"/>
        <w:ind w:firstLine="709"/>
        <w:jc w:val="both"/>
        <w:rPr>
          <w:color w:val="000000"/>
          <w:sz w:val="28"/>
        </w:rPr>
      </w:pPr>
      <w:r w:rsidRPr="008E4A7D">
        <w:rPr>
          <w:color w:val="000000"/>
          <w:sz w:val="28"/>
        </w:rPr>
        <w:t xml:space="preserve">Значения показателей по муниципальным образованиям </w:t>
      </w:r>
      <w:r w:rsidR="00C61F50" w:rsidRPr="00B64670">
        <w:rPr>
          <w:bCs/>
          <w:sz w:val="28"/>
          <w:szCs w:val="28"/>
        </w:rPr>
        <w:t>Новоцимлянского</w:t>
      </w:r>
      <w:r w:rsidR="00C61F50">
        <w:rPr>
          <w:color w:val="000000"/>
          <w:sz w:val="28"/>
        </w:rPr>
        <w:t xml:space="preserve"> </w:t>
      </w:r>
      <w:r>
        <w:rPr>
          <w:color w:val="000000"/>
          <w:sz w:val="28"/>
        </w:rPr>
        <w:t>сельского поселения</w:t>
      </w:r>
      <w:r w:rsidRPr="008E4A7D">
        <w:rPr>
          <w:color w:val="000000"/>
          <w:sz w:val="28"/>
        </w:rPr>
        <w:t>, включенных в муниципальную (комплексную) программу, должны соответствовать значениям целевых показателей результативности использования субсидий или иных межбюджетных трансфертов, установленных соглашениями о предоставлении субсидии или иного межбюджетного трансферта, имеющего целевое назначение.</w:t>
      </w:r>
    </w:p>
    <w:p w:rsidR="00B64670" w:rsidRPr="008E4A7D" w:rsidRDefault="00B64670" w:rsidP="00B64670">
      <w:pPr>
        <w:widowControl w:val="0"/>
        <w:ind w:firstLine="709"/>
        <w:jc w:val="both"/>
        <w:rPr>
          <w:color w:val="000000"/>
          <w:sz w:val="28"/>
        </w:rPr>
      </w:pPr>
      <w:r w:rsidRPr="008E4A7D">
        <w:rPr>
          <w:color w:val="000000"/>
          <w:sz w:val="28"/>
        </w:rPr>
        <w:t>В данном разделе паспорта муниципальной (комплексной) программы приводится следующая информация:</w:t>
      </w:r>
    </w:p>
    <w:p w:rsidR="00B64670" w:rsidRPr="008E4A7D" w:rsidRDefault="00B64670" w:rsidP="00B64670">
      <w:pPr>
        <w:widowControl w:val="0"/>
        <w:ind w:firstLine="709"/>
        <w:jc w:val="both"/>
        <w:rPr>
          <w:color w:val="000000"/>
          <w:sz w:val="28"/>
        </w:rPr>
      </w:pPr>
      <w:r w:rsidRPr="008E4A7D">
        <w:rPr>
          <w:color w:val="000000"/>
          <w:sz w:val="28"/>
        </w:rPr>
        <w:t>наименование показателя;</w:t>
      </w:r>
    </w:p>
    <w:p w:rsidR="00B64670" w:rsidRPr="008E4A7D" w:rsidRDefault="00B64670" w:rsidP="00B64670">
      <w:pPr>
        <w:widowControl w:val="0"/>
        <w:ind w:firstLine="709"/>
        <w:jc w:val="both"/>
        <w:rPr>
          <w:color w:val="000000"/>
          <w:sz w:val="28"/>
        </w:rPr>
      </w:pPr>
      <w:r w:rsidRPr="008E4A7D">
        <w:rPr>
          <w:color w:val="000000"/>
          <w:sz w:val="28"/>
        </w:rPr>
        <w:t xml:space="preserve">наименование муниципального образования </w:t>
      </w:r>
      <w:r w:rsidR="00C61F50" w:rsidRPr="00B64670">
        <w:rPr>
          <w:bCs/>
          <w:sz w:val="28"/>
          <w:szCs w:val="28"/>
        </w:rPr>
        <w:t>Новоцимлянского</w:t>
      </w:r>
      <w:r>
        <w:rPr>
          <w:color w:val="000000"/>
          <w:sz w:val="28"/>
        </w:rPr>
        <w:t xml:space="preserve"> сельского поселения</w:t>
      </w:r>
      <w:r w:rsidRPr="008E4A7D">
        <w:rPr>
          <w:color w:val="000000"/>
          <w:sz w:val="28"/>
        </w:rPr>
        <w:t>, для которого предусмотрено значение показателя;</w:t>
      </w:r>
    </w:p>
    <w:p w:rsidR="00B64670" w:rsidRPr="008E4A7D" w:rsidRDefault="00B64670" w:rsidP="00B64670">
      <w:pPr>
        <w:widowControl w:val="0"/>
        <w:ind w:firstLine="709"/>
        <w:jc w:val="both"/>
        <w:rPr>
          <w:color w:val="000000"/>
          <w:sz w:val="28"/>
        </w:rPr>
      </w:pPr>
      <w:r w:rsidRPr="008E4A7D">
        <w:rPr>
          <w:color w:val="000000"/>
          <w:sz w:val="28"/>
        </w:rPr>
        <w:t>единица измерения показателя (по ОКЕИ);</w:t>
      </w:r>
    </w:p>
    <w:p w:rsidR="00B64670" w:rsidRPr="008E4A7D" w:rsidRDefault="00B64670" w:rsidP="00B64670">
      <w:pPr>
        <w:widowControl w:val="0"/>
        <w:ind w:firstLine="709"/>
        <w:jc w:val="both"/>
        <w:rPr>
          <w:color w:val="000000"/>
          <w:sz w:val="28"/>
        </w:rPr>
      </w:pPr>
      <w:r w:rsidRPr="008E4A7D">
        <w:rPr>
          <w:color w:val="000000"/>
          <w:sz w:val="28"/>
        </w:rPr>
        <w:t>базовое значение показателя (с указанием года) – указывается фактическое значение за год, предшествующий году разработки проекта муниципальной (комплексной) программы. Базовое значение показателя может быть уточнено в первый год реализации муниципальной (комплексной) программы в случае наличия актуализированной информации;</w:t>
      </w:r>
    </w:p>
    <w:p w:rsidR="00B64670" w:rsidRPr="008E4A7D" w:rsidRDefault="00B64670" w:rsidP="00B64670">
      <w:pPr>
        <w:widowControl w:val="0"/>
        <w:ind w:firstLine="709"/>
        <w:jc w:val="both"/>
        <w:rPr>
          <w:color w:val="000000"/>
          <w:sz w:val="28"/>
        </w:rPr>
      </w:pPr>
      <w:r w:rsidRPr="008E4A7D">
        <w:rPr>
          <w:color w:val="000000"/>
          <w:sz w:val="28"/>
        </w:rPr>
        <w:t>значение показателя (по годам реализации).</w:t>
      </w:r>
    </w:p>
    <w:p w:rsidR="00B64670" w:rsidRPr="008E4A7D" w:rsidRDefault="00B64670" w:rsidP="00B64670">
      <w:pPr>
        <w:widowControl w:val="0"/>
        <w:ind w:firstLine="709"/>
        <w:jc w:val="both"/>
        <w:rPr>
          <w:sz w:val="28"/>
          <w:szCs w:val="24"/>
        </w:rPr>
      </w:pPr>
      <w:r w:rsidRPr="008E4A7D">
        <w:rPr>
          <w:sz w:val="28"/>
          <w:szCs w:val="24"/>
        </w:rPr>
        <w:t>4.8. Для комплексной программы в качестве приложения к паспорту в обязательном порядке формируется аналитическая информация о структурных элементах и (или) мероприятиях (результатах) иных муниципальных программ, относящихся к сфере реализации комплексной программы, по форме согласно приложению № 3 к настоящим Методическим рекомендациям.</w:t>
      </w:r>
    </w:p>
    <w:p w:rsidR="00B64670" w:rsidRPr="008E4A7D" w:rsidRDefault="00B64670" w:rsidP="00B64670">
      <w:pPr>
        <w:widowControl w:val="0"/>
        <w:ind w:firstLine="709"/>
        <w:jc w:val="both"/>
        <w:rPr>
          <w:sz w:val="28"/>
          <w:szCs w:val="24"/>
        </w:rPr>
      </w:pPr>
    </w:p>
    <w:p w:rsidR="00B64670" w:rsidRPr="008E4A7D" w:rsidRDefault="00B64670" w:rsidP="00B64670">
      <w:pPr>
        <w:widowControl w:val="0"/>
        <w:jc w:val="center"/>
        <w:rPr>
          <w:sz w:val="28"/>
          <w:szCs w:val="24"/>
        </w:rPr>
      </w:pPr>
      <w:r w:rsidRPr="008E4A7D">
        <w:rPr>
          <w:sz w:val="28"/>
          <w:szCs w:val="24"/>
        </w:rPr>
        <w:lastRenderedPageBreak/>
        <w:t xml:space="preserve">5. Требования к заполнению паспорта комплекса </w:t>
      </w:r>
      <w:r w:rsidRPr="008E4A7D">
        <w:rPr>
          <w:sz w:val="28"/>
          <w:szCs w:val="24"/>
        </w:rPr>
        <w:br/>
        <w:t>процессных мероприятий</w:t>
      </w:r>
    </w:p>
    <w:p w:rsidR="00B64670" w:rsidRPr="008E4A7D" w:rsidRDefault="00B64670" w:rsidP="00B64670">
      <w:pPr>
        <w:widowControl w:val="0"/>
        <w:rPr>
          <w:sz w:val="28"/>
          <w:szCs w:val="24"/>
        </w:rPr>
      </w:pPr>
    </w:p>
    <w:p w:rsidR="00B64670" w:rsidRPr="008E4A7D" w:rsidRDefault="00B64670" w:rsidP="00B64670">
      <w:pPr>
        <w:widowControl w:val="0"/>
        <w:ind w:firstLine="709"/>
        <w:jc w:val="both"/>
        <w:rPr>
          <w:sz w:val="28"/>
          <w:szCs w:val="24"/>
        </w:rPr>
      </w:pPr>
      <w:r w:rsidRPr="008E4A7D">
        <w:rPr>
          <w:sz w:val="28"/>
          <w:szCs w:val="24"/>
        </w:rPr>
        <w:t>5.1. Комплекс процессных мероприятий – комплекс мероприятий, которые реализуются непрерывно либо на периодической основе, и ориентированы исключительно на процессную деятельность.</w:t>
      </w:r>
    </w:p>
    <w:p w:rsidR="00B64670" w:rsidRPr="008E4A7D" w:rsidRDefault="00B64670" w:rsidP="00B64670">
      <w:pPr>
        <w:widowControl w:val="0"/>
        <w:ind w:firstLine="709"/>
        <w:jc w:val="both"/>
        <w:rPr>
          <w:sz w:val="28"/>
          <w:szCs w:val="24"/>
        </w:rPr>
      </w:pPr>
      <w:r w:rsidRPr="008E4A7D">
        <w:rPr>
          <w:sz w:val="28"/>
          <w:szCs w:val="24"/>
        </w:rPr>
        <w:t>5.2. Паспорт комплекса процессных мероприятий разрабатывается по форме согласно приложению № 4 к настоящим Методическим рекомендациям.</w:t>
      </w:r>
    </w:p>
    <w:p w:rsidR="00B64670" w:rsidRPr="008E4A7D" w:rsidRDefault="00B64670" w:rsidP="00B64670">
      <w:pPr>
        <w:widowControl w:val="0"/>
        <w:ind w:firstLine="709"/>
        <w:jc w:val="both"/>
        <w:rPr>
          <w:sz w:val="28"/>
          <w:szCs w:val="24"/>
        </w:rPr>
      </w:pPr>
      <w:r w:rsidRPr="008E4A7D">
        <w:rPr>
          <w:sz w:val="28"/>
          <w:szCs w:val="24"/>
        </w:rPr>
        <w:t>5.3. В рамках процессных мероприятий муниципальной (комплексной) программы осуществляется реализация направлений деятельности, предусматривающих:</w:t>
      </w:r>
    </w:p>
    <w:p w:rsidR="00B64670" w:rsidRPr="008E4A7D" w:rsidRDefault="00B64670" w:rsidP="00B64670">
      <w:pPr>
        <w:widowControl w:val="0"/>
        <w:ind w:firstLine="709"/>
        <w:jc w:val="both"/>
        <w:rPr>
          <w:sz w:val="28"/>
          <w:szCs w:val="24"/>
        </w:rPr>
      </w:pPr>
      <w:r w:rsidRPr="008E4A7D">
        <w:rPr>
          <w:sz w:val="28"/>
          <w:szCs w:val="24"/>
        </w:rPr>
        <w:t>выполнение муниципальных заданий на оказание муниципальных услуг;</w:t>
      </w:r>
    </w:p>
    <w:p w:rsidR="00B64670" w:rsidRPr="008E4A7D" w:rsidRDefault="00B64670" w:rsidP="00B64670">
      <w:pPr>
        <w:widowControl w:val="0"/>
        <w:tabs>
          <w:tab w:val="left" w:pos="709"/>
        </w:tabs>
        <w:autoSpaceDE w:val="0"/>
        <w:autoSpaceDN w:val="0"/>
        <w:adjustRightInd w:val="0"/>
        <w:ind w:firstLine="709"/>
        <w:jc w:val="both"/>
        <w:rPr>
          <w:sz w:val="28"/>
          <w:szCs w:val="28"/>
        </w:rPr>
      </w:pPr>
      <w:r w:rsidRPr="008E4A7D">
        <w:rPr>
          <w:sz w:val="28"/>
          <w:szCs w:val="28"/>
        </w:rPr>
        <w:t>предоставление целевых субсидий муниципальным учреждениям на иные цели в части обеспечения расходов, не отнесенных к проектной деятельности;</w:t>
      </w:r>
    </w:p>
    <w:p w:rsidR="00B64670" w:rsidRPr="008E4A7D" w:rsidRDefault="00B64670" w:rsidP="00B64670">
      <w:pPr>
        <w:widowControl w:val="0"/>
        <w:tabs>
          <w:tab w:val="left" w:pos="709"/>
        </w:tabs>
        <w:autoSpaceDE w:val="0"/>
        <w:autoSpaceDN w:val="0"/>
        <w:adjustRightInd w:val="0"/>
        <w:ind w:firstLine="709"/>
        <w:jc w:val="both"/>
        <w:rPr>
          <w:sz w:val="28"/>
          <w:szCs w:val="28"/>
        </w:rPr>
      </w:pPr>
      <w:r w:rsidRPr="008E4A7D">
        <w:rPr>
          <w:sz w:val="28"/>
          <w:szCs w:val="28"/>
        </w:rPr>
        <w:t xml:space="preserve">оказание мер социальной </w:t>
      </w:r>
      <w:proofErr w:type="gramStart"/>
      <w:r w:rsidRPr="008E4A7D">
        <w:rPr>
          <w:sz w:val="28"/>
          <w:szCs w:val="28"/>
        </w:rPr>
        <w:t>поддержки</w:t>
      </w:r>
      <w:proofErr w:type="gramEnd"/>
      <w:r w:rsidRPr="008E4A7D">
        <w:rPr>
          <w:sz w:val="28"/>
          <w:szCs w:val="28"/>
        </w:rPr>
        <w:t xml:space="preserve"> отдельным категориям населения, включая осуществление социальных налоговых расходов (за исключением мер социальной поддержки, предусмотренных региональным проектом в рамках реализации национального проекта);</w:t>
      </w:r>
    </w:p>
    <w:p w:rsidR="00B64670" w:rsidRPr="008E4A7D" w:rsidRDefault="00B64670" w:rsidP="00B64670">
      <w:pPr>
        <w:widowControl w:val="0"/>
        <w:tabs>
          <w:tab w:val="left" w:pos="709"/>
        </w:tabs>
        <w:autoSpaceDE w:val="0"/>
        <w:autoSpaceDN w:val="0"/>
        <w:adjustRightInd w:val="0"/>
        <w:ind w:firstLine="709"/>
        <w:jc w:val="both"/>
        <w:rPr>
          <w:sz w:val="28"/>
          <w:szCs w:val="28"/>
        </w:rPr>
      </w:pPr>
      <w:r w:rsidRPr="008E4A7D">
        <w:rPr>
          <w:sz w:val="28"/>
          <w:szCs w:val="28"/>
        </w:rPr>
        <w:t>предоставление субсидий в целях финансового обеспечения исполнения муниципального социального заказа на оказание муниципальных услуг в социальной сфере;</w:t>
      </w:r>
    </w:p>
    <w:p w:rsidR="00B64670" w:rsidRPr="008E4A7D" w:rsidRDefault="00B64670" w:rsidP="00B64670">
      <w:pPr>
        <w:widowControl w:val="0"/>
        <w:tabs>
          <w:tab w:val="left" w:pos="709"/>
        </w:tabs>
        <w:autoSpaceDE w:val="0"/>
        <w:autoSpaceDN w:val="0"/>
        <w:adjustRightInd w:val="0"/>
        <w:ind w:firstLine="709"/>
        <w:jc w:val="both"/>
        <w:rPr>
          <w:sz w:val="28"/>
          <w:szCs w:val="28"/>
        </w:rPr>
      </w:pPr>
      <w:r w:rsidRPr="008E4A7D">
        <w:rPr>
          <w:sz w:val="28"/>
          <w:szCs w:val="28"/>
        </w:rPr>
        <w:t xml:space="preserve">предоставление субсидий автономным </w:t>
      </w:r>
      <w:r w:rsidRPr="00D71547">
        <w:rPr>
          <w:sz w:val="28"/>
          <w:szCs w:val="28"/>
        </w:rPr>
        <w:t>некоммерческим организациям</w:t>
      </w:r>
      <w:r w:rsidRPr="008E4A7D">
        <w:rPr>
          <w:sz w:val="28"/>
          <w:szCs w:val="28"/>
        </w:rPr>
        <w:t xml:space="preserve"> (за исключением субсидий, предоставляемых в рамках регионального проекта в рамках реализации национального проекта);</w:t>
      </w:r>
    </w:p>
    <w:p w:rsidR="00B64670" w:rsidRPr="008E4A7D" w:rsidRDefault="00B64670" w:rsidP="00B64670">
      <w:pPr>
        <w:widowControl w:val="0"/>
        <w:tabs>
          <w:tab w:val="left" w:pos="709"/>
        </w:tabs>
        <w:autoSpaceDE w:val="0"/>
        <w:autoSpaceDN w:val="0"/>
        <w:adjustRightInd w:val="0"/>
        <w:ind w:firstLine="709"/>
        <w:jc w:val="both"/>
        <w:rPr>
          <w:sz w:val="28"/>
          <w:szCs w:val="28"/>
        </w:rPr>
      </w:pPr>
      <w:r w:rsidRPr="008E4A7D">
        <w:rPr>
          <w:sz w:val="28"/>
          <w:szCs w:val="28"/>
        </w:rPr>
        <w:t>осуществление текущей деятельности казенных учреждений;</w:t>
      </w:r>
    </w:p>
    <w:p w:rsidR="00B64670" w:rsidRPr="008E4A7D" w:rsidRDefault="00B64670" w:rsidP="00B64670">
      <w:pPr>
        <w:widowControl w:val="0"/>
        <w:ind w:firstLine="709"/>
        <w:jc w:val="both"/>
        <w:rPr>
          <w:sz w:val="28"/>
          <w:szCs w:val="28"/>
        </w:rPr>
      </w:pPr>
      <w:r w:rsidRPr="008E4A7D">
        <w:rPr>
          <w:sz w:val="28"/>
          <w:szCs w:val="28"/>
        </w:rPr>
        <w:t xml:space="preserve">иные направления деятельности по </w:t>
      </w:r>
      <w:r w:rsidRPr="00A31EB7">
        <w:rPr>
          <w:sz w:val="28"/>
          <w:szCs w:val="28"/>
        </w:rPr>
        <w:t xml:space="preserve">согласованию с </w:t>
      </w:r>
      <w:bookmarkStart w:id="3" w:name="_Hlk168923384"/>
      <w:r w:rsidRPr="00A31EB7">
        <w:rPr>
          <w:sz w:val="28"/>
          <w:szCs w:val="28"/>
        </w:rPr>
        <w:t xml:space="preserve">сектором </w:t>
      </w:r>
      <w:r>
        <w:rPr>
          <w:sz w:val="28"/>
          <w:szCs w:val="28"/>
        </w:rPr>
        <w:t>экономики и финансов</w:t>
      </w:r>
      <w:r w:rsidRPr="008E4A7D">
        <w:rPr>
          <w:sz w:val="28"/>
          <w:szCs w:val="28"/>
        </w:rPr>
        <w:t xml:space="preserve"> Администрации </w:t>
      </w:r>
      <w:r w:rsidR="00C61F50" w:rsidRPr="00B64670">
        <w:rPr>
          <w:bCs/>
          <w:sz w:val="28"/>
          <w:szCs w:val="28"/>
        </w:rPr>
        <w:t>Новоцимлянского</w:t>
      </w:r>
      <w:r>
        <w:rPr>
          <w:sz w:val="28"/>
          <w:szCs w:val="28"/>
        </w:rPr>
        <w:t xml:space="preserve"> сельского поселения</w:t>
      </w:r>
      <w:bookmarkEnd w:id="3"/>
      <w:r w:rsidRPr="008E4A7D">
        <w:rPr>
          <w:sz w:val="28"/>
          <w:szCs w:val="28"/>
        </w:rPr>
        <w:t>.</w:t>
      </w:r>
    </w:p>
    <w:p w:rsidR="00B64670" w:rsidRPr="008E4A7D" w:rsidRDefault="00B64670" w:rsidP="00B64670">
      <w:pPr>
        <w:widowControl w:val="0"/>
        <w:ind w:firstLine="709"/>
        <w:jc w:val="both"/>
        <w:rPr>
          <w:sz w:val="28"/>
          <w:szCs w:val="24"/>
        </w:rPr>
      </w:pPr>
      <w:r w:rsidRPr="008E4A7D">
        <w:rPr>
          <w:sz w:val="28"/>
          <w:szCs w:val="24"/>
        </w:rPr>
        <w:t>5.4. </w:t>
      </w:r>
      <w:proofErr w:type="gramStart"/>
      <w:r w:rsidRPr="008E4A7D">
        <w:rPr>
          <w:sz w:val="28"/>
          <w:szCs w:val="24"/>
        </w:rPr>
        <w:t xml:space="preserve">В разделе 1 «Основные положения» паспорта комплекса процессных мероприятий отражается основная информация о комплексе процессных мероприятий, в том числе: его наименование, сведения об ответственном за его разработку и реализацию (с указанием ФИО и должности), а также связь с муниципальной (комплексной) программой </w:t>
      </w:r>
      <w:r w:rsidR="00C61F50" w:rsidRPr="00B64670">
        <w:rPr>
          <w:bCs/>
          <w:sz w:val="28"/>
          <w:szCs w:val="28"/>
        </w:rPr>
        <w:t>Новоцимлянского</w:t>
      </w:r>
      <w:r>
        <w:rPr>
          <w:sz w:val="28"/>
          <w:szCs w:val="24"/>
        </w:rPr>
        <w:t xml:space="preserve"> сельского поселения</w:t>
      </w:r>
      <w:r w:rsidRPr="008E4A7D">
        <w:rPr>
          <w:sz w:val="28"/>
          <w:szCs w:val="24"/>
        </w:rPr>
        <w:t>.</w:t>
      </w:r>
      <w:proofErr w:type="gramEnd"/>
    </w:p>
    <w:p w:rsidR="00B64670" w:rsidRPr="008E4A7D" w:rsidRDefault="00B64670" w:rsidP="00B64670">
      <w:pPr>
        <w:widowControl w:val="0"/>
        <w:ind w:firstLine="709"/>
        <w:jc w:val="both"/>
        <w:rPr>
          <w:sz w:val="28"/>
          <w:szCs w:val="24"/>
        </w:rPr>
      </w:pPr>
      <w:r w:rsidRPr="008E4A7D">
        <w:rPr>
          <w:sz w:val="28"/>
          <w:szCs w:val="24"/>
        </w:rPr>
        <w:t xml:space="preserve">5.5. В разделе 2 «Показатели комплекса процессных мероприятий» паспорта комплекса процессных мероприятий приводятся показатели комплекса процессных мероприятий с указанием единиц измерения, базового значения и плановых значений по годам реализации, а также информация </w:t>
      </w:r>
      <w:proofErr w:type="gramStart"/>
      <w:r w:rsidRPr="008E4A7D">
        <w:rPr>
          <w:sz w:val="28"/>
          <w:szCs w:val="24"/>
        </w:rPr>
        <w:t>об</w:t>
      </w:r>
      <w:proofErr w:type="gramEnd"/>
      <w:r w:rsidRPr="008E4A7D">
        <w:rPr>
          <w:sz w:val="28"/>
          <w:szCs w:val="24"/>
        </w:rPr>
        <w:t xml:space="preserve"> ответственных за их достижение. Также указывается информационная система (при наличии).</w:t>
      </w:r>
    </w:p>
    <w:p w:rsidR="00B64670" w:rsidRPr="008E4A7D" w:rsidRDefault="00B64670" w:rsidP="00B64670">
      <w:pPr>
        <w:widowControl w:val="0"/>
        <w:ind w:firstLine="709"/>
        <w:jc w:val="both"/>
        <w:rPr>
          <w:sz w:val="28"/>
          <w:szCs w:val="24"/>
        </w:rPr>
      </w:pPr>
      <w:r w:rsidRPr="008E4A7D">
        <w:rPr>
          <w:sz w:val="28"/>
          <w:szCs w:val="24"/>
        </w:rPr>
        <w:t xml:space="preserve">Включаемые в данный раздел паспорта муниципальной (комплексной) программы показатели должны соответствовать требованиям пункта 3.7 Порядка. </w:t>
      </w:r>
    </w:p>
    <w:p w:rsidR="00B64670" w:rsidRPr="008E4A7D" w:rsidRDefault="00B64670" w:rsidP="00B64670">
      <w:pPr>
        <w:widowControl w:val="0"/>
        <w:ind w:firstLine="709"/>
        <w:jc w:val="both"/>
        <w:rPr>
          <w:sz w:val="28"/>
          <w:szCs w:val="24"/>
        </w:rPr>
      </w:pPr>
      <w:r w:rsidRPr="008E4A7D">
        <w:rPr>
          <w:sz w:val="28"/>
          <w:szCs w:val="24"/>
        </w:rPr>
        <w:t xml:space="preserve">В случае необходимости ежемесячного мониторинга хода достижения показателя, может быть предусмотрено помесячное планирование в течение </w:t>
      </w:r>
      <w:r w:rsidRPr="008E4A7D">
        <w:rPr>
          <w:sz w:val="28"/>
          <w:szCs w:val="24"/>
        </w:rPr>
        <w:lastRenderedPageBreak/>
        <w:t xml:space="preserve">текущего финансового года. </w:t>
      </w:r>
    </w:p>
    <w:p w:rsidR="00B64670" w:rsidRPr="008E4A7D" w:rsidRDefault="00B64670" w:rsidP="00B64670">
      <w:pPr>
        <w:widowControl w:val="0"/>
        <w:ind w:firstLine="709"/>
        <w:jc w:val="both"/>
        <w:rPr>
          <w:sz w:val="28"/>
          <w:szCs w:val="24"/>
        </w:rPr>
      </w:pPr>
      <w:r w:rsidRPr="008E4A7D">
        <w:rPr>
          <w:sz w:val="28"/>
          <w:szCs w:val="24"/>
        </w:rPr>
        <w:t xml:space="preserve">5.6. В разделе 2.1 «Показатели комплекса процессных мероприятий по </w:t>
      </w:r>
      <w:proofErr w:type="gramStart"/>
      <w:r w:rsidRPr="008E4A7D">
        <w:rPr>
          <w:sz w:val="28"/>
          <w:szCs w:val="24"/>
        </w:rPr>
        <w:t>муниципальн</w:t>
      </w:r>
      <w:r>
        <w:rPr>
          <w:sz w:val="28"/>
          <w:szCs w:val="24"/>
        </w:rPr>
        <w:t>ому</w:t>
      </w:r>
      <w:proofErr w:type="gramEnd"/>
      <w:r w:rsidRPr="008E4A7D">
        <w:rPr>
          <w:sz w:val="28"/>
          <w:szCs w:val="24"/>
        </w:rPr>
        <w:t xml:space="preserve"> образования </w:t>
      </w:r>
      <w:proofErr w:type="spellStart"/>
      <w:r w:rsidR="00C61F50" w:rsidRPr="00B64670">
        <w:rPr>
          <w:bCs/>
          <w:sz w:val="28"/>
          <w:szCs w:val="28"/>
        </w:rPr>
        <w:t>Новоцимлянс</w:t>
      </w:r>
      <w:r w:rsidR="00C61F50">
        <w:rPr>
          <w:bCs/>
          <w:sz w:val="28"/>
          <w:szCs w:val="28"/>
        </w:rPr>
        <w:t>кое</w:t>
      </w:r>
      <w:proofErr w:type="spellEnd"/>
      <w:r>
        <w:rPr>
          <w:sz w:val="28"/>
          <w:szCs w:val="24"/>
        </w:rPr>
        <w:t xml:space="preserve"> сельское поселение</w:t>
      </w:r>
      <w:r w:rsidRPr="008E4A7D">
        <w:rPr>
          <w:sz w:val="28"/>
          <w:szCs w:val="24"/>
        </w:rPr>
        <w:t xml:space="preserve">» паспорта комплекса процессных мероприятий приводятся показатели комплекса процессных мероприятий с указанием единиц измерения, базового значения и плановых значений по годам реализации в разрезе по муниципальным образованиям </w:t>
      </w:r>
      <w:r w:rsidR="00C61F50" w:rsidRPr="00B64670">
        <w:rPr>
          <w:bCs/>
          <w:sz w:val="28"/>
          <w:szCs w:val="28"/>
        </w:rPr>
        <w:t>Новоцимлянского</w:t>
      </w:r>
      <w:r>
        <w:rPr>
          <w:sz w:val="28"/>
          <w:szCs w:val="24"/>
        </w:rPr>
        <w:t xml:space="preserve"> сельского поселения</w:t>
      </w:r>
      <w:r w:rsidRPr="008E4A7D">
        <w:rPr>
          <w:sz w:val="28"/>
          <w:szCs w:val="24"/>
        </w:rPr>
        <w:t>, а также информация об ответственных за их достижение.</w:t>
      </w:r>
    </w:p>
    <w:p w:rsidR="00B64670" w:rsidRPr="008E4A7D" w:rsidRDefault="00B64670" w:rsidP="00B64670">
      <w:pPr>
        <w:widowControl w:val="0"/>
        <w:ind w:firstLine="709"/>
        <w:jc w:val="both"/>
        <w:rPr>
          <w:sz w:val="28"/>
          <w:szCs w:val="24"/>
        </w:rPr>
      </w:pPr>
      <w:r w:rsidRPr="008E4A7D">
        <w:rPr>
          <w:sz w:val="28"/>
          <w:szCs w:val="24"/>
        </w:rPr>
        <w:t>5.7. В разделе 3 «План достижения показателей комплекса процессных мероприятий» паспорта комплекса процессных мероприятий в случае необходимости приводятся показатели помесячно.</w:t>
      </w:r>
    </w:p>
    <w:p w:rsidR="00B64670" w:rsidRPr="008E4A7D" w:rsidRDefault="00B64670" w:rsidP="00B64670">
      <w:pPr>
        <w:widowControl w:val="0"/>
        <w:ind w:firstLine="709"/>
        <w:jc w:val="both"/>
        <w:rPr>
          <w:sz w:val="28"/>
          <w:szCs w:val="24"/>
        </w:rPr>
      </w:pPr>
      <w:r w:rsidRPr="008E4A7D">
        <w:rPr>
          <w:sz w:val="28"/>
          <w:szCs w:val="24"/>
        </w:rPr>
        <w:t>5.8. В разделе 4 «Перечень мероприятий (результатов) комплекса процессных мероприятий» паспорта комплекса процессных мероприятий указываются задачи, а также необходимые для их решения мероприятия, по которым приводится наименование, единицы измерения, тип, характеристика, базовое значение и значение по годам реализации.</w:t>
      </w:r>
    </w:p>
    <w:p w:rsidR="00B64670" w:rsidRPr="008E4A7D" w:rsidRDefault="00B64670" w:rsidP="00B64670">
      <w:pPr>
        <w:widowControl w:val="0"/>
        <w:ind w:firstLine="709"/>
        <w:jc w:val="both"/>
        <w:rPr>
          <w:sz w:val="28"/>
          <w:szCs w:val="24"/>
        </w:rPr>
      </w:pPr>
      <w:r w:rsidRPr="008E4A7D">
        <w:rPr>
          <w:sz w:val="28"/>
          <w:szCs w:val="24"/>
        </w:rPr>
        <w:t>Формирование мероприятий (результатов) комплекса процессных мероприятий осуществляется с учетом требований пункта 3.8 Порядка.</w:t>
      </w:r>
    </w:p>
    <w:p w:rsidR="00B64670" w:rsidRPr="008E4A7D" w:rsidRDefault="00B64670" w:rsidP="00B64670">
      <w:pPr>
        <w:widowControl w:val="0"/>
        <w:ind w:firstLine="709"/>
        <w:jc w:val="both"/>
        <w:rPr>
          <w:sz w:val="28"/>
          <w:szCs w:val="24"/>
        </w:rPr>
      </w:pPr>
      <w:r w:rsidRPr="008E4A7D">
        <w:rPr>
          <w:sz w:val="28"/>
          <w:szCs w:val="24"/>
        </w:rPr>
        <w:t xml:space="preserve">Наименование мероприятия (результата) должно быть сформулировано в виде завершенного действия, </w:t>
      </w:r>
      <w:proofErr w:type="gramStart"/>
      <w:r w:rsidRPr="008E4A7D">
        <w:rPr>
          <w:sz w:val="28"/>
          <w:szCs w:val="24"/>
        </w:rPr>
        <w:t>характеризующего</w:t>
      </w:r>
      <w:proofErr w:type="gramEnd"/>
      <w:r w:rsidRPr="008E4A7D">
        <w:rPr>
          <w:sz w:val="28"/>
          <w:szCs w:val="24"/>
        </w:rPr>
        <w:t xml:space="preserve"> в том числе количество создаваемых (приобретаемых) материальных и нематериальных объектов, объем оказываемых услуг или выполняемых работ.</w:t>
      </w:r>
    </w:p>
    <w:p w:rsidR="00B64670" w:rsidRPr="008E4A7D" w:rsidRDefault="00B64670" w:rsidP="00B64670">
      <w:pPr>
        <w:widowControl w:val="0"/>
        <w:ind w:firstLine="709"/>
        <w:jc w:val="both"/>
        <w:rPr>
          <w:sz w:val="28"/>
          <w:szCs w:val="24"/>
        </w:rPr>
      </w:pPr>
      <w:r w:rsidRPr="008E4A7D">
        <w:rPr>
          <w:sz w:val="28"/>
          <w:szCs w:val="24"/>
        </w:rPr>
        <w:t>Наименование мероприятия (результата) не должно:</w:t>
      </w:r>
    </w:p>
    <w:p w:rsidR="00B64670" w:rsidRPr="008E4A7D" w:rsidRDefault="00B64670" w:rsidP="00B64670">
      <w:pPr>
        <w:widowControl w:val="0"/>
        <w:ind w:firstLine="709"/>
        <w:jc w:val="both"/>
        <w:rPr>
          <w:sz w:val="28"/>
          <w:szCs w:val="24"/>
        </w:rPr>
      </w:pPr>
      <w:r w:rsidRPr="008E4A7D">
        <w:rPr>
          <w:sz w:val="28"/>
          <w:szCs w:val="24"/>
        </w:rPr>
        <w:t>дублировать наименование цели, показателя, задачи, иного мероприятия (результата), контрольной точки;</w:t>
      </w:r>
    </w:p>
    <w:p w:rsidR="00B64670" w:rsidRPr="008E4A7D" w:rsidRDefault="00B64670" w:rsidP="00B64670">
      <w:pPr>
        <w:widowControl w:val="0"/>
        <w:ind w:firstLine="709"/>
        <w:jc w:val="both"/>
        <w:rPr>
          <w:sz w:val="28"/>
          <w:szCs w:val="24"/>
        </w:rPr>
      </w:pPr>
      <w:r w:rsidRPr="008E4A7D">
        <w:rPr>
          <w:sz w:val="28"/>
          <w:szCs w:val="24"/>
        </w:rPr>
        <w:t>дублировать наименования показателей, мероприятий (результатов) иных структурных элементов муниципальной (комплексной) программы;</w:t>
      </w:r>
    </w:p>
    <w:p w:rsidR="00B64670" w:rsidRPr="008E4A7D" w:rsidRDefault="00B64670" w:rsidP="00B64670">
      <w:pPr>
        <w:widowControl w:val="0"/>
        <w:ind w:firstLine="709"/>
        <w:jc w:val="both"/>
        <w:rPr>
          <w:sz w:val="28"/>
          <w:szCs w:val="24"/>
        </w:rPr>
      </w:pPr>
      <w:r w:rsidRPr="008E4A7D">
        <w:rPr>
          <w:sz w:val="28"/>
          <w:szCs w:val="24"/>
        </w:rPr>
        <w:t>содержать значения мероприятия (результата) и указание на период реализации;</w:t>
      </w:r>
    </w:p>
    <w:p w:rsidR="00B64670" w:rsidRPr="008E4A7D" w:rsidRDefault="00B64670" w:rsidP="00B64670">
      <w:pPr>
        <w:widowControl w:val="0"/>
        <w:ind w:firstLine="709"/>
        <w:jc w:val="both"/>
        <w:rPr>
          <w:sz w:val="28"/>
          <w:szCs w:val="24"/>
        </w:rPr>
      </w:pPr>
      <w:r w:rsidRPr="008E4A7D">
        <w:rPr>
          <w:sz w:val="28"/>
          <w:szCs w:val="24"/>
        </w:rPr>
        <w:t>содержать указание на два и более мероприятия (результата);</w:t>
      </w:r>
    </w:p>
    <w:p w:rsidR="00B64670" w:rsidRPr="008E4A7D" w:rsidRDefault="00B64670" w:rsidP="00B64670">
      <w:pPr>
        <w:widowControl w:val="0"/>
        <w:ind w:firstLine="709"/>
        <w:jc w:val="both"/>
        <w:rPr>
          <w:sz w:val="28"/>
          <w:szCs w:val="24"/>
        </w:rPr>
      </w:pPr>
      <w:r w:rsidRPr="008E4A7D">
        <w:rPr>
          <w:sz w:val="28"/>
          <w:szCs w:val="24"/>
        </w:rPr>
        <w:t>содержать наименование нормативных правовых актов, иных поручений;</w:t>
      </w:r>
    </w:p>
    <w:p w:rsidR="00B64670" w:rsidRPr="008E4A7D" w:rsidRDefault="00B64670" w:rsidP="00B64670">
      <w:pPr>
        <w:widowControl w:val="0"/>
        <w:ind w:firstLine="709"/>
        <w:jc w:val="both"/>
        <w:rPr>
          <w:sz w:val="28"/>
          <w:szCs w:val="24"/>
        </w:rPr>
      </w:pPr>
      <w:r w:rsidRPr="008E4A7D">
        <w:rPr>
          <w:sz w:val="28"/>
          <w:szCs w:val="24"/>
        </w:rPr>
        <w:t>содержать указания на виды и формы государственной поддержки (субсидии, дотации и другие).</w:t>
      </w:r>
    </w:p>
    <w:p w:rsidR="00B64670" w:rsidRPr="008E4A7D" w:rsidRDefault="00B64670" w:rsidP="00B64670">
      <w:pPr>
        <w:widowControl w:val="0"/>
        <w:ind w:firstLine="709"/>
        <w:jc w:val="both"/>
        <w:rPr>
          <w:sz w:val="28"/>
          <w:szCs w:val="24"/>
        </w:rPr>
      </w:pPr>
      <w:r w:rsidRPr="008E4A7D">
        <w:rPr>
          <w:sz w:val="28"/>
          <w:szCs w:val="24"/>
        </w:rPr>
        <w:t>Планирование сроков выполнения мероприятий (результатов) осуществляется с учетом:</w:t>
      </w:r>
    </w:p>
    <w:p w:rsidR="00B64670" w:rsidRPr="008E4A7D" w:rsidRDefault="00B64670" w:rsidP="00B64670">
      <w:pPr>
        <w:widowControl w:val="0"/>
        <w:ind w:firstLine="709"/>
        <w:jc w:val="both"/>
        <w:rPr>
          <w:sz w:val="28"/>
          <w:szCs w:val="24"/>
        </w:rPr>
      </w:pPr>
      <w:r w:rsidRPr="008E4A7D">
        <w:rPr>
          <w:sz w:val="28"/>
          <w:szCs w:val="24"/>
        </w:rPr>
        <w:t>равномерности распределения в течение календарного года;</w:t>
      </w:r>
    </w:p>
    <w:p w:rsidR="00B64670" w:rsidRPr="008E4A7D" w:rsidRDefault="00B64670" w:rsidP="00B64670">
      <w:pPr>
        <w:widowControl w:val="0"/>
        <w:ind w:firstLine="709"/>
        <w:jc w:val="both"/>
        <w:rPr>
          <w:sz w:val="28"/>
          <w:szCs w:val="24"/>
        </w:rPr>
      </w:pPr>
      <w:r w:rsidRPr="008E4A7D">
        <w:rPr>
          <w:sz w:val="28"/>
          <w:szCs w:val="24"/>
        </w:rPr>
        <w:t>сопоставимости со сроками достижения показателей муниципальной (комплексной) программы и показателей ее структурных элементов.</w:t>
      </w:r>
    </w:p>
    <w:p w:rsidR="00B64670" w:rsidRPr="008E4A7D" w:rsidRDefault="00B64670" w:rsidP="00B64670">
      <w:pPr>
        <w:widowControl w:val="0"/>
        <w:ind w:firstLine="709"/>
        <w:jc w:val="both"/>
        <w:rPr>
          <w:sz w:val="28"/>
          <w:szCs w:val="24"/>
        </w:rPr>
      </w:pPr>
      <w:r w:rsidRPr="008E4A7D">
        <w:rPr>
          <w:sz w:val="28"/>
          <w:szCs w:val="24"/>
        </w:rPr>
        <w:t>При разработке мероприятий (результатов) необходимо использовать типы мероприятий (результатов) в соответствии с приложением № 5 к настоящим Методическим рекомендациям.</w:t>
      </w:r>
    </w:p>
    <w:p w:rsidR="00B64670" w:rsidRPr="008E4A7D" w:rsidRDefault="00B64670" w:rsidP="00B64670">
      <w:pPr>
        <w:widowControl w:val="0"/>
        <w:ind w:firstLine="709"/>
        <w:jc w:val="both"/>
        <w:rPr>
          <w:sz w:val="28"/>
          <w:szCs w:val="24"/>
        </w:rPr>
      </w:pPr>
      <w:r w:rsidRPr="008E4A7D">
        <w:rPr>
          <w:sz w:val="28"/>
          <w:szCs w:val="24"/>
        </w:rPr>
        <w:t xml:space="preserve">При описании характеристики мероприятия (результата) комплекса процессных мероприятий приводятся дополнительные качественные и количественные параметры. Формулировка характеристики должна уточнять </w:t>
      </w:r>
      <w:r w:rsidRPr="008E4A7D">
        <w:rPr>
          <w:sz w:val="28"/>
          <w:szCs w:val="24"/>
        </w:rPr>
        <w:lastRenderedPageBreak/>
        <w:t>такое мероприятие (результат) и не дублировать его наименование.</w:t>
      </w:r>
    </w:p>
    <w:p w:rsidR="00B64670" w:rsidRDefault="00B64670" w:rsidP="00B64670">
      <w:pPr>
        <w:widowControl w:val="0"/>
        <w:ind w:firstLine="709"/>
        <w:jc w:val="both"/>
        <w:rPr>
          <w:sz w:val="28"/>
          <w:szCs w:val="24"/>
        </w:rPr>
      </w:pPr>
      <w:r w:rsidRPr="008E4A7D">
        <w:rPr>
          <w:sz w:val="28"/>
          <w:szCs w:val="24"/>
        </w:rPr>
        <w:t xml:space="preserve">5.9. В разделе 5 «Финансовое обеспечение комплекса процессных мероприятий» паспорта комплекса процессных мероприятий приводится информация об объемах финансового обеспечения комплекса процессных мероприятий с детализацией по мероприятиям (результатам), по годам реализации и источникам финансирования, которые указываются в </w:t>
      </w:r>
      <w:proofErr w:type="gramStart"/>
      <w:r w:rsidRPr="008E4A7D">
        <w:rPr>
          <w:sz w:val="28"/>
          <w:szCs w:val="24"/>
        </w:rPr>
        <w:t>тысячах рублей</w:t>
      </w:r>
      <w:proofErr w:type="gramEnd"/>
      <w:r w:rsidRPr="008E4A7D">
        <w:rPr>
          <w:sz w:val="28"/>
          <w:szCs w:val="24"/>
        </w:rPr>
        <w:t xml:space="preserve"> с точностью до одного знака после запятой.</w:t>
      </w:r>
    </w:p>
    <w:p w:rsidR="00B64670" w:rsidRPr="005E2773" w:rsidRDefault="00B64670" w:rsidP="00B64670">
      <w:pPr>
        <w:widowControl w:val="0"/>
        <w:ind w:firstLine="709"/>
        <w:jc w:val="both"/>
        <w:rPr>
          <w:color w:val="000000"/>
          <w:sz w:val="28"/>
        </w:rPr>
      </w:pPr>
      <w:r w:rsidRPr="005E2773">
        <w:rPr>
          <w:color w:val="000000"/>
          <w:sz w:val="28"/>
        </w:rPr>
        <w:t>Параметры финансового обеспечения комплекса процессных мероприятий приводятся в разрезе кодов бюджетной классификации.</w:t>
      </w:r>
    </w:p>
    <w:p w:rsidR="00B64670" w:rsidRPr="008E4A7D" w:rsidRDefault="00B64670" w:rsidP="00B64670">
      <w:pPr>
        <w:widowControl w:val="0"/>
        <w:ind w:firstLine="709"/>
        <w:jc w:val="both"/>
        <w:rPr>
          <w:sz w:val="28"/>
          <w:szCs w:val="24"/>
        </w:rPr>
      </w:pPr>
      <w:r w:rsidRPr="008E4A7D">
        <w:rPr>
          <w:sz w:val="28"/>
          <w:szCs w:val="24"/>
        </w:rPr>
        <w:t>5.10. Раздел 6 «План реализации комплекса процессных мероприятий» паспорта комплекса процессных мероприятий заполняется с учетом следующих рекомендаций.</w:t>
      </w:r>
    </w:p>
    <w:p w:rsidR="00B64670" w:rsidRPr="008E4A7D" w:rsidRDefault="00B64670" w:rsidP="00B64670">
      <w:pPr>
        <w:widowControl w:val="0"/>
        <w:ind w:firstLine="709"/>
        <w:jc w:val="both"/>
        <w:rPr>
          <w:sz w:val="28"/>
          <w:szCs w:val="24"/>
        </w:rPr>
      </w:pPr>
      <w:r w:rsidRPr="008E4A7D">
        <w:rPr>
          <w:sz w:val="28"/>
          <w:szCs w:val="24"/>
        </w:rPr>
        <w:t>В плане реализации подлежат отражению все мероприятия (результаты) комплекса процессных мероприятий и детализирующие их контрольные точки. Наименования контрольных точек должны отражать факт завершения промежуточного результата и (или) иного значимого действия по выполнению мероприятия (достижению результата).</w:t>
      </w:r>
    </w:p>
    <w:p w:rsidR="00B64670" w:rsidRPr="008E4A7D" w:rsidRDefault="00B64670" w:rsidP="00B64670">
      <w:pPr>
        <w:widowControl w:val="0"/>
        <w:ind w:firstLine="709"/>
        <w:jc w:val="both"/>
        <w:rPr>
          <w:sz w:val="28"/>
          <w:szCs w:val="24"/>
        </w:rPr>
      </w:pPr>
      <w:r w:rsidRPr="008E4A7D">
        <w:rPr>
          <w:sz w:val="28"/>
          <w:szCs w:val="24"/>
        </w:rPr>
        <w:t xml:space="preserve">По каждому мероприятию (результату) и контрольной точке определяется ответственный за его выполнение (достижение) сотрудник с указанием ФИО и должности. </w:t>
      </w:r>
    </w:p>
    <w:p w:rsidR="00B64670" w:rsidRPr="008E4A7D" w:rsidRDefault="00B64670" w:rsidP="00B64670">
      <w:pPr>
        <w:widowControl w:val="0"/>
        <w:ind w:firstLine="709"/>
        <w:jc w:val="both"/>
        <w:rPr>
          <w:sz w:val="28"/>
          <w:szCs w:val="24"/>
        </w:rPr>
      </w:pPr>
      <w:r w:rsidRPr="008E4A7D">
        <w:rPr>
          <w:sz w:val="28"/>
          <w:szCs w:val="24"/>
        </w:rPr>
        <w:t>Для каждой контрольной точки устанавливается дата ее достижения.</w:t>
      </w:r>
    </w:p>
    <w:p w:rsidR="00B64670" w:rsidRPr="008E4A7D" w:rsidRDefault="00B64670" w:rsidP="00B64670">
      <w:pPr>
        <w:widowControl w:val="0"/>
        <w:ind w:firstLine="709"/>
        <w:jc w:val="both"/>
        <w:rPr>
          <w:sz w:val="28"/>
          <w:szCs w:val="24"/>
        </w:rPr>
      </w:pPr>
      <w:r w:rsidRPr="008E4A7D">
        <w:rPr>
          <w:sz w:val="28"/>
          <w:szCs w:val="24"/>
        </w:rPr>
        <w:t>Для мероприятий (результатов) комплекса процессных мероприятий количество контрольных точек должно составлять не менее четырех, за исключением случаев, когда контрольные точки не устанавливаются.</w:t>
      </w:r>
    </w:p>
    <w:p w:rsidR="00B64670" w:rsidRPr="008E4A7D" w:rsidRDefault="00B64670" w:rsidP="00B64670">
      <w:pPr>
        <w:widowControl w:val="0"/>
        <w:ind w:firstLine="709"/>
        <w:jc w:val="both"/>
        <w:rPr>
          <w:sz w:val="28"/>
          <w:szCs w:val="24"/>
          <w:shd w:val="clear" w:color="auto" w:fill="92FF99"/>
        </w:rPr>
      </w:pPr>
      <w:r w:rsidRPr="008E4A7D">
        <w:rPr>
          <w:sz w:val="28"/>
          <w:szCs w:val="24"/>
        </w:rPr>
        <w:t>Не допускается наличие у мероприятия (результата) только одной контрольной точки со сроком достижения 30 (31) декабря, а также преобладание сроков достижения контрольных точек в четвертом квартале.</w:t>
      </w:r>
    </w:p>
    <w:p w:rsidR="00B64670" w:rsidRPr="008E4A7D" w:rsidRDefault="00B64670" w:rsidP="00B64670">
      <w:pPr>
        <w:widowControl w:val="0"/>
        <w:ind w:firstLine="709"/>
        <w:jc w:val="both"/>
        <w:rPr>
          <w:sz w:val="28"/>
          <w:szCs w:val="24"/>
        </w:rPr>
      </w:pPr>
      <w:r w:rsidRPr="008E4A7D">
        <w:rPr>
          <w:sz w:val="28"/>
          <w:szCs w:val="24"/>
        </w:rPr>
        <w:t>Определяется вид документа, подтверждающий факт выполнения мероприятия (достижения результата), контрольной точки и определяется информационная система.</w:t>
      </w:r>
    </w:p>
    <w:p w:rsidR="00B64670" w:rsidRPr="008E4A7D" w:rsidRDefault="00B64670" w:rsidP="00B64670">
      <w:pPr>
        <w:widowControl w:val="0"/>
        <w:ind w:firstLine="709"/>
        <w:jc w:val="both"/>
        <w:rPr>
          <w:sz w:val="28"/>
          <w:szCs w:val="24"/>
        </w:rPr>
      </w:pPr>
      <w:r w:rsidRPr="008E4A7D">
        <w:rPr>
          <w:sz w:val="28"/>
          <w:szCs w:val="24"/>
        </w:rPr>
        <w:t>План реализации разрабатывается на очередной финансовый год и плановый период.</w:t>
      </w:r>
    </w:p>
    <w:p w:rsidR="00B64670" w:rsidRPr="008E4A7D" w:rsidRDefault="00B64670" w:rsidP="00B64670">
      <w:pPr>
        <w:widowControl w:val="0"/>
        <w:ind w:firstLine="709"/>
        <w:jc w:val="both"/>
        <w:rPr>
          <w:sz w:val="28"/>
          <w:szCs w:val="24"/>
        </w:rPr>
      </w:pPr>
      <w:r w:rsidRPr="008E4A7D">
        <w:rPr>
          <w:sz w:val="28"/>
          <w:szCs w:val="24"/>
        </w:rPr>
        <w:t>5.11. При формировании комплексов процессных мероприятий в рамках муниципальной (комплексной) программы целесообразно отдельно выделять:</w:t>
      </w:r>
    </w:p>
    <w:p w:rsidR="00B64670" w:rsidRPr="008E4A7D" w:rsidRDefault="00B64670" w:rsidP="00B64670">
      <w:pPr>
        <w:widowControl w:val="0"/>
        <w:ind w:firstLine="709"/>
        <w:jc w:val="both"/>
        <w:rPr>
          <w:sz w:val="28"/>
          <w:szCs w:val="24"/>
        </w:rPr>
      </w:pPr>
      <w:r w:rsidRPr="008E4A7D">
        <w:rPr>
          <w:sz w:val="28"/>
          <w:szCs w:val="24"/>
        </w:rPr>
        <w:t>комплекс процессных мероприятий по обеспечению реализации муниципальных функций и полномочий ответственного исполнителя муниципальной (комплексной) программы;</w:t>
      </w:r>
    </w:p>
    <w:p w:rsidR="00B64670" w:rsidRPr="008E4A7D" w:rsidRDefault="00B64670" w:rsidP="00B64670">
      <w:pPr>
        <w:widowControl w:val="0"/>
        <w:ind w:firstLine="709"/>
        <w:jc w:val="both"/>
        <w:rPr>
          <w:sz w:val="28"/>
          <w:szCs w:val="24"/>
        </w:rPr>
      </w:pPr>
      <w:r w:rsidRPr="008E4A7D">
        <w:rPr>
          <w:sz w:val="28"/>
          <w:szCs w:val="24"/>
        </w:rPr>
        <w:t>комплекс процессных мероприятий по обеспечению реализации муниципальных функций и полномочий соисполнителей (участников) муниципальной программы (комплексной программы), в случае если ассигнования местного бюджета на его содержание предусмотрены в рамках такой муниципальной (комплексной) программы.</w:t>
      </w:r>
    </w:p>
    <w:p w:rsidR="00B64670" w:rsidRPr="008E4A7D" w:rsidRDefault="00B64670" w:rsidP="00B64670">
      <w:pPr>
        <w:widowControl w:val="0"/>
        <w:ind w:firstLine="709"/>
        <w:jc w:val="both"/>
        <w:rPr>
          <w:sz w:val="28"/>
          <w:szCs w:val="24"/>
        </w:rPr>
      </w:pPr>
      <w:r w:rsidRPr="008E4A7D">
        <w:rPr>
          <w:sz w:val="28"/>
          <w:szCs w:val="24"/>
        </w:rPr>
        <w:t xml:space="preserve">В указанные комплексы процессных мероприятий при необходимости могут быть включены подведомственные ответственному исполнителю </w:t>
      </w:r>
      <w:r w:rsidRPr="008E4A7D">
        <w:rPr>
          <w:sz w:val="28"/>
          <w:szCs w:val="24"/>
        </w:rPr>
        <w:lastRenderedPageBreak/>
        <w:t>(соисполнителю, участнику) учреждения, обеспечивающие деятельность ответственного исполнителя (соисполнителя, участника).</w:t>
      </w:r>
    </w:p>
    <w:p w:rsidR="00B64670" w:rsidRPr="008E4A7D" w:rsidRDefault="00B64670" w:rsidP="00B64670">
      <w:pPr>
        <w:widowControl w:val="0"/>
        <w:ind w:firstLine="709"/>
        <w:jc w:val="both"/>
        <w:rPr>
          <w:sz w:val="28"/>
          <w:szCs w:val="24"/>
        </w:rPr>
      </w:pPr>
      <w:r w:rsidRPr="008E4A7D">
        <w:rPr>
          <w:sz w:val="28"/>
          <w:szCs w:val="24"/>
        </w:rPr>
        <w:t>Формирование указанных в данном пункте комплексов процессных мероприятий допускается без установления показателей, без установления значений для мероприятий (результатов) и контрольных точек.</w:t>
      </w:r>
    </w:p>
    <w:p w:rsidR="00B64670" w:rsidRPr="008E4A7D" w:rsidRDefault="00B64670" w:rsidP="00B64670">
      <w:pPr>
        <w:widowControl w:val="0"/>
        <w:ind w:firstLine="709"/>
        <w:jc w:val="both"/>
        <w:rPr>
          <w:sz w:val="28"/>
          <w:szCs w:val="24"/>
        </w:rPr>
      </w:pPr>
    </w:p>
    <w:p w:rsidR="00B64670" w:rsidRPr="008E4A7D" w:rsidRDefault="00B64670" w:rsidP="00817670">
      <w:pPr>
        <w:widowControl w:val="0"/>
        <w:numPr>
          <w:ilvl w:val="0"/>
          <w:numId w:val="3"/>
        </w:numPr>
        <w:tabs>
          <w:tab w:val="left" w:pos="284"/>
        </w:tabs>
        <w:contextualSpacing/>
        <w:jc w:val="center"/>
        <w:rPr>
          <w:color w:val="000000"/>
          <w:sz w:val="28"/>
        </w:rPr>
      </w:pPr>
      <w:r w:rsidRPr="008E4A7D">
        <w:rPr>
          <w:color w:val="000000"/>
          <w:sz w:val="28"/>
        </w:rPr>
        <w:t xml:space="preserve">Требования к заполнению приложений </w:t>
      </w:r>
      <w:r w:rsidRPr="008E4A7D">
        <w:rPr>
          <w:color w:val="000000"/>
          <w:sz w:val="28"/>
        </w:rPr>
        <w:br/>
        <w:t>к муниципальной (комплексной) программе</w:t>
      </w:r>
    </w:p>
    <w:p w:rsidR="00B64670" w:rsidRPr="008E4A7D" w:rsidRDefault="00B64670" w:rsidP="00B64670">
      <w:pPr>
        <w:widowControl w:val="0"/>
        <w:rPr>
          <w:sz w:val="28"/>
          <w:szCs w:val="24"/>
        </w:rPr>
      </w:pPr>
    </w:p>
    <w:p w:rsidR="00B64670" w:rsidRPr="008E4A7D" w:rsidRDefault="00B64670" w:rsidP="00B64670">
      <w:pPr>
        <w:widowControl w:val="0"/>
        <w:ind w:firstLine="709"/>
        <w:jc w:val="both"/>
        <w:rPr>
          <w:sz w:val="28"/>
          <w:szCs w:val="24"/>
        </w:rPr>
      </w:pPr>
      <w:r w:rsidRPr="008E4A7D">
        <w:rPr>
          <w:sz w:val="28"/>
          <w:szCs w:val="24"/>
        </w:rPr>
        <w:t xml:space="preserve">6.1. Если в рамках муниципальной программы реализуются мероприятия, </w:t>
      </w:r>
      <w:proofErr w:type="gramStart"/>
      <w:r w:rsidRPr="008E4A7D">
        <w:rPr>
          <w:sz w:val="28"/>
          <w:szCs w:val="24"/>
        </w:rPr>
        <w:t>финансируемые</w:t>
      </w:r>
      <w:proofErr w:type="gramEnd"/>
      <w:r w:rsidRPr="008E4A7D">
        <w:rPr>
          <w:sz w:val="28"/>
          <w:szCs w:val="24"/>
        </w:rPr>
        <w:t xml:space="preserve"> в том числе за счет субсидий и иных межбюджетных трансфертов из областного бюджета, то в случае необходимости, в такой муниципальной (комплексной) программе отдельными аналитическими приложениями включаются:</w:t>
      </w:r>
    </w:p>
    <w:p w:rsidR="00B64670" w:rsidRPr="008E4A7D" w:rsidRDefault="00B64670" w:rsidP="00B64670">
      <w:pPr>
        <w:widowControl w:val="0"/>
        <w:ind w:firstLine="709"/>
        <w:jc w:val="both"/>
        <w:rPr>
          <w:sz w:val="28"/>
          <w:szCs w:val="24"/>
        </w:rPr>
      </w:pPr>
      <w:r w:rsidRPr="008E4A7D">
        <w:rPr>
          <w:sz w:val="28"/>
          <w:szCs w:val="24"/>
        </w:rPr>
        <w:t xml:space="preserve">показатели, отражающие сводные значения результатов использования субсидий и иных межбюджетных трансфертов из областного бюджета бюджету </w:t>
      </w:r>
      <w:r w:rsidR="00C61F50" w:rsidRPr="00B64670">
        <w:rPr>
          <w:bCs/>
          <w:sz w:val="28"/>
          <w:szCs w:val="28"/>
        </w:rPr>
        <w:t>Новоцимлянского</w:t>
      </w:r>
      <w:r>
        <w:rPr>
          <w:sz w:val="28"/>
          <w:szCs w:val="24"/>
        </w:rPr>
        <w:t xml:space="preserve"> сельского поселения</w:t>
      </w:r>
      <w:r w:rsidRPr="008E4A7D">
        <w:rPr>
          <w:sz w:val="28"/>
          <w:szCs w:val="24"/>
        </w:rPr>
        <w:t>;</w:t>
      </w:r>
    </w:p>
    <w:p w:rsidR="00B64670" w:rsidRPr="008E4A7D" w:rsidRDefault="00B64670" w:rsidP="00B64670">
      <w:pPr>
        <w:widowControl w:val="0"/>
        <w:ind w:firstLine="709"/>
        <w:jc w:val="both"/>
        <w:rPr>
          <w:sz w:val="28"/>
          <w:szCs w:val="24"/>
        </w:rPr>
      </w:pPr>
      <w:r w:rsidRPr="008E4A7D">
        <w:rPr>
          <w:sz w:val="28"/>
          <w:szCs w:val="24"/>
        </w:rPr>
        <w:t xml:space="preserve">перечень объектов, на </w:t>
      </w:r>
      <w:proofErr w:type="spellStart"/>
      <w:r w:rsidRPr="008E4A7D">
        <w:rPr>
          <w:sz w:val="28"/>
          <w:szCs w:val="24"/>
        </w:rPr>
        <w:t>софинансирование</w:t>
      </w:r>
      <w:proofErr w:type="spellEnd"/>
      <w:r w:rsidRPr="008E4A7D">
        <w:rPr>
          <w:sz w:val="28"/>
          <w:szCs w:val="24"/>
        </w:rPr>
        <w:t xml:space="preserve"> которых предоставляется субсидия или иные межбюджетные трансферты из областного бюджета </w:t>
      </w:r>
      <w:r w:rsidRPr="008E4A7D">
        <w:rPr>
          <w:sz w:val="28"/>
          <w:szCs w:val="24"/>
        </w:rPr>
        <w:br/>
        <w:t>(в случае необходимости).</w:t>
      </w:r>
    </w:p>
    <w:p w:rsidR="00B64670" w:rsidRPr="008E4A7D" w:rsidRDefault="00B64670" w:rsidP="00B64670">
      <w:pPr>
        <w:widowControl w:val="0"/>
        <w:ind w:firstLine="709"/>
        <w:jc w:val="both"/>
        <w:rPr>
          <w:sz w:val="28"/>
          <w:szCs w:val="24"/>
        </w:rPr>
      </w:pPr>
      <w:r w:rsidRPr="008E4A7D">
        <w:rPr>
          <w:sz w:val="28"/>
          <w:szCs w:val="24"/>
        </w:rPr>
        <w:t>6.2. В случае использования для достижения целей и задач муниципальной (комплексной) программы налоговых расходов, их перечень отражается согласно приложению № 6 к настоящим Методическим рекомендациям (таблица № 1).</w:t>
      </w:r>
    </w:p>
    <w:p w:rsidR="00B64670" w:rsidRPr="008E4A7D" w:rsidRDefault="00B64670" w:rsidP="00B64670">
      <w:pPr>
        <w:widowControl w:val="0"/>
        <w:ind w:firstLine="709"/>
        <w:jc w:val="both"/>
        <w:rPr>
          <w:sz w:val="28"/>
          <w:szCs w:val="24"/>
        </w:rPr>
      </w:pPr>
      <w:r w:rsidRPr="008E4A7D">
        <w:rPr>
          <w:sz w:val="28"/>
          <w:szCs w:val="24"/>
        </w:rPr>
        <w:t>6.3. </w:t>
      </w:r>
      <w:proofErr w:type="gramStart"/>
      <w:r w:rsidRPr="008E4A7D">
        <w:rPr>
          <w:sz w:val="28"/>
          <w:szCs w:val="24"/>
        </w:rPr>
        <w:t xml:space="preserve">В случае включения в муниципальную (комплексную) программу объектов строительства, реконструкции и капитального ремонта, находящихся </w:t>
      </w:r>
      <w:r w:rsidRPr="008E4A7D">
        <w:rPr>
          <w:sz w:val="28"/>
          <w:szCs w:val="24"/>
        </w:rPr>
        <w:br/>
        <w:t xml:space="preserve">в </w:t>
      </w:r>
      <w:r w:rsidRPr="008E4A7D">
        <w:rPr>
          <w:sz w:val="28"/>
          <w:szCs w:val="28"/>
        </w:rPr>
        <w:t xml:space="preserve">муниципальной собственности </w:t>
      </w:r>
      <w:r w:rsidR="00C61F50" w:rsidRPr="00B64670">
        <w:rPr>
          <w:bCs/>
          <w:sz w:val="28"/>
          <w:szCs w:val="28"/>
        </w:rPr>
        <w:t>Новоцимлянского</w:t>
      </w:r>
      <w:r>
        <w:rPr>
          <w:sz w:val="28"/>
          <w:szCs w:val="28"/>
        </w:rPr>
        <w:t xml:space="preserve"> сельского поселения</w:t>
      </w:r>
      <w:r w:rsidRPr="008E4A7D">
        <w:rPr>
          <w:sz w:val="28"/>
          <w:szCs w:val="24"/>
        </w:rPr>
        <w:t xml:space="preserve">, в состав </w:t>
      </w:r>
      <w:r w:rsidRPr="008E4A7D">
        <w:rPr>
          <w:sz w:val="28"/>
          <w:szCs w:val="28"/>
        </w:rPr>
        <w:t>муниципаль</w:t>
      </w:r>
      <w:r w:rsidRPr="008E4A7D">
        <w:rPr>
          <w:sz w:val="28"/>
          <w:szCs w:val="24"/>
        </w:rPr>
        <w:t xml:space="preserve">ной программы включается перечень инвестиционных проектов (объекты капитального строительства, реконструкции и капитального ремонта, находящиеся в </w:t>
      </w:r>
      <w:r w:rsidRPr="008E4A7D">
        <w:rPr>
          <w:sz w:val="28"/>
          <w:szCs w:val="28"/>
        </w:rPr>
        <w:t xml:space="preserve">муниципальной собственности </w:t>
      </w:r>
      <w:r w:rsidR="00C61F50" w:rsidRPr="00B64670">
        <w:rPr>
          <w:bCs/>
          <w:sz w:val="28"/>
          <w:szCs w:val="28"/>
        </w:rPr>
        <w:t>Новоцимлянского</w:t>
      </w:r>
      <w:r>
        <w:rPr>
          <w:sz w:val="28"/>
          <w:szCs w:val="28"/>
        </w:rPr>
        <w:t xml:space="preserve"> сельского поселения</w:t>
      </w:r>
      <w:r w:rsidRPr="008E4A7D">
        <w:rPr>
          <w:sz w:val="28"/>
          <w:szCs w:val="24"/>
        </w:rPr>
        <w:t xml:space="preserve">) в соответствии с приложением № 6 к настоящим Методическим рекомендациям </w:t>
      </w:r>
      <w:hyperlink w:anchor="Par1016" w:history="1">
        <w:r w:rsidRPr="008E4A7D">
          <w:rPr>
            <w:sz w:val="28"/>
            <w:szCs w:val="24"/>
          </w:rPr>
          <w:t>(таблица № 4)</w:t>
        </w:r>
      </w:hyperlink>
      <w:r w:rsidRPr="008E4A7D">
        <w:rPr>
          <w:sz w:val="28"/>
          <w:szCs w:val="24"/>
        </w:rPr>
        <w:t>.</w:t>
      </w:r>
      <w:proofErr w:type="gramEnd"/>
    </w:p>
    <w:p w:rsidR="00B64670" w:rsidRPr="008E4A7D" w:rsidRDefault="00B64670" w:rsidP="00B64670">
      <w:pPr>
        <w:widowControl w:val="0"/>
        <w:ind w:firstLine="709"/>
        <w:jc w:val="both"/>
        <w:rPr>
          <w:sz w:val="28"/>
          <w:szCs w:val="24"/>
        </w:rPr>
      </w:pPr>
      <w:r w:rsidRPr="008E4A7D">
        <w:rPr>
          <w:sz w:val="28"/>
          <w:szCs w:val="24"/>
        </w:rPr>
        <w:t>Указанный перечень на очередной год и плановый период формируется при условии наличия положительного заключения государственной (негосударственной) экспертизы проектной документации, по долгосрочным контрактам – в соответствии с графиком производства работ.</w:t>
      </w:r>
    </w:p>
    <w:p w:rsidR="00B64670" w:rsidRPr="008E4A7D" w:rsidRDefault="00B64670" w:rsidP="00B64670">
      <w:pPr>
        <w:widowControl w:val="0"/>
        <w:ind w:firstLine="709"/>
        <w:jc w:val="both"/>
        <w:rPr>
          <w:sz w:val="28"/>
          <w:szCs w:val="24"/>
        </w:rPr>
      </w:pPr>
    </w:p>
    <w:p w:rsidR="00B64670" w:rsidRPr="008E4A7D" w:rsidRDefault="00B64670" w:rsidP="00B64670">
      <w:pPr>
        <w:widowControl w:val="0"/>
        <w:jc w:val="center"/>
        <w:rPr>
          <w:sz w:val="28"/>
          <w:szCs w:val="24"/>
        </w:rPr>
      </w:pPr>
      <w:r w:rsidRPr="008E4A7D">
        <w:rPr>
          <w:sz w:val="28"/>
          <w:szCs w:val="24"/>
        </w:rPr>
        <w:t>7. Требования к формированию единого аналитического плана реализации муниципальной (комплексной) программы</w:t>
      </w:r>
    </w:p>
    <w:p w:rsidR="00B64670" w:rsidRPr="008E4A7D" w:rsidRDefault="00B64670" w:rsidP="00B64670">
      <w:pPr>
        <w:widowControl w:val="0"/>
        <w:jc w:val="center"/>
        <w:rPr>
          <w:sz w:val="28"/>
          <w:szCs w:val="24"/>
        </w:rPr>
      </w:pPr>
    </w:p>
    <w:p w:rsidR="00B64670" w:rsidRPr="008E4A7D" w:rsidRDefault="00B64670" w:rsidP="00B64670">
      <w:pPr>
        <w:ind w:firstLine="709"/>
        <w:jc w:val="both"/>
        <w:rPr>
          <w:sz w:val="28"/>
          <w:szCs w:val="24"/>
        </w:rPr>
      </w:pPr>
      <w:r w:rsidRPr="008E4A7D">
        <w:rPr>
          <w:sz w:val="28"/>
          <w:szCs w:val="24"/>
        </w:rPr>
        <w:t xml:space="preserve">7.1. Планирование реализации муниципальной (комплексной) программы и ее структурных элементов осуществляется на основе разработки планов реализации ее структурных элементов. </w:t>
      </w:r>
    </w:p>
    <w:p w:rsidR="00B64670" w:rsidRPr="008E4A7D" w:rsidRDefault="00B64670" w:rsidP="00B64670">
      <w:pPr>
        <w:ind w:firstLine="709"/>
        <w:jc w:val="both"/>
        <w:rPr>
          <w:sz w:val="28"/>
          <w:szCs w:val="24"/>
        </w:rPr>
      </w:pPr>
      <w:r w:rsidRPr="008E4A7D">
        <w:rPr>
          <w:sz w:val="28"/>
          <w:szCs w:val="24"/>
        </w:rPr>
        <w:lastRenderedPageBreak/>
        <w:t xml:space="preserve">План реализации комплекса процессных мероприятий формируется в соответствии с требованиями пункта 5.10 настоящих Методических рекомендаций. </w:t>
      </w:r>
    </w:p>
    <w:p w:rsidR="00B64670" w:rsidRPr="008E4A7D" w:rsidRDefault="00B64670" w:rsidP="00B64670">
      <w:pPr>
        <w:ind w:firstLine="709"/>
        <w:jc w:val="both"/>
        <w:rPr>
          <w:iCs/>
          <w:sz w:val="28"/>
          <w:szCs w:val="24"/>
        </w:rPr>
      </w:pPr>
      <w:r w:rsidRPr="008E4A7D">
        <w:rPr>
          <w:sz w:val="28"/>
          <w:szCs w:val="24"/>
        </w:rPr>
        <w:t>Указанные документы объединяются в единый аналитический план реализации муниципальной (комплексной) программы, разрабатываемый по форме согласно приложению № 6 к настоящим Методическим рекомендациям (</w:t>
      </w:r>
      <w:hyperlink w:anchor="Par1054" w:history="1">
        <w:r w:rsidRPr="00C61F50">
          <w:rPr>
            <w:sz w:val="28"/>
            <w:szCs w:val="28"/>
          </w:rPr>
          <w:t xml:space="preserve">таблица № </w:t>
        </w:r>
      </w:hyperlink>
      <w:r w:rsidRPr="00C61F50">
        <w:rPr>
          <w:sz w:val="28"/>
          <w:szCs w:val="28"/>
        </w:rPr>
        <w:t>5</w:t>
      </w:r>
      <w:r w:rsidRPr="008E4A7D">
        <w:rPr>
          <w:sz w:val="28"/>
          <w:szCs w:val="24"/>
        </w:rPr>
        <w:t>)</w:t>
      </w:r>
      <w:r w:rsidRPr="008E4A7D">
        <w:rPr>
          <w:i/>
          <w:sz w:val="28"/>
          <w:szCs w:val="24"/>
        </w:rPr>
        <w:t>.</w:t>
      </w:r>
    </w:p>
    <w:p w:rsidR="00B64670" w:rsidRPr="00DC472B" w:rsidRDefault="00B64670" w:rsidP="00B64670">
      <w:pPr>
        <w:widowControl w:val="0"/>
        <w:ind w:firstLine="709"/>
        <w:jc w:val="both"/>
        <w:rPr>
          <w:color w:val="000000"/>
          <w:sz w:val="28"/>
        </w:rPr>
      </w:pPr>
      <w:r w:rsidRPr="008E4A7D">
        <w:rPr>
          <w:sz w:val="28"/>
          <w:szCs w:val="24"/>
        </w:rPr>
        <w:t>7.2. </w:t>
      </w:r>
      <w:r w:rsidRPr="00DC472B">
        <w:rPr>
          <w:color w:val="000000"/>
          <w:sz w:val="28"/>
        </w:rPr>
        <w:t xml:space="preserve">Единый аналитический план реализации </w:t>
      </w:r>
      <w:r w:rsidRPr="00D10FFD">
        <w:rPr>
          <w:color w:val="000000"/>
          <w:sz w:val="28"/>
        </w:rPr>
        <w:t>муниципальной</w:t>
      </w:r>
      <w:r w:rsidRPr="00DC472B">
        <w:rPr>
          <w:color w:val="000000"/>
          <w:sz w:val="28"/>
        </w:rPr>
        <w:t xml:space="preserve"> (комплексной) программы формируется автоматически в подсистеме управления государственными программами системы «Электронный бюджет».</w:t>
      </w:r>
    </w:p>
    <w:p w:rsidR="00B64670" w:rsidRDefault="00B64670" w:rsidP="00B64670">
      <w:pPr>
        <w:widowControl w:val="0"/>
        <w:ind w:firstLine="709"/>
        <w:jc w:val="both"/>
        <w:rPr>
          <w:color w:val="000000"/>
          <w:sz w:val="28"/>
        </w:rPr>
      </w:pPr>
      <w:proofErr w:type="gramStart"/>
      <w:r w:rsidRPr="00DC472B">
        <w:rPr>
          <w:color w:val="000000"/>
          <w:sz w:val="28"/>
        </w:rPr>
        <w:t xml:space="preserve">До ввода в опытную эксплуатацию соответствующих компонентов и модулей системы «Электронный бюджет» единый аналитический план реализации </w:t>
      </w:r>
      <w:r w:rsidRPr="00AE41C1">
        <w:rPr>
          <w:color w:val="000000"/>
          <w:sz w:val="28"/>
        </w:rPr>
        <w:t>муниципальной</w:t>
      </w:r>
      <w:r w:rsidRPr="00DC472B">
        <w:rPr>
          <w:color w:val="000000"/>
          <w:sz w:val="28"/>
        </w:rPr>
        <w:t xml:space="preserve"> (комплексной) программы формируется ответственным исполнителем </w:t>
      </w:r>
      <w:r w:rsidRPr="00AE41C1">
        <w:rPr>
          <w:color w:val="000000"/>
          <w:sz w:val="28"/>
        </w:rPr>
        <w:t>муниципальной</w:t>
      </w:r>
      <w:r w:rsidRPr="00DC472B">
        <w:rPr>
          <w:color w:val="000000"/>
          <w:sz w:val="28"/>
        </w:rPr>
        <w:t xml:space="preserve"> (комплексной) программы не позднее 15 рабочих дней со дня утверждения постановлением </w:t>
      </w:r>
      <w:r w:rsidRPr="00AE41C1">
        <w:rPr>
          <w:color w:val="000000"/>
          <w:sz w:val="28"/>
        </w:rPr>
        <w:t xml:space="preserve">Администрации </w:t>
      </w:r>
      <w:r w:rsidR="00C61F50" w:rsidRPr="00B64670">
        <w:rPr>
          <w:bCs/>
          <w:sz w:val="28"/>
          <w:szCs w:val="28"/>
        </w:rPr>
        <w:t>Новоцимлянского</w:t>
      </w:r>
      <w:r>
        <w:rPr>
          <w:color w:val="000000"/>
          <w:sz w:val="28"/>
        </w:rPr>
        <w:t xml:space="preserve"> сельского поселения</w:t>
      </w:r>
      <w:r w:rsidRPr="00AE41C1">
        <w:rPr>
          <w:color w:val="000000"/>
          <w:sz w:val="28"/>
        </w:rPr>
        <w:t xml:space="preserve"> муниципальной</w:t>
      </w:r>
      <w:r w:rsidRPr="00DC472B">
        <w:rPr>
          <w:color w:val="000000"/>
          <w:sz w:val="28"/>
        </w:rPr>
        <w:t xml:space="preserve"> (комплексной) программы (внесения изменений в </w:t>
      </w:r>
      <w:r w:rsidRPr="00AE41C1">
        <w:rPr>
          <w:color w:val="000000"/>
          <w:sz w:val="28"/>
        </w:rPr>
        <w:t>муниципальн</w:t>
      </w:r>
      <w:r>
        <w:rPr>
          <w:color w:val="000000"/>
          <w:sz w:val="28"/>
        </w:rPr>
        <w:t>ую</w:t>
      </w:r>
      <w:r w:rsidRPr="00DC472B">
        <w:rPr>
          <w:color w:val="000000"/>
          <w:sz w:val="28"/>
        </w:rPr>
        <w:t xml:space="preserve"> (комплексную) программу) и далее ежегодно, не позднее 31 декабря текущего финансового года, и размещается на</w:t>
      </w:r>
      <w:proofErr w:type="gramEnd"/>
      <w:r w:rsidRPr="00DC472B">
        <w:rPr>
          <w:color w:val="000000"/>
          <w:sz w:val="28"/>
        </w:rPr>
        <w:t xml:space="preserve"> официальном </w:t>
      </w:r>
      <w:proofErr w:type="gramStart"/>
      <w:r w:rsidRPr="00DC472B">
        <w:rPr>
          <w:color w:val="000000"/>
          <w:sz w:val="28"/>
        </w:rPr>
        <w:t>сайте</w:t>
      </w:r>
      <w:proofErr w:type="gramEnd"/>
      <w:r w:rsidRPr="00DC472B">
        <w:rPr>
          <w:color w:val="000000"/>
          <w:sz w:val="28"/>
        </w:rPr>
        <w:t xml:space="preserve"> </w:t>
      </w:r>
      <w:r w:rsidRPr="00AE41C1">
        <w:rPr>
          <w:color w:val="000000"/>
          <w:sz w:val="28"/>
        </w:rPr>
        <w:t xml:space="preserve">Администрации </w:t>
      </w:r>
      <w:r w:rsidR="00C61F50" w:rsidRPr="00B64670">
        <w:rPr>
          <w:bCs/>
          <w:sz w:val="28"/>
          <w:szCs w:val="28"/>
        </w:rPr>
        <w:t>Новоцимлянского</w:t>
      </w:r>
      <w:r>
        <w:rPr>
          <w:color w:val="000000"/>
          <w:sz w:val="28"/>
        </w:rPr>
        <w:t xml:space="preserve"> сельского поселения</w:t>
      </w:r>
      <w:r w:rsidRPr="00DC472B">
        <w:rPr>
          <w:color w:val="000000"/>
          <w:sz w:val="28"/>
        </w:rPr>
        <w:t xml:space="preserve"> в информационно-телекоммуникационной сети «Интернет».</w:t>
      </w:r>
    </w:p>
    <w:p w:rsidR="00B64670" w:rsidRDefault="00B64670" w:rsidP="00B64670">
      <w:pPr>
        <w:widowControl w:val="0"/>
        <w:ind w:firstLine="709"/>
        <w:jc w:val="both"/>
        <w:rPr>
          <w:color w:val="000000"/>
          <w:sz w:val="28"/>
        </w:rPr>
      </w:pPr>
    </w:p>
    <w:p w:rsidR="00B64670" w:rsidRPr="007A065E" w:rsidRDefault="00B64670" w:rsidP="00B64670">
      <w:pPr>
        <w:widowControl w:val="0"/>
        <w:ind w:left="1069"/>
        <w:jc w:val="center"/>
        <w:rPr>
          <w:color w:val="000000"/>
          <w:sz w:val="28"/>
        </w:rPr>
      </w:pPr>
      <w:r w:rsidRPr="007A065E">
        <w:rPr>
          <w:color w:val="000000"/>
          <w:sz w:val="28"/>
        </w:rPr>
        <w:t xml:space="preserve">8.Требования к формированию отчета о ходе реализации </w:t>
      </w:r>
      <w:r w:rsidRPr="008F287B">
        <w:rPr>
          <w:color w:val="000000"/>
          <w:sz w:val="28"/>
        </w:rPr>
        <w:t>муниципальной</w:t>
      </w:r>
      <w:r w:rsidRPr="007A065E">
        <w:rPr>
          <w:color w:val="000000"/>
          <w:sz w:val="28"/>
        </w:rPr>
        <w:t xml:space="preserve"> (комплексной) программы и отчетов о ходе реализации структурных элементов, входящих в ее состав</w:t>
      </w:r>
    </w:p>
    <w:p w:rsidR="00B64670" w:rsidRPr="007A065E" w:rsidRDefault="00B64670" w:rsidP="00B64670">
      <w:pPr>
        <w:widowControl w:val="0"/>
        <w:outlineLvl w:val="1"/>
        <w:rPr>
          <w:i/>
          <w:color w:val="000000"/>
          <w:sz w:val="28"/>
        </w:rPr>
      </w:pPr>
    </w:p>
    <w:p w:rsidR="00B64670" w:rsidRPr="007A065E" w:rsidRDefault="00B64670" w:rsidP="00B64670">
      <w:pPr>
        <w:widowControl w:val="0"/>
        <w:ind w:firstLine="709"/>
        <w:jc w:val="both"/>
        <w:rPr>
          <w:color w:val="000000"/>
          <w:sz w:val="28"/>
        </w:rPr>
      </w:pPr>
      <w:r w:rsidRPr="007A065E">
        <w:rPr>
          <w:color w:val="000000"/>
          <w:sz w:val="28"/>
        </w:rPr>
        <w:t xml:space="preserve">8.1. </w:t>
      </w:r>
      <w:proofErr w:type="gramStart"/>
      <w:r w:rsidRPr="007A065E">
        <w:rPr>
          <w:color w:val="000000"/>
          <w:sz w:val="28"/>
        </w:rPr>
        <w:t xml:space="preserve">В целях обеспечения оперативного контроля за реализацией </w:t>
      </w:r>
      <w:r w:rsidRPr="00957D5A">
        <w:rPr>
          <w:color w:val="000000"/>
          <w:sz w:val="28"/>
        </w:rPr>
        <w:t>муниципальн</w:t>
      </w:r>
      <w:r>
        <w:rPr>
          <w:color w:val="000000"/>
          <w:sz w:val="28"/>
        </w:rPr>
        <w:t>ых</w:t>
      </w:r>
      <w:r w:rsidRPr="007A065E">
        <w:rPr>
          <w:color w:val="000000"/>
          <w:sz w:val="28"/>
        </w:rPr>
        <w:t xml:space="preserve"> программ ответственный исполнитель </w:t>
      </w:r>
      <w:bookmarkStart w:id="4" w:name="_Hlk171328964"/>
      <w:r w:rsidRPr="00957D5A">
        <w:rPr>
          <w:color w:val="000000"/>
          <w:sz w:val="28"/>
        </w:rPr>
        <w:t>муниципальной</w:t>
      </w:r>
      <w:bookmarkEnd w:id="4"/>
      <w:r w:rsidRPr="007A065E">
        <w:rPr>
          <w:color w:val="000000"/>
          <w:sz w:val="28"/>
        </w:rPr>
        <w:t xml:space="preserve"> (комплексной) программы по итогам 1 квартала (при необходимости), полугодия и 9 месяцев формирует и направляет в </w:t>
      </w:r>
      <w:r>
        <w:rPr>
          <w:color w:val="000000"/>
          <w:sz w:val="28"/>
        </w:rPr>
        <w:t>сектор</w:t>
      </w:r>
      <w:r w:rsidRPr="00957D5A">
        <w:rPr>
          <w:color w:val="000000"/>
          <w:sz w:val="28"/>
        </w:rPr>
        <w:t xml:space="preserve"> </w:t>
      </w:r>
      <w:r>
        <w:rPr>
          <w:color w:val="000000"/>
          <w:sz w:val="28"/>
        </w:rPr>
        <w:t>экономики и финансов</w:t>
      </w:r>
      <w:r w:rsidRPr="00957D5A">
        <w:rPr>
          <w:color w:val="000000"/>
          <w:sz w:val="28"/>
        </w:rPr>
        <w:t xml:space="preserve"> Администрации </w:t>
      </w:r>
      <w:r w:rsidR="00193EC9" w:rsidRPr="00B64670">
        <w:rPr>
          <w:bCs/>
          <w:sz w:val="28"/>
          <w:szCs w:val="28"/>
        </w:rPr>
        <w:t>Новоцимлянского</w:t>
      </w:r>
      <w:r>
        <w:rPr>
          <w:color w:val="000000"/>
          <w:sz w:val="28"/>
        </w:rPr>
        <w:t xml:space="preserve"> сельского поселения</w:t>
      </w:r>
      <w:r w:rsidRPr="007A065E">
        <w:rPr>
          <w:color w:val="000000"/>
          <w:sz w:val="28"/>
        </w:rPr>
        <w:t xml:space="preserve"> отчет о ходе реализации </w:t>
      </w:r>
      <w:r w:rsidRPr="00957D5A">
        <w:rPr>
          <w:color w:val="000000"/>
          <w:sz w:val="28"/>
        </w:rPr>
        <w:t>муниципальной</w:t>
      </w:r>
      <w:r w:rsidRPr="007A065E">
        <w:rPr>
          <w:color w:val="000000"/>
          <w:sz w:val="28"/>
        </w:rPr>
        <w:t xml:space="preserve"> (комплексной) программы с учетом отчетов о ходе реализации структурных элементов, входящих в ее состав,  по форме согласно приложению № 7</w:t>
      </w:r>
      <w:proofErr w:type="gramEnd"/>
      <w:r w:rsidRPr="007A065E">
        <w:rPr>
          <w:color w:val="000000"/>
          <w:sz w:val="28"/>
        </w:rPr>
        <w:t xml:space="preserve"> к настоящим Методическим рекомендациям (таблицы № 1 и 2) в сроки, установленные </w:t>
      </w:r>
      <w:hyperlink r:id="rId11" w:history="1">
        <w:r w:rsidRPr="007A065E">
          <w:rPr>
            <w:color w:val="000000"/>
            <w:sz w:val="28"/>
          </w:rPr>
          <w:t>Порядком</w:t>
        </w:r>
      </w:hyperlink>
      <w:r>
        <w:rPr>
          <w:color w:val="000000"/>
          <w:sz w:val="28"/>
        </w:rPr>
        <w:t>.</w:t>
      </w:r>
    </w:p>
    <w:p w:rsidR="00B64670" w:rsidRPr="007A065E" w:rsidRDefault="00B64670" w:rsidP="00B64670">
      <w:pPr>
        <w:widowControl w:val="0"/>
        <w:ind w:firstLine="709"/>
        <w:jc w:val="both"/>
        <w:rPr>
          <w:color w:val="000000"/>
          <w:sz w:val="28"/>
        </w:rPr>
      </w:pPr>
      <w:r w:rsidRPr="007A065E">
        <w:rPr>
          <w:color w:val="000000"/>
          <w:sz w:val="28"/>
        </w:rPr>
        <w:t xml:space="preserve">Мониторинг реализации </w:t>
      </w:r>
      <w:r w:rsidRPr="00CB7026">
        <w:rPr>
          <w:color w:val="000000"/>
          <w:sz w:val="28"/>
        </w:rPr>
        <w:t>муниципальной</w:t>
      </w:r>
      <w:r w:rsidRPr="007A065E">
        <w:rPr>
          <w:color w:val="000000"/>
          <w:sz w:val="28"/>
        </w:rPr>
        <w:t xml:space="preserve"> (комплексной)</w:t>
      </w:r>
      <w:r>
        <w:rPr>
          <w:color w:val="000000"/>
          <w:sz w:val="28"/>
        </w:rPr>
        <w:t xml:space="preserve"> </w:t>
      </w:r>
      <w:r w:rsidRPr="007A065E">
        <w:rPr>
          <w:color w:val="000000"/>
          <w:sz w:val="28"/>
        </w:rPr>
        <w:t xml:space="preserve">программы осуществляется на основании отчетов о ходе реализации </w:t>
      </w:r>
      <w:r w:rsidRPr="00CB7026">
        <w:rPr>
          <w:color w:val="000000"/>
          <w:sz w:val="28"/>
        </w:rPr>
        <w:t>муниципальной</w:t>
      </w:r>
      <w:r w:rsidRPr="007A065E">
        <w:rPr>
          <w:color w:val="000000"/>
          <w:sz w:val="28"/>
        </w:rPr>
        <w:t xml:space="preserve"> (комплексной) программы с учетом отчетов о ходе реализации </w:t>
      </w:r>
      <w:r>
        <w:rPr>
          <w:color w:val="000000"/>
          <w:sz w:val="28"/>
        </w:rPr>
        <w:t>муниципальных</w:t>
      </w:r>
      <w:r w:rsidRPr="007A065E">
        <w:rPr>
          <w:color w:val="000000"/>
          <w:sz w:val="28"/>
        </w:rPr>
        <w:t xml:space="preserve"> и ведомственных проектов, комплексов процессных мероприятий, входящих в состав </w:t>
      </w:r>
      <w:r w:rsidRPr="00CB7026">
        <w:rPr>
          <w:color w:val="000000"/>
          <w:sz w:val="28"/>
        </w:rPr>
        <w:t>муниципальной</w:t>
      </w:r>
      <w:r w:rsidRPr="007A065E">
        <w:rPr>
          <w:color w:val="000000"/>
          <w:sz w:val="28"/>
        </w:rPr>
        <w:t xml:space="preserve"> (комплексной) программы.</w:t>
      </w:r>
    </w:p>
    <w:p w:rsidR="00B64670" w:rsidRPr="007A065E" w:rsidRDefault="00B64670" w:rsidP="00B64670">
      <w:pPr>
        <w:widowControl w:val="0"/>
        <w:ind w:firstLine="709"/>
        <w:jc w:val="both"/>
        <w:rPr>
          <w:color w:val="000000"/>
          <w:sz w:val="28"/>
        </w:rPr>
      </w:pPr>
      <w:r w:rsidRPr="007A065E">
        <w:rPr>
          <w:color w:val="000000"/>
          <w:sz w:val="28"/>
        </w:rPr>
        <w:t xml:space="preserve">Отчет о ходе реализации </w:t>
      </w:r>
      <w:r w:rsidRPr="009E27FC">
        <w:rPr>
          <w:color w:val="000000"/>
          <w:sz w:val="28"/>
        </w:rPr>
        <w:t>муниципальной</w:t>
      </w:r>
      <w:r w:rsidRPr="007A065E">
        <w:rPr>
          <w:color w:val="000000"/>
          <w:sz w:val="28"/>
        </w:rPr>
        <w:t xml:space="preserve"> (комплексной) программы формируется ответственным исполнителем по форме согласно приложению № 7 (таблица № 1) к настоящим Методическим рекомендациям. </w:t>
      </w:r>
    </w:p>
    <w:p w:rsidR="00B64670" w:rsidRPr="007A065E" w:rsidRDefault="00B64670" w:rsidP="00B64670">
      <w:pPr>
        <w:widowControl w:val="0"/>
        <w:ind w:firstLine="709"/>
        <w:jc w:val="both"/>
        <w:rPr>
          <w:color w:val="000000"/>
          <w:sz w:val="28"/>
        </w:rPr>
      </w:pPr>
      <w:r w:rsidRPr="007A065E">
        <w:rPr>
          <w:color w:val="000000"/>
          <w:sz w:val="28"/>
        </w:rPr>
        <w:t xml:space="preserve">В отчете о ходе реализации </w:t>
      </w:r>
      <w:r w:rsidRPr="009E27FC">
        <w:rPr>
          <w:color w:val="000000"/>
          <w:sz w:val="28"/>
        </w:rPr>
        <w:t>муниципальной</w:t>
      </w:r>
      <w:r w:rsidRPr="007A065E">
        <w:rPr>
          <w:color w:val="000000"/>
          <w:sz w:val="28"/>
        </w:rPr>
        <w:t xml:space="preserve"> (комплексной) программы </w:t>
      </w:r>
      <w:r w:rsidRPr="007A065E">
        <w:rPr>
          <w:color w:val="000000"/>
          <w:sz w:val="28"/>
        </w:rPr>
        <w:lastRenderedPageBreak/>
        <w:t>подлежат отражению фактические сведения о следующих параметрах:</w:t>
      </w:r>
    </w:p>
    <w:p w:rsidR="00B64670" w:rsidRPr="007A065E" w:rsidRDefault="00B64670" w:rsidP="00B64670">
      <w:pPr>
        <w:widowControl w:val="0"/>
        <w:ind w:firstLine="709"/>
        <w:jc w:val="both"/>
        <w:rPr>
          <w:color w:val="000000"/>
          <w:sz w:val="28"/>
        </w:rPr>
      </w:pPr>
      <w:r w:rsidRPr="007A065E">
        <w:rPr>
          <w:color w:val="000000"/>
          <w:sz w:val="28"/>
        </w:rPr>
        <w:t>показатели;</w:t>
      </w:r>
    </w:p>
    <w:p w:rsidR="00B64670" w:rsidRPr="007A065E" w:rsidRDefault="00B64670" w:rsidP="00B64670">
      <w:pPr>
        <w:widowControl w:val="0"/>
        <w:ind w:firstLine="709"/>
        <w:jc w:val="both"/>
        <w:rPr>
          <w:color w:val="000000"/>
          <w:sz w:val="28"/>
        </w:rPr>
      </w:pPr>
      <w:r w:rsidRPr="007A065E">
        <w:rPr>
          <w:color w:val="000000"/>
          <w:sz w:val="28"/>
        </w:rPr>
        <w:t>мероприятия (результаты);</w:t>
      </w:r>
    </w:p>
    <w:p w:rsidR="00B64670" w:rsidRPr="007A065E" w:rsidRDefault="00B64670" w:rsidP="00B64670">
      <w:pPr>
        <w:widowControl w:val="0"/>
        <w:ind w:firstLine="709"/>
        <w:jc w:val="both"/>
        <w:rPr>
          <w:color w:val="000000"/>
          <w:sz w:val="28"/>
        </w:rPr>
      </w:pPr>
      <w:r w:rsidRPr="007A065E">
        <w:rPr>
          <w:color w:val="000000"/>
          <w:sz w:val="28"/>
        </w:rPr>
        <w:t>показатели финансового обеспечения за счет всех источников финансирования;</w:t>
      </w:r>
    </w:p>
    <w:p w:rsidR="00B64670" w:rsidRPr="007A065E" w:rsidRDefault="00B64670" w:rsidP="00B64670">
      <w:pPr>
        <w:widowControl w:val="0"/>
        <w:ind w:firstLine="709"/>
        <w:jc w:val="both"/>
        <w:rPr>
          <w:color w:val="000000"/>
          <w:sz w:val="28"/>
        </w:rPr>
      </w:pPr>
      <w:r w:rsidRPr="007A065E">
        <w:rPr>
          <w:color w:val="000000"/>
          <w:sz w:val="28"/>
        </w:rPr>
        <w:t>контрольные точки.</w:t>
      </w:r>
    </w:p>
    <w:p w:rsidR="00B64670" w:rsidRPr="007A065E" w:rsidRDefault="00B64670" w:rsidP="00B64670">
      <w:pPr>
        <w:widowControl w:val="0"/>
        <w:ind w:firstLine="709"/>
        <w:jc w:val="both"/>
        <w:rPr>
          <w:color w:val="000000"/>
          <w:sz w:val="28"/>
        </w:rPr>
      </w:pPr>
      <w:r w:rsidRPr="007A065E">
        <w:rPr>
          <w:color w:val="000000"/>
          <w:sz w:val="28"/>
        </w:rPr>
        <w:t>При необходимости в отчет включаются иные сведения, в том числе информация о возможных рисках.</w:t>
      </w:r>
    </w:p>
    <w:p w:rsidR="00B64670" w:rsidRPr="007A065E" w:rsidRDefault="00B64670" w:rsidP="00B64670">
      <w:pPr>
        <w:widowControl w:val="0"/>
        <w:ind w:firstLine="709"/>
        <w:jc w:val="both"/>
        <w:rPr>
          <w:color w:val="000000"/>
          <w:sz w:val="28"/>
        </w:rPr>
      </w:pPr>
      <w:r w:rsidRPr="007A065E">
        <w:rPr>
          <w:color w:val="000000"/>
          <w:sz w:val="28"/>
        </w:rPr>
        <w:t xml:space="preserve">Формирование отчетности осуществляется с учетом сопоставимости с данными, содержащимися в паспорте </w:t>
      </w:r>
      <w:r w:rsidRPr="009E27FC">
        <w:rPr>
          <w:color w:val="000000"/>
          <w:sz w:val="28"/>
        </w:rPr>
        <w:t>муниципальной</w:t>
      </w:r>
      <w:r w:rsidRPr="007A065E">
        <w:rPr>
          <w:color w:val="000000"/>
          <w:sz w:val="28"/>
        </w:rPr>
        <w:t xml:space="preserve"> (комплексной) программы, паспорте ее структурного элемента.</w:t>
      </w:r>
    </w:p>
    <w:p w:rsidR="00B64670" w:rsidRPr="007A065E" w:rsidRDefault="00B64670" w:rsidP="00B64670">
      <w:pPr>
        <w:widowControl w:val="0"/>
        <w:ind w:firstLine="709"/>
        <w:jc w:val="both"/>
        <w:rPr>
          <w:color w:val="000000"/>
          <w:sz w:val="28"/>
        </w:rPr>
      </w:pPr>
      <w:r w:rsidRPr="007A065E">
        <w:rPr>
          <w:color w:val="000000"/>
          <w:sz w:val="28"/>
        </w:rPr>
        <w:t xml:space="preserve">Отчет о ходе реализации комплекса процессных мероприятий формируется </w:t>
      </w:r>
      <w:r w:rsidRPr="007A065E">
        <w:rPr>
          <w:color w:val="020B22"/>
          <w:sz w:val="28"/>
        </w:rPr>
        <w:t xml:space="preserve">соисполнителем </w:t>
      </w:r>
      <w:r w:rsidRPr="008F3100">
        <w:rPr>
          <w:color w:val="020B22"/>
          <w:sz w:val="28"/>
        </w:rPr>
        <w:t>муниципальной</w:t>
      </w:r>
      <w:r w:rsidRPr="007A065E">
        <w:rPr>
          <w:color w:val="020B22"/>
          <w:sz w:val="28"/>
        </w:rPr>
        <w:t xml:space="preserve"> (комплексной) программы </w:t>
      </w:r>
      <w:r w:rsidRPr="007A065E">
        <w:rPr>
          <w:color w:val="000000"/>
          <w:sz w:val="28"/>
        </w:rPr>
        <w:t xml:space="preserve">по форме согласно приложению № 7 (таблица № 2) к настоящим Методическим рекомендациям. </w:t>
      </w:r>
    </w:p>
    <w:p w:rsidR="00B64670" w:rsidRPr="007A065E" w:rsidRDefault="00B64670" w:rsidP="00B64670">
      <w:pPr>
        <w:widowControl w:val="0"/>
        <w:ind w:firstLine="709"/>
        <w:jc w:val="both"/>
        <w:rPr>
          <w:color w:val="000000"/>
          <w:sz w:val="28"/>
        </w:rPr>
      </w:pPr>
      <w:r w:rsidRPr="007A065E">
        <w:rPr>
          <w:color w:val="000000"/>
          <w:sz w:val="28"/>
        </w:rPr>
        <w:t>В отчете о ходе реализации комплекса процессных мероприятий подлежат отражению фактические сведения о следующих параметрах:</w:t>
      </w:r>
    </w:p>
    <w:p w:rsidR="00B64670" w:rsidRPr="007A065E" w:rsidRDefault="00B64670" w:rsidP="00B64670">
      <w:pPr>
        <w:widowControl w:val="0"/>
        <w:ind w:firstLine="709"/>
        <w:jc w:val="both"/>
        <w:rPr>
          <w:color w:val="000000"/>
          <w:sz w:val="28"/>
        </w:rPr>
      </w:pPr>
      <w:r w:rsidRPr="007A065E">
        <w:rPr>
          <w:color w:val="000000"/>
          <w:sz w:val="28"/>
        </w:rPr>
        <w:t>показатели;</w:t>
      </w:r>
    </w:p>
    <w:p w:rsidR="00B64670" w:rsidRPr="007A065E" w:rsidRDefault="00B64670" w:rsidP="00B64670">
      <w:pPr>
        <w:widowControl w:val="0"/>
        <w:ind w:firstLine="709"/>
        <w:jc w:val="both"/>
        <w:rPr>
          <w:color w:val="000000"/>
          <w:sz w:val="28"/>
        </w:rPr>
      </w:pPr>
      <w:r w:rsidRPr="007A065E">
        <w:rPr>
          <w:color w:val="000000"/>
          <w:sz w:val="28"/>
        </w:rPr>
        <w:t>мероприятия (результаты);</w:t>
      </w:r>
    </w:p>
    <w:p w:rsidR="00B64670" w:rsidRPr="007A065E" w:rsidRDefault="00B64670" w:rsidP="00B64670">
      <w:pPr>
        <w:widowControl w:val="0"/>
        <w:ind w:firstLine="709"/>
        <w:jc w:val="both"/>
        <w:rPr>
          <w:color w:val="000000"/>
          <w:sz w:val="28"/>
        </w:rPr>
      </w:pPr>
      <w:r w:rsidRPr="007A065E">
        <w:rPr>
          <w:color w:val="000000"/>
          <w:sz w:val="28"/>
        </w:rPr>
        <w:t>показатели финансового обеспечения за счет всех источников финансирования;</w:t>
      </w:r>
    </w:p>
    <w:p w:rsidR="00B64670" w:rsidRPr="007A065E" w:rsidRDefault="00B64670" w:rsidP="00B64670">
      <w:pPr>
        <w:widowControl w:val="0"/>
        <w:ind w:firstLine="709"/>
        <w:jc w:val="both"/>
        <w:rPr>
          <w:color w:val="000000"/>
          <w:sz w:val="28"/>
        </w:rPr>
      </w:pPr>
      <w:r w:rsidRPr="007A065E">
        <w:rPr>
          <w:color w:val="000000"/>
          <w:sz w:val="28"/>
        </w:rPr>
        <w:t>контрольные точки.</w:t>
      </w:r>
    </w:p>
    <w:p w:rsidR="00B64670" w:rsidRPr="007A065E" w:rsidRDefault="00B64670" w:rsidP="00B64670">
      <w:pPr>
        <w:widowControl w:val="0"/>
        <w:ind w:firstLine="709"/>
        <w:jc w:val="both"/>
        <w:rPr>
          <w:color w:val="000000"/>
          <w:sz w:val="28"/>
        </w:rPr>
      </w:pPr>
      <w:r w:rsidRPr="007A065E">
        <w:rPr>
          <w:color w:val="000000"/>
          <w:sz w:val="28"/>
        </w:rPr>
        <w:t>При необходимости в отчет включаются иные сведения, в том числе информация о возможных рисках.</w:t>
      </w:r>
    </w:p>
    <w:p w:rsidR="00B64670" w:rsidRPr="007A065E" w:rsidRDefault="00B64670" w:rsidP="00B64670">
      <w:pPr>
        <w:widowControl w:val="0"/>
        <w:ind w:firstLine="709"/>
        <w:jc w:val="both"/>
        <w:rPr>
          <w:color w:val="000000"/>
          <w:sz w:val="28"/>
        </w:rPr>
      </w:pPr>
      <w:proofErr w:type="gramStart"/>
      <w:r w:rsidRPr="007A065E">
        <w:rPr>
          <w:color w:val="000000"/>
          <w:sz w:val="28"/>
        </w:rPr>
        <w:t xml:space="preserve">Отчет о ходе реализации </w:t>
      </w:r>
      <w:r w:rsidRPr="00985B15">
        <w:rPr>
          <w:color w:val="000000"/>
          <w:sz w:val="28"/>
        </w:rPr>
        <w:t>муниципальной</w:t>
      </w:r>
      <w:r w:rsidRPr="007A065E">
        <w:rPr>
          <w:color w:val="000000"/>
          <w:sz w:val="28"/>
        </w:rPr>
        <w:t xml:space="preserve"> (комплексной) программы с учетом отчетов о ходе реализации структурных элементов, входящих в ее состав, с</w:t>
      </w:r>
      <w:r w:rsidRPr="007A065E">
        <w:rPr>
          <w:color w:val="020B22"/>
          <w:sz w:val="28"/>
        </w:rPr>
        <w:t>формированный в системе «Электронный бюджет» в форме электронных документов,</w:t>
      </w:r>
      <w:r w:rsidRPr="007A065E">
        <w:rPr>
          <w:color w:val="000000"/>
          <w:sz w:val="28"/>
        </w:rPr>
        <w:t xml:space="preserve"> по мере ввода в опытную эксплуатацию ее соответствующих компонентов и модулей и их синхронизации, направляется </w:t>
      </w:r>
      <w:r>
        <w:rPr>
          <w:color w:val="000000"/>
          <w:sz w:val="28"/>
        </w:rPr>
        <w:t>в сектор экономики и финансов</w:t>
      </w:r>
      <w:r w:rsidRPr="00985B15">
        <w:rPr>
          <w:color w:val="000000"/>
          <w:sz w:val="28"/>
        </w:rPr>
        <w:t xml:space="preserve"> Администрации </w:t>
      </w:r>
      <w:r w:rsidR="00193EC9" w:rsidRPr="00B64670">
        <w:rPr>
          <w:bCs/>
          <w:sz w:val="28"/>
          <w:szCs w:val="28"/>
        </w:rPr>
        <w:t>Новоцимлянского</w:t>
      </w:r>
      <w:r>
        <w:rPr>
          <w:color w:val="000000"/>
          <w:sz w:val="28"/>
        </w:rPr>
        <w:t xml:space="preserve"> сельского поселения</w:t>
      </w:r>
      <w:r w:rsidRPr="007A065E">
        <w:rPr>
          <w:color w:val="000000"/>
          <w:sz w:val="28"/>
        </w:rPr>
        <w:t xml:space="preserve"> по системе «Дело» в виде регистрационной карточки проекта</w:t>
      </w:r>
      <w:proofErr w:type="gramEnd"/>
      <w:r w:rsidRPr="007A065E">
        <w:rPr>
          <w:color w:val="000000"/>
          <w:sz w:val="28"/>
        </w:rPr>
        <w:t xml:space="preserve"> документа (РКПД). После согласования с  </w:t>
      </w:r>
      <w:r>
        <w:rPr>
          <w:color w:val="000000"/>
          <w:sz w:val="28"/>
        </w:rPr>
        <w:t>сектором</w:t>
      </w:r>
      <w:r w:rsidRPr="00F22949">
        <w:rPr>
          <w:color w:val="000000"/>
          <w:sz w:val="28"/>
        </w:rPr>
        <w:t xml:space="preserve"> </w:t>
      </w:r>
      <w:r>
        <w:rPr>
          <w:color w:val="000000"/>
          <w:sz w:val="28"/>
        </w:rPr>
        <w:t>экономики и финансов</w:t>
      </w:r>
      <w:r w:rsidRPr="00F22949">
        <w:rPr>
          <w:color w:val="000000"/>
          <w:sz w:val="28"/>
        </w:rPr>
        <w:t xml:space="preserve"> Администрации </w:t>
      </w:r>
      <w:r w:rsidR="00193EC9" w:rsidRPr="00B64670">
        <w:rPr>
          <w:bCs/>
          <w:sz w:val="28"/>
          <w:szCs w:val="28"/>
        </w:rPr>
        <w:t>Новоцимлянского</w:t>
      </w:r>
      <w:r>
        <w:rPr>
          <w:color w:val="000000"/>
          <w:sz w:val="28"/>
        </w:rPr>
        <w:t xml:space="preserve"> сельского поселения</w:t>
      </w:r>
      <w:r w:rsidRPr="00F22949">
        <w:rPr>
          <w:color w:val="000000"/>
          <w:sz w:val="28"/>
        </w:rPr>
        <w:t xml:space="preserve"> </w:t>
      </w:r>
      <w:r w:rsidRPr="007A065E">
        <w:rPr>
          <w:color w:val="000000"/>
          <w:sz w:val="28"/>
        </w:rPr>
        <w:t xml:space="preserve">РКПД регистрируется </w:t>
      </w:r>
      <w:r>
        <w:rPr>
          <w:color w:val="000000"/>
          <w:sz w:val="28"/>
        </w:rPr>
        <w:t>в</w:t>
      </w:r>
      <w:r w:rsidRPr="007A065E">
        <w:rPr>
          <w:color w:val="000000"/>
          <w:sz w:val="28"/>
        </w:rPr>
        <w:t xml:space="preserve"> системе «Дело</w:t>
      </w:r>
      <w:r>
        <w:rPr>
          <w:color w:val="000000"/>
          <w:sz w:val="28"/>
        </w:rPr>
        <w:t>».</w:t>
      </w:r>
    </w:p>
    <w:p w:rsidR="00B64670" w:rsidRPr="007A065E" w:rsidRDefault="00B64670" w:rsidP="00B64670">
      <w:pPr>
        <w:widowControl w:val="0"/>
        <w:ind w:firstLine="709"/>
        <w:jc w:val="both"/>
        <w:rPr>
          <w:color w:val="000000"/>
          <w:sz w:val="28"/>
        </w:rPr>
      </w:pPr>
      <w:proofErr w:type="gramStart"/>
      <w:r w:rsidRPr="007A065E">
        <w:rPr>
          <w:color w:val="000000"/>
          <w:sz w:val="28"/>
        </w:rPr>
        <w:t xml:space="preserve">При подготовке отчета о ходе реализации </w:t>
      </w:r>
      <w:r w:rsidRPr="007E257F">
        <w:rPr>
          <w:color w:val="000000"/>
          <w:sz w:val="28"/>
        </w:rPr>
        <w:t>муниципальной</w:t>
      </w:r>
      <w:r w:rsidRPr="007A065E">
        <w:rPr>
          <w:color w:val="000000"/>
          <w:sz w:val="28"/>
        </w:rPr>
        <w:t xml:space="preserve"> (комплексной) программы с учетом отчетов о ходе реализации структурных элементов, входящих в ее состав, по итогам 1 квартала</w:t>
      </w:r>
      <w:r>
        <w:rPr>
          <w:color w:val="000000"/>
          <w:sz w:val="28"/>
        </w:rPr>
        <w:t xml:space="preserve"> </w:t>
      </w:r>
      <w:r w:rsidRPr="007A065E">
        <w:rPr>
          <w:color w:val="000000"/>
          <w:sz w:val="28"/>
        </w:rPr>
        <w:t>(при необходимости), полугодия, 9 месяцев применяется программа текстового редактора или табличный редактор, с использованием шрифта размером № 14 (допускается 11, 12) через 1 межстрочны</w:t>
      </w:r>
      <w:r>
        <w:rPr>
          <w:color w:val="000000"/>
          <w:sz w:val="28"/>
        </w:rPr>
        <w:t>й</w:t>
      </w:r>
      <w:r w:rsidRPr="007A065E">
        <w:rPr>
          <w:color w:val="000000"/>
          <w:sz w:val="28"/>
        </w:rPr>
        <w:t xml:space="preserve"> интервал, начертание – обычное.</w:t>
      </w:r>
      <w:proofErr w:type="gramEnd"/>
    </w:p>
    <w:p w:rsidR="00B64670" w:rsidRPr="007A065E" w:rsidRDefault="00B64670" w:rsidP="00B64670">
      <w:pPr>
        <w:ind w:firstLine="709"/>
        <w:jc w:val="both"/>
        <w:rPr>
          <w:color w:val="000000"/>
          <w:sz w:val="28"/>
        </w:rPr>
      </w:pPr>
      <w:r w:rsidRPr="007A065E">
        <w:rPr>
          <w:color w:val="000000"/>
          <w:sz w:val="28"/>
        </w:rPr>
        <w:t xml:space="preserve">Пояснительная информация к отчету о ходе реализации </w:t>
      </w:r>
      <w:r w:rsidRPr="00282ADD">
        <w:rPr>
          <w:color w:val="000000"/>
          <w:sz w:val="28"/>
        </w:rPr>
        <w:t>муниципальной</w:t>
      </w:r>
      <w:r w:rsidRPr="007A065E">
        <w:rPr>
          <w:color w:val="000000"/>
          <w:sz w:val="28"/>
        </w:rPr>
        <w:t xml:space="preserve"> (комплексной) программы по итогам 1 квартала </w:t>
      </w:r>
      <w:bookmarkStart w:id="5" w:name="_Hlk171330430"/>
      <w:r w:rsidRPr="007A065E">
        <w:rPr>
          <w:color w:val="000000"/>
          <w:sz w:val="28"/>
        </w:rPr>
        <w:t>(при необходимости)</w:t>
      </w:r>
      <w:bookmarkEnd w:id="5"/>
      <w:r w:rsidRPr="007A065E">
        <w:rPr>
          <w:color w:val="000000"/>
          <w:sz w:val="28"/>
        </w:rPr>
        <w:t xml:space="preserve">, полугодия, 9 месяцев в обязательном порядке содержит следующие сведения: </w:t>
      </w:r>
    </w:p>
    <w:p w:rsidR="00B64670" w:rsidRPr="007A065E" w:rsidRDefault="00B64670" w:rsidP="00B64670">
      <w:pPr>
        <w:ind w:firstLine="709"/>
        <w:contextualSpacing/>
        <w:jc w:val="both"/>
        <w:rPr>
          <w:color w:val="000000"/>
          <w:sz w:val="28"/>
        </w:rPr>
      </w:pPr>
      <w:r w:rsidRPr="007A065E">
        <w:rPr>
          <w:color w:val="000000"/>
          <w:sz w:val="28"/>
        </w:rPr>
        <w:lastRenderedPageBreak/>
        <w:t xml:space="preserve">об ассигнованиях </w:t>
      </w:r>
      <w:r>
        <w:rPr>
          <w:color w:val="000000"/>
          <w:sz w:val="28"/>
        </w:rPr>
        <w:t>мест</w:t>
      </w:r>
      <w:r w:rsidRPr="007A065E">
        <w:rPr>
          <w:color w:val="000000"/>
          <w:sz w:val="28"/>
        </w:rPr>
        <w:t xml:space="preserve">ного бюджета, предусмотренных </w:t>
      </w:r>
      <w:r w:rsidRPr="00F05EAC">
        <w:rPr>
          <w:color w:val="000000"/>
          <w:sz w:val="28"/>
        </w:rPr>
        <w:t>муниципальной</w:t>
      </w:r>
      <w:r w:rsidRPr="007A065E">
        <w:rPr>
          <w:color w:val="000000"/>
          <w:sz w:val="28"/>
        </w:rPr>
        <w:t xml:space="preserve"> (комплексной) программой, в тыс. рублей;</w:t>
      </w:r>
    </w:p>
    <w:p w:rsidR="00B64670" w:rsidRPr="007A065E" w:rsidRDefault="00B64670" w:rsidP="00B64670">
      <w:pPr>
        <w:ind w:firstLine="709"/>
        <w:contextualSpacing/>
        <w:jc w:val="both"/>
        <w:rPr>
          <w:color w:val="000000"/>
          <w:sz w:val="28"/>
        </w:rPr>
      </w:pPr>
      <w:r w:rsidRPr="007A065E">
        <w:rPr>
          <w:color w:val="000000"/>
          <w:sz w:val="28"/>
        </w:rPr>
        <w:t xml:space="preserve">о фактическом освоении средств </w:t>
      </w:r>
      <w:r w:rsidRPr="00F05EAC">
        <w:rPr>
          <w:color w:val="000000"/>
          <w:sz w:val="28"/>
        </w:rPr>
        <w:t>мест</w:t>
      </w:r>
      <w:r w:rsidRPr="007A065E">
        <w:rPr>
          <w:color w:val="000000"/>
          <w:sz w:val="28"/>
        </w:rPr>
        <w:t>ного бюджета по итогам</w:t>
      </w:r>
      <w:r w:rsidRPr="007A065E">
        <w:rPr>
          <w:color w:val="000000"/>
          <w:sz w:val="28"/>
        </w:rPr>
        <w:br/>
        <w:t>(квартала, I полугодия, 9 месяцев) в тыс. рублей и процентах;</w:t>
      </w:r>
    </w:p>
    <w:p w:rsidR="00B64670" w:rsidRPr="007A065E" w:rsidRDefault="00B64670" w:rsidP="00B64670">
      <w:pPr>
        <w:ind w:firstLine="709"/>
        <w:contextualSpacing/>
        <w:jc w:val="both"/>
        <w:rPr>
          <w:color w:val="000000"/>
          <w:sz w:val="28"/>
        </w:rPr>
      </w:pPr>
      <w:r w:rsidRPr="007A065E">
        <w:rPr>
          <w:color w:val="000000"/>
          <w:sz w:val="28"/>
        </w:rPr>
        <w:t xml:space="preserve">о достижении показателей </w:t>
      </w:r>
      <w:r w:rsidRPr="00CE5364">
        <w:rPr>
          <w:color w:val="000000"/>
          <w:sz w:val="28"/>
        </w:rPr>
        <w:t>муниципальной</w:t>
      </w:r>
      <w:r w:rsidRPr="007A065E">
        <w:rPr>
          <w:color w:val="000000"/>
          <w:sz w:val="28"/>
        </w:rPr>
        <w:t xml:space="preserve"> (комплексной) программы;</w:t>
      </w:r>
    </w:p>
    <w:p w:rsidR="00B64670" w:rsidRPr="007A065E" w:rsidRDefault="00B64670" w:rsidP="00B64670">
      <w:pPr>
        <w:ind w:firstLine="709"/>
        <w:contextualSpacing/>
        <w:jc w:val="both"/>
        <w:rPr>
          <w:color w:val="000000"/>
          <w:sz w:val="28"/>
        </w:rPr>
      </w:pPr>
      <w:r w:rsidRPr="007A065E">
        <w:rPr>
          <w:color w:val="000000"/>
          <w:sz w:val="28"/>
        </w:rPr>
        <w:t xml:space="preserve">о рисках </w:t>
      </w:r>
      <w:r w:rsidRPr="00CE5364">
        <w:rPr>
          <w:color w:val="000000"/>
          <w:sz w:val="28"/>
        </w:rPr>
        <w:t>муниципальной</w:t>
      </w:r>
      <w:r w:rsidRPr="007A065E">
        <w:rPr>
          <w:color w:val="000000"/>
          <w:sz w:val="28"/>
        </w:rPr>
        <w:t xml:space="preserve"> (комплексной) программы;</w:t>
      </w:r>
    </w:p>
    <w:p w:rsidR="00B64670" w:rsidRPr="007A065E" w:rsidRDefault="00B64670" w:rsidP="00B64670">
      <w:pPr>
        <w:ind w:firstLine="709"/>
        <w:jc w:val="both"/>
        <w:rPr>
          <w:color w:val="000000"/>
          <w:sz w:val="28"/>
        </w:rPr>
      </w:pPr>
      <w:r w:rsidRPr="007A065E">
        <w:rPr>
          <w:color w:val="000000"/>
          <w:sz w:val="28"/>
        </w:rPr>
        <w:t>о выполнении мероприятий (результатов) по каждому структурному элементу (если не выполнены – указать причины и принимаемые меры);</w:t>
      </w:r>
    </w:p>
    <w:p w:rsidR="00B64670" w:rsidRPr="007A065E" w:rsidRDefault="00B64670" w:rsidP="00B64670">
      <w:pPr>
        <w:ind w:firstLine="709"/>
        <w:jc w:val="both"/>
        <w:rPr>
          <w:iCs/>
          <w:sz w:val="28"/>
        </w:rPr>
      </w:pPr>
      <w:r w:rsidRPr="007A065E">
        <w:rPr>
          <w:color w:val="000000"/>
          <w:sz w:val="28"/>
        </w:rPr>
        <w:t>о выполнении контрольных точек по каждому структурному элементу</w:t>
      </w:r>
      <w:r w:rsidRPr="007A065E">
        <w:rPr>
          <w:color w:val="000000"/>
          <w:sz w:val="28"/>
        </w:rPr>
        <w:br/>
        <w:t>(если не выполнены – указать причины и принимаемые меры)</w:t>
      </w:r>
      <w:r>
        <w:rPr>
          <w:iCs/>
          <w:sz w:val="28"/>
        </w:rPr>
        <w:t>;</w:t>
      </w:r>
    </w:p>
    <w:p w:rsidR="00B64670" w:rsidRPr="007A065E" w:rsidRDefault="00B64670" w:rsidP="00B64670">
      <w:pPr>
        <w:widowControl w:val="0"/>
        <w:ind w:firstLine="709"/>
        <w:jc w:val="both"/>
        <w:rPr>
          <w:color w:val="000000"/>
          <w:sz w:val="28"/>
        </w:rPr>
      </w:pPr>
      <w:r w:rsidRPr="007A065E">
        <w:rPr>
          <w:color w:val="000000"/>
          <w:sz w:val="28"/>
        </w:rPr>
        <w:t xml:space="preserve">о ходе выполнения работ по объектам строительства, реконструкции, капитального ремонта, находящимся в </w:t>
      </w:r>
      <w:r>
        <w:rPr>
          <w:color w:val="000000"/>
          <w:sz w:val="28"/>
        </w:rPr>
        <w:t>муниципальной</w:t>
      </w:r>
      <w:r w:rsidRPr="007A065E">
        <w:rPr>
          <w:color w:val="000000"/>
          <w:sz w:val="28"/>
        </w:rPr>
        <w:t xml:space="preserve"> собственности </w:t>
      </w:r>
      <w:r w:rsidR="00193EC9" w:rsidRPr="00B64670">
        <w:rPr>
          <w:bCs/>
          <w:sz w:val="28"/>
          <w:szCs w:val="28"/>
        </w:rPr>
        <w:t>Новоцимлянского</w:t>
      </w:r>
      <w:r>
        <w:rPr>
          <w:color w:val="000000"/>
          <w:sz w:val="28"/>
        </w:rPr>
        <w:t xml:space="preserve"> сельского поселения</w:t>
      </w:r>
      <w:r w:rsidRPr="007A065E">
        <w:rPr>
          <w:color w:val="000000"/>
          <w:sz w:val="28"/>
        </w:rPr>
        <w:t>.</w:t>
      </w:r>
    </w:p>
    <w:p w:rsidR="00B64670" w:rsidRPr="007A065E" w:rsidRDefault="00B64670" w:rsidP="00B64670">
      <w:pPr>
        <w:widowControl w:val="0"/>
        <w:ind w:firstLine="709"/>
        <w:jc w:val="both"/>
        <w:rPr>
          <w:color w:val="000000"/>
          <w:sz w:val="28"/>
        </w:rPr>
      </w:pPr>
      <w:r w:rsidRPr="007A065E">
        <w:rPr>
          <w:color w:val="000000"/>
          <w:sz w:val="28"/>
        </w:rPr>
        <w:t>Пояснительная информация подготавливается в соответствии с типовой формой в соответствии с приложением № 8 к Методическим рекомендациям.</w:t>
      </w:r>
    </w:p>
    <w:p w:rsidR="00B64670" w:rsidRPr="007A065E" w:rsidRDefault="00B64670" w:rsidP="00B64670">
      <w:pPr>
        <w:widowControl w:val="0"/>
        <w:ind w:firstLine="709"/>
        <w:jc w:val="both"/>
        <w:rPr>
          <w:color w:val="000000"/>
          <w:sz w:val="28"/>
        </w:rPr>
      </w:pPr>
      <w:r w:rsidRPr="007A065E">
        <w:rPr>
          <w:color w:val="000000"/>
          <w:sz w:val="28"/>
        </w:rPr>
        <w:t xml:space="preserve">Мониторинг реализации </w:t>
      </w:r>
      <w:r w:rsidRPr="00EF5D83">
        <w:rPr>
          <w:color w:val="000000"/>
          <w:sz w:val="28"/>
        </w:rPr>
        <w:t>муниципальной</w:t>
      </w:r>
      <w:r w:rsidRPr="007A065E">
        <w:rPr>
          <w:color w:val="000000"/>
          <w:sz w:val="28"/>
        </w:rPr>
        <w:t xml:space="preserve"> (комплексной) программы ориентирован на раннее предупреждение возникновения проблем и отклонений хода реализации </w:t>
      </w:r>
      <w:r w:rsidRPr="00EF5D83">
        <w:rPr>
          <w:color w:val="000000"/>
          <w:sz w:val="28"/>
        </w:rPr>
        <w:t>муниципальной</w:t>
      </w:r>
      <w:r w:rsidRPr="007A065E">
        <w:rPr>
          <w:color w:val="000000"/>
          <w:sz w:val="28"/>
        </w:rPr>
        <w:t xml:space="preserve"> (комплексной) программы от запланированного уровня</w:t>
      </w:r>
      <w:r>
        <w:rPr>
          <w:color w:val="000000"/>
          <w:sz w:val="28"/>
        </w:rPr>
        <w:t>.</w:t>
      </w:r>
    </w:p>
    <w:p w:rsidR="00B64670" w:rsidRPr="007A065E" w:rsidRDefault="00B64670" w:rsidP="00B64670">
      <w:pPr>
        <w:widowControl w:val="0"/>
        <w:ind w:firstLine="709"/>
        <w:jc w:val="both"/>
        <w:rPr>
          <w:color w:val="000000"/>
          <w:sz w:val="28"/>
        </w:rPr>
      </w:pPr>
      <w:r w:rsidRPr="007A065E">
        <w:rPr>
          <w:color w:val="000000"/>
          <w:sz w:val="28"/>
        </w:rPr>
        <w:t xml:space="preserve">При наличии неисполненного, исполненного не в полном объеме мероприятия (результата) структурного элемента либо контрольной точки материалы, представляемые для рассмотрения </w:t>
      </w:r>
      <w:r>
        <w:rPr>
          <w:color w:val="000000"/>
          <w:sz w:val="28"/>
        </w:rPr>
        <w:t>в сектор экономики и финансов</w:t>
      </w:r>
      <w:r w:rsidRPr="007A065E">
        <w:rPr>
          <w:color w:val="000000"/>
          <w:sz w:val="28"/>
        </w:rPr>
        <w:t xml:space="preserve"> должны содержать поручения по исполнению такого мероприятия (результата) либо контрольной точки.</w:t>
      </w:r>
    </w:p>
    <w:p w:rsidR="00B64670" w:rsidRPr="007A065E" w:rsidRDefault="00B64670" w:rsidP="00B64670">
      <w:pPr>
        <w:widowControl w:val="0"/>
        <w:ind w:firstLine="709"/>
        <w:jc w:val="both"/>
        <w:rPr>
          <w:color w:val="000000"/>
          <w:sz w:val="28"/>
        </w:rPr>
      </w:pPr>
      <w:r w:rsidRPr="007A065E">
        <w:rPr>
          <w:color w:val="000000"/>
          <w:sz w:val="28"/>
        </w:rPr>
        <w:t xml:space="preserve">8.2. Отчет о ходе реализации </w:t>
      </w:r>
      <w:r w:rsidRPr="00E94226">
        <w:rPr>
          <w:color w:val="000000"/>
          <w:sz w:val="28"/>
        </w:rPr>
        <w:t>муниципальной</w:t>
      </w:r>
      <w:r w:rsidRPr="007A065E">
        <w:rPr>
          <w:color w:val="000000"/>
          <w:sz w:val="28"/>
        </w:rPr>
        <w:t xml:space="preserve"> (комплексной) программы по итогам года рассматривается </w:t>
      </w:r>
      <w:r w:rsidRPr="00AF031F">
        <w:rPr>
          <w:color w:val="000000"/>
          <w:sz w:val="28"/>
        </w:rPr>
        <w:t xml:space="preserve">сектором </w:t>
      </w:r>
      <w:r>
        <w:rPr>
          <w:color w:val="000000"/>
          <w:sz w:val="28"/>
        </w:rPr>
        <w:t>экономики и финансов</w:t>
      </w:r>
      <w:r w:rsidRPr="00E94226">
        <w:rPr>
          <w:color w:val="000000"/>
          <w:sz w:val="28"/>
        </w:rPr>
        <w:t xml:space="preserve"> Администрации </w:t>
      </w:r>
      <w:r w:rsidR="00193EC9" w:rsidRPr="00B64670">
        <w:rPr>
          <w:bCs/>
          <w:sz w:val="28"/>
          <w:szCs w:val="28"/>
        </w:rPr>
        <w:t>Новоцимлянского</w:t>
      </w:r>
      <w:r>
        <w:rPr>
          <w:color w:val="000000"/>
          <w:sz w:val="28"/>
        </w:rPr>
        <w:t xml:space="preserve"> сельского поселения</w:t>
      </w:r>
      <w:r w:rsidRPr="00E94226">
        <w:rPr>
          <w:color w:val="000000"/>
          <w:sz w:val="28"/>
        </w:rPr>
        <w:t xml:space="preserve"> </w:t>
      </w:r>
      <w:r w:rsidRPr="007A065E">
        <w:rPr>
          <w:color w:val="000000"/>
          <w:sz w:val="28"/>
        </w:rPr>
        <w:t xml:space="preserve">в составе проекта постановления </w:t>
      </w:r>
      <w:r w:rsidRPr="00E94226">
        <w:rPr>
          <w:color w:val="000000"/>
          <w:sz w:val="28"/>
        </w:rPr>
        <w:t xml:space="preserve">Администрации </w:t>
      </w:r>
      <w:r w:rsidR="00193EC9" w:rsidRPr="00B64670">
        <w:rPr>
          <w:bCs/>
          <w:sz w:val="28"/>
          <w:szCs w:val="28"/>
        </w:rPr>
        <w:t>Новоцимлянского</w:t>
      </w:r>
      <w:r>
        <w:rPr>
          <w:color w:val="000000"/>
          <w:sz w:val="28"/>
        </w:rPr>
        <w:t xml:space="preserve"> сельского поселения</w:t>
      </w:r>
      <w:r w:rsidRPr="00E94226">
        <w:rPr>
          <w:color w:val="000000"/>
          <w:sz w:val="28"/>
        </w:rPr>
        <w:t xml:space="preserve"> </w:t>
      </w:r>
      <w:r w:rsidRPr="007A065E">
        <w:rPr>
          <w:color w:val="000000"/>
          <w:sz w:val="28"/>
        </w:rPr>
        <w:t xml:space="preserve">об утверждении отчета о реализации </w:t>
      </w:r>
      <w:r w:rsidRPr="00E94226">
        <w:rPr>
          <w:color w:val="000000"/>
          <w:sz w:val="28"/>
        </w:rPr>
        <w:t>муниципальной</w:t>
      </w:r>
      <w:r w:rsidRPr="007A065E">
        <w:rPr>
          <w:color w:val="000000"/>
          <w:sz w:val="28"/>
        </w:rPr>
        <w:t xml:space="preserve"> программы за год.</w:t>
      </w:r>
    </w:p>
    <w:p w:rsidR="00B64670" w:rsidRPr="007A065E" w:rsidRDefault="00B64670" w:rsidP="00B64670">
      <w:pPr>
        <w:widowControl w:val="0"/>
        <w:ind w:firstLine="709"/>
        <w:jc w:val="both"/>
        <w:rPr>
          <w:color w:val="000000"/>
          <w:sz w:val="28"/>
        </w:rPr>
      </w:pPr>
      <w:r w:rsidRPr="007A065E">
        <w:rPr>
          <w:color w:val="000000"/>
          <w:sz w:val="28"/>
        </w:rPr>
        <w:t xml:space="preserve">Формирование годового отчета о ходе реализации </w:t>
      </w:r>
      <w:r w:rsidRPr="002F7A00">
        <w:rPr>
          <w:color w:val="000000"/>
          <w:sz w:val="28"/>
        </w:rPr>
        <w:t>муниципальной</w:t>
      </w:r>
      <w:r w:rsidRPr="007A065E">
        <w:rPr>
          <w:color w:val="000000"/>
          <w:sz w:val="28"/>
        </w:rPr>
        <w:t xml:space="preserve"> (комплексной) программы осуществляется не позднее 14 февраля года, следующего за </w:t>
      </w:r>
      <w:proofErr w:type="gramStart"/>
      <w:r w:rsidRPr="007A065E">
        <w:rPr>
          <w:color w:val="000000"/>
          <w:sz w:val="28"/>
        </w:rPr>
        <w:t>отчетным</w:t>
      </w:r>
      <w:proofErr w:type="gramEnd"/>
      <w:r w:rsidRPr="007A065E">
        <w:rPr>
          <w:color w:val="000000"/>
          <w:sz w:val="28"/>
        </w:rPr>
        <w:t xml:space="preserve">, а о ходе реализации структурного элемента </w:t>
      </w:r>
      <w:r w:rsidRPr="002F7A00">
        <w:rPr>
          <w:color w:val="000000"/>
          <w:sz w:val="28"/>
        </w:rPr>
        <w:t>муниципальной</w:t>
      </w:r>
      <w:r w:rsidRPr="007A065E">
        <w:rPr>
          <w:color w:val="000000"/>
          <w:sz w:val="28"/>
        </w:rPr>
        <w:t xml:space="preserve"> (комплексной)</w:t>
      </w:r>
      <w:r w:rsidRPr="007A065E">
        <w:rPr>
          <w:color w:val="020B22"/>
          <w:sz w:val="28"/>
        </w:rPr>
        <w:t xml:space="preserve"> программы (комплекса процессных мероприятий)</w:t>
      </w:r>
      <w:r w:rsidRPr="007A065E">
        <w:rPr>
          <w:color w:val="000000"/>
          <w:sz w:val="28"/>
        </w:rPr>
        <w:t xml:space="preserve"> – не позднее 5 февраля. </w:t>
      </w:r>
    </w:p>
    <w:p w:rsidR="00B64670" w:rsidRPr="007A065E" w:rsidRDefault="00B64670" w:rsidP="00B64670">
      <w:pPr>
        <w:widowControl w:val="0"/>
        <w:ind w:firstLine="709"/>
        <w:jc w:val="both"/>
        <w:rPr>
          <w:color w:val="000000"/>
          <w:sz w:val="28"/>
        </w:rPr>
      </w:pPr>
      <w:proofErr w:type="gramStart"/>
      <w:r w:rsidRPr="007A065E">
        <w:rPr>
          <w:color w:val="000000"/>
          <w:sz w:val="28"/>
        </w:rPr>
        <w:t xml:space="preserve">Ответственный исполнитель </w:t>
      </w:r>
      <w:r w:rsidRPr="00F4672E">
        <w:rPr>
          <w:color w:val="000000"/>
          <w:sz w:val="28"/>
        </w:rPr>
        <w:t>муниципальной</w:t>
      </w:r>
      <w:r w:rsidRPr="007A065E">
        <w:rPr>
          <w:color w:val="000000"/>
          <w:sz w:val="28"/>
        </w:rPr>
        <w:t xml:space="preserve"> (комплексной) программы подготавливает годовой отчет о ходе реализации </w:t>
      </w:r>
      <w:r w:rsidRPr="00F4672E">
        <w:rPr>
          <w:color w:val="000000"/>
          <w:sz w:val="28"/>
        </w:rPr>
        <w:t>муниципальной</w:t>
      </w:r>
      <w:r w:rsidRPr="007A065E">
        <w:rPr>
          <w:color w:val="000000"/>
          <w:sz w:val="28"/>
        </w:rPr>
        <w:t xml:space="preserve"> (комплексной) программы с учетом отчетов о ходе реализации структурных элементов, входящих в ее состав, согласовывает и вносит на рассмотрение </w:t>
      </w:r>
      <w:r w:rsidRPr="00F4672E">
        <w:rPr>
          <w:color w:val="000000"/>
          <w:sz w:val="28"/>
        </w:rPr>
        <w:t xml:space="preserve">Администрации </w:t>
      </w:r>
      <w:r w:rsidR="00193EC9" w:rsidRPr="00B64670">
        <w:rPr>
          <w:bCs/>
          <w:sz w:val="28"/>
          <w:szCs w:val="28"/>
        </w:rPr>
        <w:t>Новоцимлянского</w:t>
      </w:r>
      <w:r w:rsidR="00193EC9">
        <w:rPr>
          <w:color w:val="000000"/>
          <w:sz w:val="28"/>
        </w:rPr>
        <w:t xml:space="preserve"> </w:t>
      </w:r>
      <w:r>
        <w:rPr>
          <w:color w:val="000000"/>
          <w:sz w:val="28"/>
        </w:rPr>
        <w:t>сельского поселения</w:t>
      </w:r>
      <w:r w:rsidRPr="007A065E">
        <w:rPr>
          <w:color w:val="000000"/>
          <w:sz w:val="28"/>
        </w:rPr>
        <w:t xml:space="preserve"> проект постановления </w:t>
      </w:r>
      <w:r w:rsidRPr="00F4672E">
        <w:rPr>
          <w:color w:val="000000"/>
          <w:sz w:val="28"/>
        </w:rPr>
        <w:t xml:space="preserve">Администрации </w:t>
      </w:r>
      <w:r w:rsidR="00193EC9" w:rsidRPr="00B64670">
        <w:rPr>
          <w:bCs/>
          <w:sz w:val="28"/>
          <w:szCs w:val="28"/>
        </w:rPr>
        <w:t>Новоцимлянского</w:t>
      </w:r>
      <w:r>
        <w:rPr>
          <w:color w:val="000000"/>
          <w:sz w:val="28"/>
        </w:rPr>
        <w:t xml:space="preserve"> сельского поселения</w:t>
      </w:r>
      <w:r w:rsidRPr="00F4672E">
        <w:rPr>
          <w:color w:val="000000"/>
          <w:sz w:val="28"/>
        </w:rPr>
        <w:t xml:space="preserve"> </w:t>
      </w:r>
      <w:r w:rsidRPr="007A065E">
        <w:rPr>
          <w:color w:val="000000"/>
          <w:sz w:val="28"/>
        </w:rPr>
        <w:t xml:space="preserve">об утверждении отчета о реализации </w:t>
      </w:r>
      <w:r w:rsidRPr="00F4672E">
        <w:rPr>
          <w:color w:val="000000"/>
          <w:sz w:val="28"/>
        </w:rPr>
        <w:t>муниципальной</w:t>
      </w:r>
      <w:r w:rsidRPr="007A065E">
        <w:rPr>
          <w:color w:val="000000"/>
          <w:sz w:val="28"/>
        </w:rPr>
        <w:t xml:space="preserve"> (комплексной) программы за год (далее – годовой отчет) до 20 марта года, следующего за</w:t>
      </w:r>
      <w:proofErr w:type="gramEnd"/>
      <w:r w:rsidRPr="007A065E">
        <w:rPr>
          <w:color w:val="000000"/>
          <w:sz w:val="28"/>
        </w:rPr>
        <w:t xml:space="preserve"> отчетным.</w:t>
      </w:r>
    </w:p>
    <w:p w:rsidR="00B64670" w:rsidRPr="007A065E" w:rsidRDefault="00B64670" w:rsidP="00B64670">
      <w:pPr>
        <w:rPr>
          <w:color w:val="000000"/>
          <w:sz w:val="28"/>
        </w:rPr>
      </w:pPr>
    </w:p>
    <w:p w:rsidR="00B64670" w:rsidRPr="00DC472B" w:rsidRDefault="00B64670" w:rsidP="00B64670">
      <w:pPr>
        <w:widowControl w:val="0"/>
        <w:ind w:firstLine="709"/>
        <w:jc w:val="both"/>
        <w:rPr>
          <w:color w:val="000000"/>
          <w:sz w:val="28"/>
        </w:rPr>
      </w:pPr>
    </w:p>
    <w:p w:rsidR="00B64670" w:rsidRDefault="00B64670" w:rsidP="00B64670">
      <w:pPr>
        <w:ind w:firstLine="709"/>
        <w:jc w:val="both"/>
        <w:rPr>
          <w:sz w:val="28"/>
          <w:szCs w:val="24"/>
        </w:rPr>
      </w:pPr>
    </w:p>
    <w:p w:rsidR="00B64670" w:rsidRDefault="00B64670" w:rsidP="00B64670">
      <w:pPr>
        <w:ind w:firstLine="709"/>
        <w:jc w:val="both"/>
        <w:rPr>
          <w:sz w:val="28"/>
          <w:szCs w:val="24"/>
        </w:rPr>
      </w:pPr>
    </w:p>
    <w:p w:rsidR="00B64670" w:rsidRDefault="00B64670" w:rsidP="00B64670">
      <w:pPr>
        <w:ind w:firstLine="709"/>
        <w:jc w:val="both"/>
        <w:rPr>
          <w:sz w:val="28"/>
          <w:szCs w:val="24"/>
        </w:rPr>
      </w:pPr>
    </w:p>
    <w:p w:rsidR="00B64670" w:rsidRPr="00C45B85" w:rsidRDefault="00B64670" w:rsidP="00B64670">
      <w:pPr>
        <w:widowControl w:val="0"/>
        <w:ind w:firstLine="709"/>
        <w:jc w:val="both"/>
        <w:rPr>
          <w:sz w:val="28"/>
          <w:szCs w:val="24"/>
        </w:rPr>
      </w:pPr>
    </w:p>
    <w:p w:rsidR="00B64670" w:rsidRPr="009D5768" w:rsidRDefault="00B64670" w:rsidP="00B64670">
      <w:pPr>
        <w:widowControl w:val="0"/>
        <w:ind w:firstLine="709"/>
        <w:jc w:val="both"/>
        <w:rPr>
          <w:sz w:val="28"/>
          <w:szCs w:val="24"/>
        </w:rPr>
      </w:pPr>
    </w:p>
    <w:p w:rsidR="00B64670" w:rsidRPr="00126DB7" w:rsidRDefault="00B64670" w:rsidP="00B64670">
      <w:pPr>
        <w:widowControl w:val="0"/>
        <w:ind w:firstLine="709"/>
        <w:jc w:val="both"/>
        <w:rPr>
          <w:b/>
          <w:sz w:val="28"/>
          <w:szCs w:val="24"/>
        </w:rPr>
      </w:pPr>
    </w:p>
    <w:p w:rsidR="00B64670" w:rsidRPr="00F54D35" w:rsidRDefault="00B64670" w:rsidP="00B64670">
      <w:pPr>
        <w:widowControl w:val="0"/>
        <w:ind w:firstLine="709"/>
        <w:jc w:val="both"/>
        <w:rPr>
          <w:sz w:val="28"/>
          <w:szCs w:val="24"/>
        </w:rPr>
      </w:pPr>
    </w:p>
    <w:p w:rsidR="00B64670" w:rsidRDefault="00B64670" w:rsidP="00B64670">
      <w:pPr>
        <w:widowControl w:val="0"/>
        <w:autoSpaceDE w:val="0"/>
        <w:autoSpaceDN w:val="0"/>
        <w:adjustRightInd w:val="0"/>
        <w:rPr>
          <w:rFonts w:eastAsia="Calibri"/>
          <w:bCs/>
          <w:sz w:val="24"/>
          <w:szCs w:val="24"/>
        </w:rPr>
      </w:pPr>
    </w:p>
    <w:p w:rsidR="00B64670" w:rsidRDefault="00B64670" w:rsidP="00B64670">
      <w:pPr>
        <w:widowControl w:val="0"/>
        <w:autoSpaceDE w:val="0"/>
        <w:autoSpaceDN w:val="0"/>
        <w:adjustRightInd w:val="0"/>
        <w:jc w:val="center"/>
        <w:rPr>
          <w:rFonts w:eastAsia="Calibri"/>
          <w:bCs/>
          <w:sz w:val="24"/>
          <w:szCs w:val="24"/>
        </w:rPr>
      </w:pPr>
    </w:p>
    <w:p w:rsidR="00B64670" w:rsidRDefault="00B64670" w:rsidP="00B64670">
      <w:pPr>
        <w:widowControl w:val="0"/>
        <w:autoSpaceDE w:val="0"/>
        <w:autoSpaceDN w:val="0"/>
        <w:adjustRightInd w:val="0"/>
        <w:rPr>
          <w:rFonts w:eastAsia="Calibri"/>
          <w:bCs/>
          <w:sz w:val="24"/>
          <w:szCs w:val="24"/>
        </w:rPr>
      </w:pPr>
    </w:p>
    <w:p w:rsidR="00B64670" w:rsidRDefault="00B64670" w:rsidP="00B64670">
      <w:pPr>
        <w:widowControl w:val="0"/>
        <w:autoSpaceDE w:val="0"/>
        <w:autoSpaceDN w:val="0"/>
        <w:adjustRightInd w:val="0"/>
        <w:jc w:val="center"/>
        <w:rPr>
          <w:rFonts w:eastAsia="Calibri"/>
          <w:bCs/>
          <w:sz w:val="24"/>
          <w:szCs w:val="24"/>
        </w:rPr>
      </w:pPr>
    </w:p>
    <w:p w:rsidR="00B64670" w:rsidRDefault="00B64670" w:rsidP="00B64670">
      <w:pPr>
        <w:widowControl w:val="0"/>
        <w:autoSpaceDE w:val="0"/>
        <w:autoSpaceDN w:val="0"/>
        <w:adjustRightInd w:val="0"/>
        <w:jc w:val="center"/>
        <w:rPr>
          <w:rFonts w:eastAsia="Calibri"/>
          <w:bCs/>
          <w:sz w:val="24"/>
          <w:szCs w:val="24"/>
        </w:rPr>
      </w:pPr>
    </w:p>
    <w:p w:rsidR="00B64670" w:rsidRDefault="00B64670" w:rsidP="00B64670">
      <w:pPr>
        <w:jc w:val="center"/>
        <w:rPr>
          <w:rFonts w:eastAsia="Calibri"/>
          <w:sz w:val="28"/>
          <w:szCs w:val="28"/>
        </w:rPr>
        <w:sectPr w:rsidR="00B64670" w:rsidSect="00B64670">
          <w:headerReference w:type="even" r:id="rId12"/>
          <w:headerReference w:type="default" r:id="rId13"/>
          <w:footerReference w:type="even" r:id="rId14"/>
          <w:footerReference w:type="default" r:id="rId15"/>
          <w:headerReference w:type="first" r:id="rId16"/>
          <w:footerReference w:type="first" r:id="rId17"/>
          <w:pgSz w:w="11907" w:h="16840" w:code="9"/>
          <w:pgMar w:top="142" w:right="567" w:bottom="1134" w:left="1701" w:header="720" w:footer="720" w:gutter="0"/>
          <w:cols w:space="720"/>
        </w:sectPr>
      </w:pPr>
    </w:p>
    <w:p w:rsidR="00B64670" w:rsidRPr="00E2194D" w:rsidRDefault="00B64670" w:rsidP="00B64670">
      <w:pPr>
        <w:widowControl w:val="0"/>
        <w:autoSpaceDE w:val="0"/>
        <w:autoSpaceDN w:val="0"/>
        <w:adjustRightInd w:val="0"/>
        <w:ind w:left="10773"/>
        <w:jc w:val="right"/>
        <w:outlineLvl w:val="1"/>
        <w:rPr>
          <w:rFonts w:eastAsia="Calibri"/>
          <w:sz w:val="28"/>
          <w:szCs w:val="28"/>
        </w:rPr>
      </w:pPr>
      <w:bookmarkStart w:id="6" w:name="_Hlk111034185"/>
      <w:r w:rsidRPr="00E2194D">
        <w:rPr>
          <w:rFonts w:eastAsia="Calibri"/>
          <w:sz w:val="28"/>
          <w:szCs w:val="28"/>
        </w:rPr>
        <w:lastRenderedPageBreak/>
        <w:t>Приложение № 1</w:t>
      </w:r>
    </w:p>
    <w:p w:rsidR="00B64670" w:rsidRPr="00E2194D" w:rsidRDefault="00B64670" w:rsidP="00B64670">
      <w:pPr>
        <w:widowControl w:val="0"/>
        <w:autoSpaceDE w:val="0"/>
        <w:autoSpaceDN w:val="0"/>
        <w:adjustRightInd w:val="0"/>
        <w:ind w:left="10773" w:hanging="283"/>
        <w:jc w:val="right"/>
        <w:rPr>
          <w:rFonts w:eastAsia="Calibri"/>
          <w:sz w:val="28"/>
          <w:szCs w:val="28"/>
        </w:rPr>
      </w:pPr>
      <w:r w:rsidRPr="00E2194D">
        <w:rPr>
          <w:rFonts w:eastAsia="Calibri"/>
          <w:sz w:val="28"/>
          <w:szCs w:val="28"/>
        </w:rPr>
        <w:t xml:space="preserve">к Методическим рекомендациям </w:t>
      </w:r>
    </w:p>
    <w:p w:rsidR="00B64670" w:rsidRPr="00E2194D" w:rsidRDefault="00B64670" w:rsidP="00B64670">
      <w:pPr>
        <w:widowControl w:val="0"/>
        <w:autoSpaceDE w:val="0"/>
        <w:autoSpaceDN w:val="0"/>
        <w:adjustRightInd w:val="0"/>
        <w:ind w:left="10773"/>
        <w:jc w:val="right"/>
        <w:rPr>
          <w:rFonts w:eastAsia="Calibri"/>
          <w:sz w:val="28"/>
          <w:szCs w:val="28"/>
        </w:rPr>
      </w:pPr>
      <w:r w:rsidRPr="00E2194D">
        <w:rPr>
          <w:rFonts w:eastAsia="Calibri"/>
          <w:sz w:val="28"/>
          <w:szCs w:val="28"/>
        </w:rPr>
        <w:t xml:space="preserve">по разработке и </w:t>
      </w:r>
      <w:proofErr w:type="gramStart"/>
      <w:r w:rsidRPr="00E2194D">
        <w:rPr>
          <w:rFonts w:eastAsia="Calibri"/>
          <w:sz w:val="28"/>
          <w:szCs w:val="28"/>
        </w:rPr>
        <w:t>реализации</w:t>
      </w:r>
      <w:proofErr w:type="gramEnd"/>
      <w:r w:rsidRPr="00E2194D">
        <w:rPr>
          <w:rFonts w:eastAsia="Calibri"/>
          <w:sz w:val="28"/>
          <w:szCs w:val="28"/>
        </w:rPr>
        <w:t xml:space="preserve"> муниципальным программ</w:t>
      </w:r>
    </w:p>
    <w:p w:rsidR="00B64670" w:rsidRDefault="00193EC9" w:rsidP="00B64670">
      <w:pPr>
        <w:widowControl w:val="0"/>
        <w:autoSpaceDE w:val="0"/>
        <w:autoSpaceDN w:val="0"/>
        <w:adjustRightInd w:val="0"/>
        <w:ind w:left="10773"/>
        <w:jc w:val="right"/>
        <w:rPr>
          <w:rFonts w:eastAsia="Calibri"/>
          <w:sz w:val="28"/>
          <w:szCs w:val="28"/>
        </w:rPr>
      </w:pPr>
      <w:r w:rsidRPr="00B64670">
        <w:rPr>
          <w:bCs/>
          <w:sz w:val="28"/>
          <w:szCs w:val="28"/>
        </w:rPr>
        <w:t>Новоцимлянского</w:t>
      </w:r>
      <w:r w:rsidR="00B64670">
        <w:rPr>
          <w:rFonts w:eastAsia="Calibri"/>
          <w:sz w:val="28"/>
          <w:szCs w:val="28"/>
        </w:rPr>
        <w:t xml:space="preserve"> сельского поселения</w:t>
      </w:r>
    </w:p>
    <w:bookmarkEnd w:id="6"/>
    <w:p w:rsidR="00B64670" w:rsidRDefault="00B64670" w:rsidP="00B64670">
      <w:pPr>
        <w:widowControl w:val="0"/>
        <w:autoSpaceDE w:val="0"/>
        <w:autoSpaceDN w:val="0"/>
        <w:adjustRightInd w:val="0"/>
        <w:ind w:left="10773"/>
        <w:jc w:val="right"/>
        <w:rPr>
          <w:rFonts w:eastAsia="Calibri"/>
          <w:sz w:val="28"/>
          <w:szCs w:val="28"/>
        </w:rPr>
      </w:pPr>
    </w:p>
    <w:p w:rsidR="00B64670" w:rsidRPr="00C3592D" w:rsidRDefault="00B64670" w:rsidP="00B64670">
      <w:pPr>
        <w:widowControl w:val="0"/>
        <w:jc w:val="center"/>
        <w:rPr>
          <w:sz w:val="24"/>
          <w:szCs w:val="24"/>
        </w:rPr>
      </w:pPr>
      <w:r w:rsidRPr="00C3592D">
        <w:rPr>
          <w:sz w:val="24"/>
          <w:szCs w:val="24"/>
        </w:rPr>
        <w:t xml:space="preserve">Реестр документов, входящих в состав муниципальной (комплексной) программы </w:t>
      </w:r>
      <w:r w:rsidRPr="00C3592D">
        <w:rPr>
          <w:i/>
          <w:sz w:val="24"/>
          <w:szCs w:val="24"/>
        </w:rPr>
        <w:t>«Наименование»</w:t>
      </w:r>
    </w:p>
    <w:p w:rsidR="00B64670" w:rsidRPr="00C3592D" w:rsidRDefault="00B64670" w:rsidP="00B64670">
      <w:pPr>
        <w:widowControl w:val="0"/>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2"/>
        <w:gridCol w:w="2112"/>
        <w:gridCol w:w="2113"/>
        <w:gridCol w:w="2113"/>
        <w:gridCol w:w="2113"/>
        <w:gridCol w:w="2113"/>
        <w:gridCol w:w="3487"/>
      </w:tblGrid>
      <w:tr w:rsidR="00B64670" w:rsidRPr="00C3592D" w:rsidTr="00B64670">
        <w:tc>
          <w:tcPr>
            <w:tcW w:w="802"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 xml:space="preserve">№ </w:t>
            </w:r>
            <w:proofErr w:type="gramStart"/>
            <w:r w:rsidRPr="00C3592D">
              <w:rPr>
                <w:sz w:val="24"/>
                <w:szCs w:val="24"/>
              </w:rPr>
              <w:t>п</w:t>
            </w:r>
            <w:proofErr w:type="gramEnd"/>
            <w:r w:rsidRPr="00C3592D">
              <w:rPr>
                <w:sz w:val="24"/>
                <w:szCs w:val="24"/>
              </w:rPr>
              <w:t>/п</w:t>
            </w:r>
          </w:p>
        </w:tc>
        <w:tc>
          <w:tcPr>
            <w:tcW w:w="2112"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Тип документа</w:t>
            </w: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Вид документа</w:t>
            </w: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Наименование документа</w:t>
            </w: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Реквизиты</w:t>
            </w: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Разработчик</w:t>
            </w:r>
          </w:p>
        </w:tc>
        <w:tc>
          <w:tcPr>
            <w:tcW w:w="3487"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Гиперссылка на текст документа</w:t>
            </w:r>
          </w:p>
        </w:tc>
      </w:tr>
      <w:tr w:rsidR="00B64670" w:rsidRPr="00C3592D" w:rsidTr="00B64670">
        <w:tc>
          <w:tcPr>
            <w:tcW w:w="14853" w:type="dxa"/>
            <w:gridSpan w:val="7"/>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 xml:space="preserve">Муниципальная (комплексная) программа </w:t>
            </w:r>
            <w:r w:rsidRPr="00C3592D">
              <w:rPr>
                <w:i/>
                <w:sz w:val="24"/>
                <w:szCs w:val="24"/>
              </w:rPr>
              <w:t>«Наименование»</w:t>
            </w:r>
          </w:p>
        </w:tc>
      </w:tr>
      <w:tr w:rsidR="00B64670" w:rsidRPr="00C3592D" w:rsidTr="00B64670">
        <w:tc>
          <w:tcPr>
            <w:tcW w:w="802"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1.</w:t>
            </w:r>
          </w:p>
        </w:tc>
        <w:tc>
          <w:tcPr>
            <w:tcW w:w="2112"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3487"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r>
      <w:tr w:rsidR="00B64670" w:rsidRPr="00C3592D" w:rsidTr="00B64670">
        <w:tc>
          <w:tcPr>
            <w:tcW w:w="802"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2.</w:t>
            </w:r>
          </w:p>
        </w:tc>
        <w:tc>
          <w:tcPr>
            <w:tcW w:w="2112"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3487"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r>
      <w:tr w:rsidR="00B64670" w:rsidRPr="00C3592D" w:rsidTr="00B64670">
        <w:tc>
          <w:tcPr>
            <w:tcW w:w="802"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w:t>
            </w:r>
          </w:p>
        </w:tc>
        <w:tc>
          <w:tcPr>
            <w:tcW w:w="2112"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w:t>
            </w: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w:t>
            </w: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w:t>
            </w: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w:t>
            </w: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w:t>
            </w:r>
          </w:p>
        </w:tc>
        <w:tc>
          <w:tcPr>
            <w:tcW w:w="3487"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w:t>
            </w:r>
          </w:p>
        </w:tc>
      </w:tr>
      <w:tr w:rsidR="00B64670" w:rsidRPr="00C3592D" w:rsidTr="00B64670">
        <w:tc>
          <w:tcPr>
            <w:tcW w:w="14853" w:type="dxa"/>
            <w:gridSpan w:val="7"/>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 xml:space="preserve">Структурный элемент </w:t>
            </w:r>
            <w:r w:rsidRPr="00C3592D">
              <w:rPr>
                <w:i/>
                <w:sz w:val="24"/>
                <w:szCs w:val="24"/>
              </w:rPr>
              <w:t>«Наименование»</w:t>
            </w:r>
          </w:p>
        </w:tc>
      </w:tr>
      <w:tr w:rsidR="00B64670" w:rsidRPr="00C3592D" w:rsidTr="00B64670">
        <w:tc>
          <w:tcPr>
            <w:tcW w:w="802"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1.</w:t>
            </w:r>
          </w:p>
        </w:tc>
        <w:tc>
          <w:tcPr>
            <w:tcW w:w="2112"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3487"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r>
      <w:tr w:rsidR="00B64670" w:rsidRPr="00C3592D" w:rsidTr="00B64670">
        <w:tc>
          <w:tcPr>
            <w:tcW w:w="802"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2.</w:t>
            </w:r>
          </w:p>
        </w:tc>
        <w:tc>
          <w:tcPr>
            <w:tcW w:w="2112"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c>
          <w:tcPr>
            <w:tcW w:w="3487"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p>
        </w:tc>
      </w:tr>
      <w:tr w:rsidR="00B64670" w:rsidRPr="00C3592D" w:rsidTr="00B64670">
        <w:tc>
          <w:tcPr>
            <w:tcW w:w="802"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w:t>
            </w:r>
          </w:p>
        </w:tc>
        <w:tc>
          <w:tcPr>
            <w:tcW w:w="2112"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w:t>
            </w: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w:t>
            </w: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w:t>
            </w: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w:t>
            </w:r>
          </w:p>
        </w:tc>
        <w:tc>
          <w:tcPr>
            <w:tcW w:w="2113"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w:t>
            </w:r>
          </w:p>
        </w:tc>
        <w:tc>
          <w:tcPr>
            <w:tcW w:w="3487" w:type="dxa"/>
            <w:tcBorders>
              <w:top w:val="single" w:sz="4" w:space="0" w:color="000000"/>
              <w:left w:val="single" w:sz="4" w:space="0" w:color="000000"/>
              <w:bottom w:val="single" w:sz="4" w:space="0" w:color="000000"/>
              <w:right w:val="single" w:sz="4" w:space="0" w:color="000000"/>
            </w:tcBorders>
            <w:shd w:val="clear" w:color="auto" w:fill="auto"/>
          </w:tcPr>
          <w:p w:rsidR="00B64670" w:rsidRPr="00C3592D" w:rsidRDefault="00B64670" w:rsidP="00B64670">
            <w:pPr>
              <w:widowControl w:val="0"/>
              <w:jc w:val="center"/>
              <w:rPr>
                <w:sz w:val="24"/>
                <w:szCs w:val="24"/>
              </w:rPr>
            </w:pPr>
            <w:r w:rsidRPr="00C3592D">
              <w:rPr>
                <w:sz w:val="24"/>
                <w:szCs w:val="24"/>
              </w:rPr>
              <w:t>…</w:t>
            </w:r>
          </w:p>
        </w:tc>
      </w:tr>
    </w:tbl>
    <w:p w:rsidR="00B64670" w:rsidRPr="00ED4288" w:rsidRDefault="00B64670" w:rsidP="00B64670">
      <w:pPr>
        <w:widowControl w:val="0"/>
        <w:autoSpaceDE w:val="0"/>
        <w:autoSpaceDN w:val="0"/>
        <w:adjustRightInd w:val="0"/>
        <w:jc w:val="both"/>
        <w:rPr>
          <w:rFonts w:eastAsia="Calibri"/>
          <w:sz w:val="28"/>
          <w:szCs w:val="28"/>
        </w:rPr>
      </w:pPr>
    </w:p>
    <w:p w:rsidR="00B64670" w:rsidRDefault="00B64670" w:rsidP="00B64670">
      <w:pPr>
        <w:widowControl w:val="0"/>
        <w:autoSpaceDE w:val="0"/>
        <w:autoSpaceDN w:val="0"/>
        <w:adjustRightInd w:val="0"/>
        <w:jc w:val="center"/>
        <w:rPr>
          <w:rFonts w:eastAsia="Calibri"/>
          <w:sz w:val="28"/>
          <w:szCs w:val="28"/>
        </w:rPr>
      </w:pPr>
    </w:p>
    <w:p w:rsidR="00B64670" w:rsidRDefault="00B64670" w:rsidP="00B64670">
      <w:pPr>
        <w:widowControl w:val="0"/>
        <w:autoSpaceDE w:val="0"/>
        <w:autoSpaceDN w:val="0"/>
        <w:adjustRightInd w:val="0"/>
        <w:jc w:val="center"/>
        <w:rPr>
          <w:rFonts w:eastAsia="Calibri"/>
          <w:sz w:val="28"/>
          <w:szCs w:val="28"/>
        </w:rPr>
      </w:pPr>
    </w:p>
    <w:p w:rsidR="00B64670" w:rsidRDefault="00B64670" w:rsidP="00B64670">
      <w:pPr>
        <w:widowControl w:val="0"/>
        <w:autoSpaceDE w:val="0"/>
        <w:autoSpaceDN w:val="0"/>
        <w:adjustRightInd w:val="0"/>
        <w:jc w:val="center"/>
        <w:rPr>
          <w:rFonts w:eastAsia="Calibri"/>
          <w:sz w:val="28"/>
          <w:szCs w:val="28"/>
        </w:rPr>
      </w:pPr>
    </w:p>
    <w:p w:rsidR="00B64670" w:rsidRDefault="00B64670" w:rsidP="00B64670">
      <w:pPr>
        <w:widowControl w:val="0"/>
        <w:autoSpaceDE w:val="0"/>
        <w:autoSpaceDN w:val="0"/>
        <w:adjustRightInd w:val="0"/>
        <w:jc w:val="center"/>
        <w:rPr>
          <w:rFonts w:eastAsia="Calibri"/>
          <w:sz w:val="28"/>
          <w:szCs w:val="28"/>
        </w:rPr>
      </w:pPr>
    </w:p>
    <w:p w:rsidR="00B64670" w:rsidRDefault="00B64670" w:rsidP="00B64670">
      <w:pPr>
        <w:widowControl w:val="0"/>
        <w:autoSpaceDE w:val="0"/>
        <w:autoSpaceDN w:val="0"/>
        <w:adjustRightInd w:val="0"/>
        <w:jc w:val="center"/>
        <w:rPr>
          <w:rFonts w:eastAsia="Calibri"/>
          <w:sz w:val="28"/>
          <w:szCs w:val="28"/>
        </w:rPr>
      </w:pPr>
    </w:p>
    <w:p w:rsidR="00B64670" w:rsidRDefault="00B64670" w:rsidP="00B64670">
      <w:pPr>
        <w:widowControl w:val="0"/>
        <w:autoSpaceDE w:val="0"/>
        <w:autoSpaceDN w:val="0"/>
        <w:adjustRightInd w:val="0"/>
        <w:jc w:val="center"/>
        <w:rPr>
          <w:rFonts w:eastAsia="Calibri"/>
          <w:sz w:val="28"/>
          <w:szCs w:val="28"/>
        </w:rPr>
      </w:pPr>
    </w:p>
    <w:p w:rsidR="00A31EB7" w:rsidRDefault="00A31EB7" w:rsidP="00B64670">
      <w:pPr>
        <w:widowControl w:val="0"/>
        <w:autoSpaceDE w:val="0"/>
        <w:autoSpaceDN w:val="0"/>
        <w:adjustRightInd w:val="0"/>
        <w:jc w:val="center"/>
        <w:rPr>
          <w:rFonts w:eastAsia="Calibri"/>
          <w:sz w:val="28"/>
          <w:szCs w:val="28"/>
        </w:rPr>
      </w:pPr>
    </w:p>
    <w:p w:rsidR="00B64670" w:rsidRDefault="00B64670" w:rsidP="00B64670">
      <w:pPr>
        <w:widowControl w:val="0"/>
        <w:autoSpaceDE w:val="0"/>
        <w:autoSpaceDN w:val="0"/>
        <w:adjustRightInd w:val="0"/>
        <w:jc w:val="center"/>
        <w:rPr>
          <w:rFonts w:eastAsia="Calibri"/>
          <w:sz w:val="28"/>
          <w:szCs w:val="28"/>
        </w:rPr>
      </w:pPr>
    </w:p>
    <w:p w:rsidR="00B64670" w:rsidRDefault="00B64670" w:rsidP="00B64670">
      <w:pPr>
        <w:widowControl w:val="0"/>
        <w:autoSpaceDE w:val="0"/>
        <w:autoSpaceDN w:val="0"/>
        <w:adjustRightInd w:val="0"/>
        <w:jc w:val="center"/>
        <w:rPr>
          <w:rFonts w:eastAsia="Calibri"/>
          <w:sz w:val="28"/>
          <w:szCs w:val="28"/>
        </w:rPr>
      </w:pPr>
    </w:p>
    <w:p w:rsidR="00B64670" w:rsidRDefault="00B64670" w:rsidP="00B64670">
      <w:pPr>
        <w:widowControl w:val="0"/>
        <w:autoSpaceDE w:val="0"/>
        <w:autoSpaceDN w:val="0"/>
        <w:adjustRightInd w:val="0"/>
        <w:jc w:val="center"/>
        <w:rPr>
          <w:rFonts w:eastAsia="Calibri"/>
          <w:sz w:val="28"/>
          <w:szCs w:val="28"/>
        </w:rPr>
      </w:pPr>
    </w:p>
    <w:p w:rsidR="00B64670" w:rsidRDefault="00B64670" w:rsidP="00B64670">
      <w:pPr>
        <w:widowControl w:val="0"/>
        <w:autoSpaceDE w:val="0"/>
        <w:autoSpaceDN w:val="0"/>
        <w:adjustRightInd w:val="0"/>
        <w:jc w:val="center"/>
        <w:rPr>
          <w:rFonts w:eastAsia="Calibri"/>
          <w:sz w:val="28"/>
          <w:szCs w:val="28"/>
        </w:rPr>
      </w:pPr>
    </w:p>
    <w:p w:rsidR="00B64670" w:rsidRPr="00E2194D" w:rsidRDefault="00B64670" w:rsidP="00B64670">
      <w:pPr>
        <w:widowControl w:val="0"/>
        <w:autoSpaceDE w:val="0"/>
        <w:autoSpaceDN w:val="0"/>
        <w:adjustRightInd w:val="0"/>
        <w:ind w:left="10773"/>
        <w:jc w:val="right"/>
        <w:outlineLvl w:val="1"/>
        <w:rPr>
          <w:rFonts w:eastAsia="Calibri"/>
          <w:sz w:val="28"/>
          <w:szCs w:val="28"/>
        </w:rPr>
      </w:pPr>
      <w:r w:rsidRPr="00E2194D">
        <w:rPr>
          <w:rFonts w:eastAsia="Calibri"/>
          <w:sz w:val="28"/>
          <w:szCs w:val="28"/>
        </w:rPr>
        <w:lastRenderedPageBreak/>
        <w:t>Приложение № 2</w:t>
      </w:r>
    </w:p>
    <w:p w:rsidR="00B64670" w:rsidRPr="00E2194D" w:rsidRDefault="00B64670" w:rsidP="00B64670">
      <w:pPr>
        <w:widowControl w:val="0"/>
        <w:autoSpaceDE w:val="0"/>
        <w:autoSpaceDN w:val="0"/>
        <w:adjustRightInd w:val="0"/>
        <w:ind w:left="10773" w:hanging="283"/>
        <w:jc w:val="right"/>
        <w:rPr>
          <w:rFonts w:eastAsia="Calibri"/>
          <w:sz w:val="28"/>
          <w:szCs w:val="28"/>
        </w:rPr>
      </w:pPr>
      <w:r w:rsidRPr="00E2194D">
        <w:rPr>
          <w:rFonts w:eastAsia="Calibri"/>
          <w:sz w:val="28"/>
          <w:szCs w:val="28"/>
        </w:rPr>
        <w:t xml:space="preserve">к Методическим рекомендациям </w:t>
      </w:r>
    </w:p>
    <w:p w:rsidR="00B64670" w:rsidRPr="00E2194D" w:rsidRDefault="00B64670" w:rsidP="00B64670">
      <w:pPr>
        <w:widowControl w:val="0"/>
        <w:autoSpaceDE w:val="0"/>
        <w:autoSpaceDN w:val="0"/>
        <w:adjustRightInd w:val="0"/>
        <w:ind w:left="10773"/>
        <w:jc w:val="right"/>
        <w:rPr>
          <w:rFonts w:eastAsia="Calibri"/>
          <w:sz w:val="28"/>
          <w:szCs w:val="28"/>
        </w:rPr>
      </w:pPr>
      <w:r w:rsidRPr="00E2194D">
        <w:rPr>
          <w:rFonts w:eastAsia="Calibri"/>
          <w:sz w:val="28"/>
          <w:szCs w:val="28"/>
        </w:rPr>
        <w:t xml:space="preserve">по разработке и </w:t>
      </w:r>
      <w:proofErr w:type="gramStart"/>
      <w:r w:rsidRPr="00E2194D">
        <w:rPr>
          <w:rFonts w:eastAsia="Calibri"/>
          <w:sz w:val="28"/>
          <w:szCs w:val="28"/>
        </w:rPr>
        <w:t>реализации</w:t>
      </w:r>
      <w:proofErr w:type="gramEnd"/>
      <w:r w:rsidRPr="00E2194D">
        <w:rPr>
          <w:rFonts w:eastAsia="Calibri"/>
          <w:sz w:val="28"/>
          <w:szCs w:val="28"/>
        </w:rPr>
        <w:t xml:space="preserve"> муниципальным программ</w:t>
      </w:r>
    </w:p>
    <w:p w:rsidR="00B64670" w:rsidRDefault="00193EC9" w:rsidP="00B64670">
      <w:pPr>
        <w:widowControl w:val="0"/>
        <w:autoSpaceDE w:val="0"/>
        <w:autoSpaceDN w:val="0"/>
        <w:adjustRightInd w:val="0"/>
        <w:ind w:left="10773"/>
        <w:jc w:val="right"/>
        <w:rPr>
          <w:rFonts w:eastAsia="Calibri"/>
          <w:sz w:val="28"/>
          <w:szCs w:val="28"/>
        </w:rPr>
      </w:pPr>
      <w:r w:rsidRPr="00B64670">
        <w:rPr>
          <w:bCs/>
          <w:sz w:val="28"/>
          <w:szCs w:val="28"/>
        </w:rPr>
        <w:t>Новоцимлянского</w:t>
      </w:r>
      <w:r w:rsidR="00B64670">
        <w:rPr>
          <w:rFonts w:eastAsia="Calibri"/>
          <w:sz w:val="28"/>
          <w:szCs w:val="28"/>
        </w:rPr>
        <w:t xml:space="preserve"> сельского поселения</w:t>
      </w:r>
    </w:p>
    <w:p w:rsidR="00B64670" w:rsidRDefault="00B64670" w:rsidP="00B64670">
      <w:pPr>
        <w:widowControl w:val="0"/>
        <w:autoSpaceDE w:val="0"/>
        <w:autoSpaceDN w:val="0"/>
        <w:adjustRightInd w:val="0"/>
        <w:rPr>
          <w:rFonts w:eastAsia="Calibri"/>
          <w:sz w:val="28"/>
          <w:szCs w:val="28"/>
        </w:rPr>
      </w:pPr>
    </w:p>
    <w:p w:rsidR="00B64670" w:rsidRPr="00D744B5" w:rsidRDefault="00B64670" w:rsidP="00B64670">
      <w:pPr>
        <w:jc w:val="center"/>
        <w:rPr>
          <w:sz w:val="24"/>
          <w:szCs w:val="24"/>
        </w:rPr>
      </w:pPr>
      <w:r w:rsidRPr="00D744B5">
        <w:rPr>
          <w:sz w:val="24"/>
          <w:szCs w:val="24"/>
        </w:rPr>
        <w:t>ПАСПОРТ</w:t>
      </w:r>
    </w:p>
    <w:p w:rsidR="00B64670" w:rsidRDefault="00B64670" w:rsidP="00B64670">
      <w:pPr>
        <w:jc w:val="center"/>
        <w:rPr>
          <w:i/>
          <w:sz w:val="24"/>
          <w:szCs w:val="24"/>
        </w:rPr>
      </w:pPr>
      <w:r w:rsidRPr="00D744B5">
        <w:rPr>
          <w:sz w:val="24"/>
          <w:szCs w:val="24"/>
        </w:rPr>
        <w:t xml:space="preserve">муниципальной (комплексной) программы </w:t>
      </w:r>
      <w:r w:rsidR="00193EC9" w:rsidRPr="00193EC9">
        <w:rPr>
          <w:bCs/>
          <w:sz w:val="24"/>
          <w:szCs w:val="28"/>
        </w:rPr>
        <w:t>Новоцимлянского</w:t>
      </w:r>
      <w:r>
        <w:rPr>
          <w:sz w:val="24"/>
          <w:szCs w:val="24"/>
        </w:rPr>
        <w:t xml:space="preserve"> сельского поселения</w:t>
      </w:r>
      <w:r w:rsidRPr="00D744B5">
        <w:rPr>
          <w:i/>
          <w:sz w:val="24"/>
          <w:szCs w:val="24"/>
        </w:rPr>
        <w:t xml:space="preserve"> «Наименование»</w:t>
      </w:r>
    </w:p>
    <w:p w:rsidR="00B64670" w:rsidRPr="00D744B5" w:rsidRDefault="00B64670" w:rsidP="00B64670">
      <w:pPr>
        <w:jc w:val="center"/>
        <w:rPr>
          <w:sz w:val="24"/>
          <w:szCs w:val="24"/>
        </w:rPr>
      </w:pPr>
    </w:p>
    <w:p w:rsidR="00B64670" w:rsidRDefault="00B64670" w:rsidP="00817670">
      <w:pPr>
        <w:numPr>
          <w:ilvl w:val="0"/>
          <w:numId w:val="4"/>
        </w:numPr>
        <w:jc w:val="center"/>
        <w:rPr>
          <w:sz w:val="24"/>
          <w:szCs w:val="24"/>
        </w:rPr>
      </w:pPr>
      <w:r w:rsidRPr="00D744B5">
        <w:rPr>
          <w:sz w:val="24"/>
          <w:szCs w:val="24"/>
        </w:rPr>
        <w:t>Основные положения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58"/>
        <w:gridCol w:w="8902"/>
      </w:tblGrid>
      <w:tr w:rsidR="00B64670" w:rsidRPr="00D744B5" w:rsidTr="00B64670">
        <w:tc>
          <w:tcPr>
            <w:tcW w:w="6658"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193EC9">
            <w:pPr>
              <w:rPr>
                <w:sz w:val="24"/>
                <w:szCs w:val="24"/>
              </w:rPr>
            </w:pPr>
            <w:r w:rsidRPr="00D744B5">
              <w:rPr>
                <w:sz w:val="24"/>
                <w:szCs w:val="24"/>
              </w:rPr>
              <w:t xml:space="preserve">Куратор муниципальной (комплексной) программы </w:t>
            </w:r>
            <w:r w:rsidR="00193EC9">
              <w:rPr>
                <w:sz w:val="24"/>
                <w:szCs w:val="24"/>
              </w:rPr>
              <w:t xml:space="preserve">Новоцимлянского </w:t>
            </w:r>
            <w:r>
              <w:rPr>
                <w:sz w:val="24"/>
                <w:szCs w:val="24"/>
              </w:rPr>
              <w:t>сельского поселения</w:t>
            </w:r>
          </w:p>
        </w:tc>
        <w:tc>
          <w:tcPr>
            <w:tcW w:w="890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i/>
                <w:sz w:val="24"/>
                <w:szCs w:val="24"/>
              </w:rPr>
            </w:pPr>
            <w:r w:rsidRPr="00D744B5">
              <w:rPr>
                <w:i/>
                <w:sz w:val="24"/>
                <w:szCs w:val="24"/>
              </w:rPr>
              <w:t xml:space="preserve">ФИО заместителя главы Администрации </w:t>
            </w:r>
            <w:r w:rsidR="00193EC9" w:rsidRPr="00193EC9">
              <w:rPr>
                <w:bCs/>
                <w:i/>
                <w:sz w:val="24"/>
                <w:szCs w:val="28"/>
              </w:rPr>
              <w:t>Новоцимлянского</w:t>
            </w:r>
            <w:r>
              <w:rPr>
                <w:i/>
                <w:sz w:val="24"/>
                <w:szCs w:val="24"/>
              </w:rPr>
              <w:t xml:space="preserve"> сельского поселения</w:t>
            </w:r>
          </w:p>
        </w:tc>
      </w:tr>
      <w:tr w:rsidR="00B64670" w:rsidRPr="00D744B5" w:rsidTr="00B64670">
        <w:tc>
          <w:tcPr>
            <w:tcW w:w="6658"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r w:rsidRPr="00D744B5">
              <w:rPr>
                <w:sz w:val="24"/>
                <w:szCs w:val="24"/>
              </w:rPr>
              <w:t xml:space="preserve">Ответственный исполнитель муниципальной (комплексной) программы </w:t>
            </w:r>
            <w:r w:rsidR="00193EC9">
              <w:rPr>
                <w:sz w:val="24"/>
                <w:szCs w:val="24"/>
              </w:rPr>
              <w:t>Новоцимлянского</w:t>
            </w:r>
            <w:r>
              <w:rPr>
                <w:sz w:val="24"/>
                <w:szCs w:val="24"/>
              </w:rPr>
              <w:t xml:space="preserve"> сельского поселения</w:t>
            </w:r>
          </w:p>
        </w:tc>
        <w:tc>
          <w:tcPr>
            <w:tcW w:w="8902" w:type="dxa"/>
            <w:tcBorders>
              <w:top w:val="single" w:sz="4" w:space="0" w:color="000000"/>
              <w:left w:val="single" w:sz="4" w:space="0" w:color="000000"/>
              <w:bottom w:val="single" w:sz="4" w:space="0" w:color="000000"/>
              <w:right w:val="single" w:sz="4" w:space="0" w:color="000000"/>
            </w:tcBorders>
            <w:shd w:val="clear" w:color="auto" w:fill="auto"/>
          </w:tcPr>
          <w:p w:rsidR="00B64670" w:rsidRPr="00193EC9" w:rsidRDefault="00B64670" w:rsidP="00B64670">
            <w:pPr>
              <w:rPr>
                <w:i/>
                <w:sz w:val="24"/>
                <w:szCs w:val="24"/>
              </w:rPr>
            </w:pPr>
            <w:r w:rsidRPr="00193EC9">
              <w:rPr>
                <w:i/>
                <w:sz w:val="24"/>
                <w:szCs w:val="24"/>
              </w:rPr>
              <w:t xml:space="preserve">ФИО руководителя структурного подразделения Администрации </w:t>
            </w:r>
            <w:r w:rsidR="00193EC9" w:rsidRPr="00193EC9">
              <w:rPr>
                <w:i/>
                <w:sz w:val="24"/>
                <w:szCs w:val="24"/>
              </w:rPr>
              <w:t xml:space="preserve">Новоцимлянского </w:t>
            </w:r>
            <w:r w:rsidRPr="00193EC9">
              <w:rPr>
                <w:i/>
                <w:sz w:val="24"/>
                <w:szCs w:val="24"/>
              </w:rPr>
              <w:t xml:space="preserve">сельского поселения или подразделение Администрации </w:t>
            </w:r>
            <w:r w:rsidR="00193EC9" w:rsidRPr="00193EC9">
              <w:rPr>
                <w:i/>
                <w:sz w:val="24"/>
                <w:szCs w:val="24"/>
              </w:rPr>
              <w:t>Новоцимлянского</w:t>
            </w:r>
            <w:r w:rsidRPr="00193EC9">
              <w:rPr>
                <w:i/>
                <w:sz w:val="24"/>
                <w:szCs w:val="24"/>
              </w:rPr>
              <w:t xml:space="preserve"> сельского поселения, определенного Администрацией </w:t>
            </w:r>
            <w:r w:rsidR="00193EC9" w:rsidRPr="00193EC9">
              <w:rPr>
                <w:i/>
                <w:sz w:val="24"/>
                <w:szCs w:val="24"/>
              </w:rPr>
              <w:t>Новоцимлянского</w:t>
            </w:r>
            <w:r w:rsidRPr="00193EC9">
              <w:rPr>
                <w:i/>
                <w:sz w:val="24"/>
                <w:szCs w:val="24"/>
              </w:rPr>
              <w:t xml:space="preserve"> сельского поселения ответственным за разработку, реализацию и оценку эффективности муниципальной (комплексной) программы</w:t>
            </w:r>
          </w:p>
        </w:tc>
      </w:tr>
      <w:tr w:rsidR="00B64670" w:rsidRPr="00D744B5" w:rsidTr="00B64670">
        <w:tc>
          <w:tcPr>
            <w:tcW w:w="6658"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r w:rsidRPr="00D744B5">
              <w:rPr>
                <w:sz w:val="24"/>
                <w:szCs w:val="24"/>
              </w:rPr>
              <w:t>Период реализации муниципальной (комплексной) программы</w:t>
            </w:r>
            <w:r w:rsidR="00193EC9">
              <w:rPr>
                <w:sz w:val="24"/>
                <w:szCs w:val="24"/>
              </w:rPr>
              <w:t xml:space="preserve"> Новоцимлянского</w:t>
            </w:r>
            <w:r>
              <w:rPr>
                <w:sz w:val="24"/>
                <w:szCs w:val="24"/>
              </w:rPr>
              <w:t xml:space="preserve"> сельского поселения</w:t>
            </w:r>
          </w:p>
        </w:tc>
        <w:tc>
          <w:tcPr>
            <w:tcW w:w="890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i/>
                <w:sz w:val="24"/>
                <w:szCs w:val="24"/>
              </w:rPr>
            </w:pPr>
            <w:r w:rsidRPr="00D744B5">
              <w:rPr>
                <w:i/>
                <w:sz w:val="24"/>
                <w:szCs w:val="24"/>
              </w:rPr>
              <w:t>Этап I: год начала – год окончания</w:t>
            </w:r>
          </w:p>
          <w:p w:rsidR="00B64670" w:rsidRPr="00D744B5" w:rsidRDefault="00B64670" w:rsidP="00B64670">
            <w:pPr>
              <w:rPr>
                <w:sz w:val="24"/>
                <w:szCs w:val="24"/>
              </w:rPr>
            </w:pPr>
            <w:r w:rsidRPr="00D744B5">
              <w:rPr>
                <w:i/>
                <w:sz w:val="24"/>
                <w:szCs w:val="24"/>
              </w:rPr>
              <w:t>Этап II: год начала – год окончания</w:t>
            </w:r>
          </w:p>
        </w:tc>
      </w:tr>
      <w:tr w:rsidR="00B64670" w:rsidRPr="00D744B5" w:rsidTr="00B64670">
        <w:tc>
          <w:tcPr>
            <w:tcW w:w="6658"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r w:rsidRPr="00D744B5">
              <w:rPr>
                <w:sz w:val="24"/>
                <w:szCs w:val="24"/>
              </w:rPr>
              <w:t xml:space="preserve">Цели муниципальной (комплексной) программы </w:t>
            </w:r>
            <w:r w:rsidR="00193EC9">
              <w:rPr>
                <w:sz w:val="24"/>
                <w:szCs w:val="24"/>
              </w:rPr>
              <w:t>Новоцимлянского</w:t>
            </w:r>
            <w:r>
              <w:rPr>
                <w:sz w:val="24"/>
                <w:szCs w:val="24"/>
              </w:rPr>
              <w:t xml:space="preserve"> сельского поселения</w:t>
            </w:r>
          </w:p>
        </w:tc>
        <w:tc>
          <w:tcPr>
            <w:tcW w:w="890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i/>
                <w:sz w:val="24"/>
                <w:szCs w:val="24"/>
              </w:rPr>
            </w:pPr>
            <w:r w:rsidRPr="00D744B5">
              <w:rPr>
                <w:i/>
                <w:sz w:val="24"/>
                <w:szCs w:val="24"/>
              </w:rPr>
              <w:t>Цель 1</w:t>
            </w:r>
          </w:p>
        </w:tc>
      </w:tr>
      <w:tr w:rsidR="00B64670" w:rsidRPr="00D744B5" w:rsidTr="00B64670">
        <w:tc>
          <w:tcPr>
            <w:tcW w:w="6658"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p>
        </w:tc>
        <w:tc>
          <w:tcPr>
            <w:tcW w:w="890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i/>
                <w:sz w:val="24"/>
                <w:szCs w:val="24"/>
              </w:rPr>
            </w:pPr>
            <w:r w:rsidRPr="00D744B5">
              <w:rPr>
                <w:i/>
                <w:sz w:val="24"/>
                <w:szCs w:val="24"/>
              </w:rPr>
              <w:t>Цель 2</w:t>
            </w:r>
          </w:p>
        </w:tc>
      </w:tr>
      <w:tr w:rsidR="00B64670" w:rsidRPr="00D744B5" w:rsidTr="00B64670">
        <w:tc>
          <w:tcPr>
            <w:tcW w:w="6658"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r w:rsidRPr="00D744B5">
              <w:rPr>
                <w:sz w:val="24"/>
                <w:szCs w:val="24"/>
              </w:rPr>
              <w:t xml:space="preserve">Направления (подпрограммы) муниципальной (комплексной) программы </w:t>
            </w:r>
            <w:r w:rsidR="00193EC9">
              <w:rPr>
                <w:sz w:val="24"/>
                <w:szCs w:val="24"/>
              </w:rPr>
              <w:t>Новоцимлянского</w:t>
            </w:r>
            <w:r>
              <w:rPr>
                <w:sz w:val="24"/>
                <w:szCs w:val="24"/>
              </w:rPr>
              <w:t xml:space="preserve"> сельского поселения</w:t>
            </w:r>
            <w:r w:rsidRPr="00F02D80">
              <w:rPr>
                <w:sz w:val="24"/>
                <w:szCs w:val="24"/>
              </w:rPr>
              <w:t xml:space="preserve"> </w:t>
            </w:r>
            <w:r w:rsidRPr="00D744B5">
              <w:rPr>
                <w:sz w:val="24"/>
                <w:szCs w:val="24"/>
              </w:rPr>
              <w:t>&lt;1&gt;</w:t>
            </w:r>
          </w:p>
        </w:tc>
        <w:tc>
          <w:tcPr>
            <w:tcW w:w="890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i/>
                <w:sz w:val="24"/>
                <w:szCs w:val="24"/>
              </w:rPr>
            </w:pPr>
          </w:p>
        </w:tc>
      </w:tr>
      <w:tr w:rsidR="00B64670" w:rsidRPr="00D744B5" w:rsidTr="00B64670">
        <w:tc>
          <w:tcPr>
            <w:tcW w:w="6658"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r w:rsidRPr="00D744B5">
              <w:rPr>
                <w:sz w:val="24"/>
                <w:szCs w:val="24"/>
              </w:rPr>
              <w:t>Объем финансового обеспечения за весь период реализации</w:t>
            </w:r>
          </w:p>
        </w:tc>
        <w:tc>
          <w:tcPr>
            <w:tcW w:w="890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i/>
                <w:sz w:val="24"/>
                <w:szCs w:val="24"/>
              </w:rPr>
            </w:pPr>
            <w:r w:rsidRPr="00D744B5">
              <w:rPr>
                <w:i/>
                <w:sz w:val="24"/>
                <w:szCs w:val="24"/>
              </w:rPr>
              <w:t>Указывается общий объем финансирования муниципальной (комплексной) программы:</w:t>
            </w:r>
            <w:r>
              <w:rPr>
                <w:i/>
                <w:sz w:val="24"/>
                <w:szCs w:val="24"/>
              </w:rPr>
              <w:t xml:space="preserve"> </w:t>
            </w:r>
            <w:r w:rsidRPr="00D744B5">
              <w:rPr>
                <w:i/>
                <w:sz w:val="24"/>
                <w:szCs w:val="24"/>
              </w:rPr>
              <w:t xml:space="preserve">справочно за первый этап реализации + в рамках второго этапа указывается объем финансирования, предусмотренный в разделе 4 данного паспорта </w:t>
            </w:r>
          </w:p>
        </w:tc>
      </w:tr>
      <w:tr w:rsidR="00B64670" w:rsidRPr="00D744B5" w:rsidTr="00B64670">
        <w:tc>
          <w:tcPr>
            <w:tcW w:w="6658"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highlight w:val="yellow"/>
              </w:rPr>
            </w:pPr>
            <w:r w:rsidRPr="00D744B5">
              <w:rPr>
                <w:sz w:val="24"/>
                <w:szCs w:val="24"/>
              </w:rPr>
              <w:t xml:space="preserve">Связь с </w:t>
            </w:r>
            <w:r>
              <w:rPr>
                <w:sz w:val="24"/>
                <w:szCs w:val="24"/>
              </w:rPr>
              <w:t>муниципальными программа Цимлянского района</w:t>
            </w:r>
            <w:r w:rsidRPr="00D744B5">
              <w:rPr>
                <w:sz w:val="24"/>
                <w:szCs w:val="24"/>
              </w:rPr>
              <w:t>/</w:t>
            </w:r>
            <w:r w:rsidRPr="00D744B5">
              <w:rPr>
                <w:sz w:val="28"/>
                <w:szCs w:val="28"/>
              </w:rPr>
              <w:t xml:space="preserve"> </w:t>
            </w:r>
            <w:r w:rsidRPr="00D744B5">
              <w:rPr>
                <w:sz w:val="24"/>
                <w:szCs w:val="24"/>
              </w:rPr>
              <w:t xml:space="preserve">целями стратегии социально-экономического развития </w:t>
            </w:r>
            <w:r w:rsidR="00193EC9">
              <w:rPr>
                <w:sz w:val="24"/>
                <w:szCs w:val="24"/>
              </w:rPr>
              <w:t>Новоцимлянского</w:t>
            </w:r>
            <w:r>
              <w:rPr>
                <w:sz w:val="24"/>
                <w:szCs w:val="24"/>
              </w:rPr>
              <w:t xml:space="preserve"> сельского поселения</w:t>
            </w:r>
          </w:p>
        </w:tc>
        <w:tc>
          <w:tcPr>
            <w:tcW w:w="890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i/>
                <w:sz w:val="24"/>
                <w:szCs w:val="24"/>
                <w:highlight w:val="yellow"/>
              </w:rPr>
            </w:pPr>
            <w:r w:rsidRPr="00D744B5">
              <w:rPr>
                <w:i/>
                <w:sz w:val="24"/>
                <w:szCs w:val="24"/>
              </w:rPr>
              <w:t xml:space="preserve">Наименование </w:t>
            </w:r>
            <w:r>
              <w:rPr>
                <w:i/>
                <w:sz w:val="24"/>
                <w:szCs w:val="24"/>
              </w:rPr>
              <w:t>муниципальной программы Цимлянского района</w:t>
            </w:r>
            <w:r w:rsidRPr="00D744B5">
              <w:rPr>
                <w:i/>
                <w:sz w:val="24"/>
                <w:szCs w:val="24"/>
              </w:rPr>
              <w:t xml:space="preserve">/цель </w:t>
            </w:r>
            <w:r w:rsidRPr="00D744B5">
              <w:rPr>
                <w:sz w:val="24"/>
                <w:szCs w:val="24"/>
              </w:rPr>
              <w:t xml:space="preserve">стратегии социально-экономического развития </w:t>
            </w:r>
            <w:r w:rsidR="00193EC9">
              <w:rPr>
                <w:sz w:val="24"/>
                <w:szCs w:val="24"/>
              </w:rPr>
              <w:t xml:space="preserve">Новоцимлянского </w:t>
            </w:r>
            <w:r>
              <w:rPr>
                <w:sz w:val="24"/>
                <w:szCs w:val="24"/>
              </w:rPr>
              <w:t>сельского поселения</w:t>
            </w:r>
          </w:p>
        </w:tc>
      </w:tr>
    </w:tbl>
    <w:p w:rsidR="00A31EB7" w:rsidRDefault="00B64670" w:rsidP="00B64670">
      <w:pPr>
        <w:rPr>
          <w:sz w:val="24"/>
          <w:szCs w:val="24"/>
        </w:rPr>
      </w:pPr>
      <w:r w:rsidRPr="00D744B5">
        <w:rPr>
          <w:sz w:val="24"/>
          <w:szCs w:val="24"/>
        </w:rPr>
        <w:t>&lt;1&gt; Данная строка включается в случае необходимости.</w:t>
      </w:r>
    </w:p>
    <w:p w:rsidR="00B64670" w:rsidRPr="00D744B5" w:rsidRDefault="00B64670" w:rsidP="00B64670">
      <w:pPr>
        <w:rPr>
          <w:sz w:val="24"/>
          <w:szCs w:val="24"/>
        </w:rPr>
      </w:pPr>
      <w:r w:rsidRPr="00D744B5">
        <w:rPr>
          <w:sz w:val="24"/>
          <w:szCs w:val="24"/>
        </w:rPr>
        <w:br w:type="page"/>
      </w:r>
    </w:p>
    <w:p w:rsidR="00B64670" w:rsidRDefault="00B64670" w:rsidP="00B64670">
      <w:pPr>
        <w:jc w:val="center"/>
        <w:rPr>
          <w:sz w:val="24"/>
          <w:szCs w:val="24"/>
        </w:rPr>
      </w:pPr>
      <w:r w:rsidRPr="00D744B5">
        <w:rPr>
          <w:sz w:val="24"/>
          <w:szCs w:val="24"/>
        </w:rPr>
        <w:lastRenderedPageBreak/>
        <w:t xml:space="preserve">2.Показатели муниципальной (комплексной) программы </w:t>
      </w:r>
      <w:r w:rsidR="00193EC9">
        <w:rPr>
          <w:sz w:val="24"/>
          <w:szCs w:val="24"/>
        </w:rPr>
        <w:t>Новоцимлянского</w:t>
      </w:r>
      <w:r>
        <w:rPr>
          <w:sz w:val="24"/>
          <w:szCs w:val="24"/>
        </w:rPr>
        <w:t xml:space="preserve"> сельского поселения</w:t>
      </w:r>
    </w:p>
    <w:p w:rsidR="00B64670" w:rsidRPr="00D744B5" w:rsidRDefault="00B64670" w:rsidP="00B64670">
      <w:pPr>
        <w:jc w:val="center"/>
        <w:rPr>
          <w:sz w:val="24"/>
          <w:szCs w:val="24"/>
        </w:rPr>
      </w:pPr>
    </w:p>
    <w:tbl>
      <w:tblPr>
        <w:tblW w:w="0" w:type="auto"/>
        <w:tblInd w:w="75" w:type="dxa"/>
        <w:tblLayout w:type="fixed"/>
        <w:tblCellMar>
          <w:left w:w="75" w:type="dxa"/>
          <w:right w:w="75" w:type="dxa"/>
        </w:tblCellMar>
        <w:tblLook w:val="04A0" w:firstRow="1" w:lastRow="0" w:firstColumn="1" w:lastColumn="0" w:noHBand="0" w:noVBand="1"/>
      </w:tblPr>
      <w:tblGrid>
        <w:gridCol w:w="771"/>
        <w:gridCol w:w="1701"/>
        <w:gridCol w:w="1276"/>
        <w:gridCol w:w="1417"/>
        <w:gridCol w:w="1276"/>
        <w:gridCol w:w="1276"/>
        <w:gridCol w:w="708"/>
        <w:gridCol w:w="567"/>
        <w:gridCol w:w="399"/>
        <w:gridCol w:w="552"/>
        <w:gridCol w:w="467"/>
        <w:gridCol w:w="850"/>
        <w:gridCol w:w="1560"/>
        <w:gridCol w:w="1417"/>
        <w:gridCol w:w="1276"/>
      </w:tblGrid>
      <w:tr w:rsidR="00B64670" w:rsidRPr="00D744B5" w:rsidTr="00B64670">
        <w:trPr>
          <w:trHeight w:val="278"/>
        </w:trPr>
        <w:tc>
          <w:tcPr>
            <w:tcW w:w="77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r w:rsidRPr="00D744B5">
              <w:rPr>
                <w:sz w:val="24"/>
                <w:szCs w:val="24"/>
              </w:rPr>
              <w:br/>
            </w:r>
            <w:proofErr w:type="gramStart"/>
            <w:r w:rsidRPr="00D744B5">
              <w:rPr>
                <w:sz w:val="24"/>
                <w:szCs w:val="24"/>
              </w:rPr>
              <w:t>п</w:t>
            </w:r>
            <w:proofErr w:type="gramEnd"/>
            <w:r w:rsidRPr="00D744B5">
              <w:rPr>
                <w:sz w:val="24"/>
                <w:szCs w:val="24"/>
              </w:rPr>
              <w:t>/п</w:t>
            </w:r>
          </w:p>
        </w:tc>
        <w:tc>
          <w:tcPr>
            <w:tcW w:w="170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 xml:space="preserve">Наименование показателя </w:t>
            </w:r>
          </w:p>
        </w:tc>
        <w:tc>
          <w:tcPr>
            <w:tcW w:w="127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Уровень показателя &lt;</w:t>
            </w:r>
            <w:r>
              <w:rPr>
                <w:sz w:val="24"/>
                <w:szCs w:val="24"/>
              </w:rPr>
              <w:t>7</w:t>
            </w:r>
            <w:r w:rsidRPr="00D744B5">
              <w:rPr>
                <w:sz w:val="24"/>
                <w:szCs w:val="24"/>
              </w:rPr>
              <w:t>&gt;</w:t>
            </w:r>
          </w:p>
        </w:tc>
        <w:tc>
          <w:tcPr>
            <w:tcW w:w="141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Признак возрастания/убывания</w:t>
            </w:r>
          </w:p>
        </w:tc>
        <w:tc>
          <w:tcPr>
            <w:tcW w:w="127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Единица измерения (по ОКЕИ)</w:t>
            </w:r>
          </w:p>
        </w:tc>
        <w:tc>
          <w:tcPr>
            <w:tcW w:w="127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Вид показателя</w:t>
            </w:r>
          </w:p>
          <w:p w:rsidR="00B64670" w:rsidRDefault="00B64670" w:rsidP="00B64670">
            <w:pPr>
              <w:widowControl w:val="0"/>
              <w:jc w:val="center"/>
              <w:rPr>
                <w:sz w:val="24"/>
                <w:szCs w:val="24"/>
              </w:rPr>
            </w:pPr>
          </w:p>
          <w:p w:rsidR="00B64670" w:rsidRPr="00D744B5" w:rsidRDefault="00B64670" w:rsidP="00B64670">
            <w:pPr>
              <w:widowControl w:val="0"/>
              <w:jc w:val="center"/>
              <w:rPr>
                <w:sz w:val="24"/>
                <w:szCs w:val="24"/>
              </w:rPr>
            </w:pPr>
            <w:r w:rsidRPr="00D744B5">
              <w:rPr>
                <w:sz w:val="24"/>
                <w:szCs w:val="24"/>
              </w:rPr>
              <w:t>&lt;1&gt;</w:t>
            </w:r>
          </w:p>
        </w:tc>
        <w:tc>
          <w:tcPr>
            <w:tcW w:w="1275"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Базовое значение показателя &lt;2&gt;</w:t>
            </w:r>
          </w:p>
        </w:tc>
        <w:tc>
          <w:tcPr>
            <w:tcW w:w="1418" w:type="dxa"/>
            <w:gridSpan w:val="3"/>
            <w:tcBorders>
              <w:top w:val="single" w:sz="4" w:space="0" w:color="000000"/>
              <w:left w:val="single" w:sz="4" w:space="0" w:color="000000"/>
              <w:right w:val="single" w:sz="4" w:space="0" w:color="000000"/>
            </w:tcBorders>
            <w:tcMar>
              <w:left w:w="75" w:type="dxa"/>
              <w:right w:w="75" w:type="dxa"/>
            </w:tcMar>
          </w:tcPr>
          <w:p w:rsidR="00B64670" w:rsidRDefault="00B64670" w:rsidP="00B64670">
            <w:pPr>
              <w:widowControl w:val="0"/>
              <w:jc w:val="center"/>
              <w:rPr>
                <w:sz w:val="24"/>
                <w:szCs w:val="24"/>
              </w:rPr>
            </w:pPr>
            <w:r w:rsidRPr="00D744B5">
              <w:rPr>
                <w:sz w:val="24"/>
                <w:szCs w:val="24"/>
              </w:rPr>
              <w:t xml:space="preserve">Значения показателей </w:t>
            </w:r>
          </w:p>
          <w:p w:rsidR="00B64670" w:rsidRDefault="00B64670" w:rsidP="00B64670">
            <w:pPr>
              <w:widowControl w:val="0"/>
              <w:jc w:val="center"/>
              <w:rPr>
                <w:sz w:val="24"/>
                <w:szCs w:val="24"/>
              </w:rPr>
            </w:pPr>
          </w:p>
          <w:p w:rsidR="00B64670" w:rsidRPr="00D744B5" w:rsidRDefault="00B64670" w:rsidP="00B64670">
            <w:pPr>
              <w:widowControl w:val="0"/>
              <w:jc w:val="center"/>
              <w:rPr>
                <w:sz w:val="24"/>
                <w:szCs w:val="24"/>
              </w:rPr>
            </w:pPr>
            <w:r w:rsidRPr="00D744B5">
              <w:rPr>
                <w:sz w:val="24"/>
                <w:szCs w:val="24"/>
              </w:rPr>
              <w:t>&lt;3&gt;</w:t>
            </w:r>
          </w:p>
        </w:tc>
        <w:tc>
          <w:tcPr>
            <w:tcW w:w="850"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proofErr w:type="gramStart"/>
            <w:r w:rsidRPr="00D744B5">
              <w:rPr>
                <w:sz w:val="24"/>
                <w:szCs w:val="24"/>
              </w:rPr>
              <w:t>Доку-мент</w:t>
            </w:r>
            <w:proofErr w:type="gramEnd"/>
            <w:r w:rsidRPr="00D744B5">
              <w:rPr>
                <w:sz w:val="24"/>
                <w:szCs w:val="24"/>
              </w:rPr>
              <w:t xml:space="preserve"> &lt;4&gt;</w:t>
            </w:r>
          </w:p>
        </w:tc>
        <w:tc>
          <w:tcPr>
            <w:tcW w:w="1560"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proofErr w:type="spellStart"/>
            <w:proofErr w:type="gramStart"/>
            <w:r w:rsidRPr="00D744B5">
              <w:rPr>
                <w:sz w:val="24"/>
                <w:szCs w:val="24"/>
              </w:rPr>
              <w:t>Ответст</w:t>
            </w:r>
            <w:proofErr w:type="spellEnd"/>
            <w:r w:rsidRPr="00D744B5">
              <w:rPr>
                <w:sz w:val="24"/>
                <w:szCs w:val="24"/>
              </w:rPr>
              <w:t>-венный</w:t>
            </w:r>
            <w:proofErr w:type="gramEnd"/>
            <w:r w:rsidRPr="00D744B5">
              <w:rPr>
                <w:sz w:val="24"/>
                <w:szCs w:val="24"/>
              </w:rPr>
              <w:t xml:space="preserve"> за достижение показателя &lt;5&gt;</w:t>
            </w:r>
          </w:p>
        </w:tc>
        <w:tc>
          <w:tcPr>
            <w:tcW w:w="141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 xml:space="preserve">Связь с </w:t>
            </w:r>
            <w:proofErr w:type="gramStart"/>
            <w:r w:rsidRPr="00D744B5">
              <w:rPr>
                <w:sz w:val="24"/>
                <w:szCs w:val="24"/>
              </w:rPr>
              <w:t>показателя</w:t>
            </w:r>
            <w:r>
              <w:rPr>
                <w:sz w:val="24"/>
                <w:szCs w:val="24"/>
              </w:rPr>
              <w:t>-</w:t>
            </w:r>
            <w:r w:rsidRPr="00D744B5">
              <w:rPr>
                <w:sz w:val="24"/>
                <w:szCs w:val="24"/>
              </w:rPr>
              <w:t>ми</w:t>
            </w:r>
            <w:proofErr w:type="gramEnd"/>
            <w:r w:rsidRPr="00D744B5">
              <w:rPr>
                <w:sz w:val="24"/>
                <w:szCs w:val="24"/>
              </w:rPr>
              <w:t xml:space="preserve"> </w:t>
            </w:r>
            <w:r>
              <w:rPr>
                <w:sz w:val="24"/>
                <w:szCs w:val="24"/>
              </w:rPr>
              <w:t>муниципальных программ Цимлянского района</w:t>
            </w:r>
          </w:p>
          <w:p w:rsidR="00B64670" w:rsidRPr="00D744B5" w:rsidRDefault="00B64670" w:rsidP="00B64670">
            <w:pPr>
              <w:widowControl w:val="0"/>
              <w:jc w:val="center"/>
              <w:rPr>
                <w:sz w:val="24"/>
                <w:szCs w:val="24"/>
              </w:rPr>
            </w:pPr>
            <w:r w:rsidRPr="00D744B5">
              <w:rPr>
                <w:sz w:val="24"/>
                <w:szCs w:val="24"/>
              </w:rPr>
              <w:t xml:space="preserve"> &lt;6&gt;</w:t>
            </w:r>
          </w:p>
        </w:tc>
        <w:tc>
          <w:tcPr>
            <w:tcW w:w="127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proofErr w:type="spellStart"/>
            <w:proofErr w:type="gramStart"/>
            <w:r w:rsidRPr="00D744B5">
              <w:rPr>
                <w:sz w:val="24"/>
                <w:szCs w:val="24"/>
              </w:rPr>
              <w:t>Инфор-мационная</w:t>
            </w:r>
            <w:proofErr w:type="spellEnd"/>
            <w:proofErr w:type="gramEnd"/>
            <w:r w:rsidRPr="00D744B5">
              <w:rPr>
                <w:sz w:val="24"/>
                <w:szCs w:val="24"/>
              </w:rPr>
              <w:t xml:space="preserve"> система</w:t>
            </w:r>
          </w:p>
        </w:tc>
      </w:tr>
      <w:tr w:rsidR="00B64670" w:rsidRPr="00D744B5" w:rsidTr="00B64670">
        <w:trPr>
          <w:trHeight w:val="647"/>
        </w:trPr>
        <w:tc>
          <w:tcPr>
            <w:tcW w:w="77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rPr>
                <w:sz w:val="24"/>
                <w:szCs w:val="24"/>
              </w:rPr>
            </w:pPr>
          </w:p>
        </w:tc>
        <w:tc>
          <w:tcPr>
            <w:tcW w:w="141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rPr>
                <w:sz w:val="24"/>
                <w:szCs w:val="24"/>
              </w:rPr>
            </w:pPr>
          </w:p>
        </w:tc>
        <w:tc>
          <w:tcPr>
            <w:tcW w:w="708"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значение</w:t>
            </w:r>
          </w:p>
        </w:tc>
        <w:tc>
          <w:tcPr>
            <w:tcW w:w="56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год</w:t>
            </w:r>
          </w:p>
        </w:tc>
        <w:tc>
          <w:tcPr>
            <w:tcW w:w="399"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Default="00B64670" w:rsidP="00B64670">
            <w:pPr>
              <w:widowControl w:val="0"/>
              <w:jc w:val="center"/>
              <w:rPr>
                <w:sz w:val="24"/>
                <w:szCs w:val="24"/>
              </w:rPr>
            </w:pPr>
            <w:r w:rsidRPr="00D744B5">
              <w:rPr>
                <w:sz w:val="24"/>
                <w:szCs w:val="24"/>
              </w:rPr>
              <w:t>N</w:t>
            </w:r>
          </w:p>
          <w:p w:rsidR="00B64670" w:rsidRPr="00D744B5" w:rsidRDefault="00B64670" w:rsidP="00B64670">
            <w:pPr>
              <w:widowControl w:val="0"/>
              <w:jc w:val="center"/>
              <w:rPr>
                <w:sz w:val="24"/>
                <w:szCs w:val="24"/>
              </w:rPr>
            </w:pPr>
            <w:r w:rsidRPr="003A0391">
              <w:rPr>
                <w:sz w:val="24"/>
                <w:szCs w:val="24"/>
              </w:rPr>
              <w:t>&lt;</w:t>
            </w:r>
            <w:r>
              <w:rPr>
                <w:sz w:val="24"/>
                <w:szCs w:val="24"/>
              </w:rPr>
              <w:t>8</w:t>
            </w:r>
            <w:r w:rsidRPr="003A0391">
              <w:rPr>
                <w:sz w:val="24"/>
                <w:szCs w:val="24"/>
              </w:rPr>
              <w:t>&gt;</w:t>
            </w:r>
          </w:p>
        </w:tc>
        <w:tc>
          <w:tcPr>
            <w:tcW w:w="55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Default="00B64670" w:rsidP="00B64670">
            <w:pPr>
              <w:widowControl w:val="0"/>
              <w:jc w:val="center"/>
              <w:rPr>
                <w:sz w:val="24"/>
                <w:szCs w:val="24"/>
              </w:rPr>
            </w:pPr>
            <w:r w:rsidRPr="00D744B5">
              <w:rPr>
                <w:sz w:val="24"/>
                <w:szCs w:val="24"/>
              </w:rPr>
              <w:t>N+1</w:t>
            </w:r>
          </w:p>
          <w:p w:rsidR="00B64670" w:rsidRPr="00D744B5" w:rsidRDefault="00B64670" w:rsidP="00B64670">
            <w:pPr>
              <w:widowControl w:val="0"/>
              <w:jc w:val="center"/>
              <w:rPr>
                <w:sz w:val="24"/>
                <w:szCs w:val="24"/>
              </w:rPr>
            </w:pPr>
            <w:r w:rsidRPr="003A0391">
              <w:rPr>
                <w:sz w:val="24"/>
                <w:szCs w:val="24"/>
              </w:rPr>
              <w:t>&lt;</w:t>
            </w:r>
            <w:r>
              <w:rPr>
                <w:sz w:val="24"/>
                <w:szCs w:val="24"/>
              </w:rPr>
              <w:t>8</w:t>
            </w:r>
            <w:r w:rsidRPr="003A0391">
              <w:rPr>
                <w:sz w:val="24"/>
                <w:szCs w:val="24"/>
              </w:rPr>
              <w:t>&gt;</w:t>
            </w:r>
          </w:p>
        </w:tc>
        <w:tc>
          <w:tcPr>
            <w:tcW w:w="4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Default="00B64670" w:rsidP="00B64670">
            <w:pPr>
              <w:widowControl w:val="0"/>
              <w:jc w:val="center"/>
              <w:rPr>
                <w:sz w:val="24"/>
                <w:szCs w:val="24"/>
              </w:rPr>
            </w:pPr>
            <w:r w:rsidRPr="00D744B5">
              <w:rPr>
                <w:sz w:val="24"/>
                <w:szCs w:val="24"/>
              </w:rPr>
              <w:t>…</w:t>
            </w:r>
          </w:p>
          <w:p w:rsidR="00B64670" w:rsidRPr="00D744B5" w:rsidRDefault="00B64670" w:rsidP="00B64670">
            <w:pPr>
              <w:widowControl w:val="0"/>
              <w:jc w:val="center"/>
              <w:rPr>
                <w:sz w:val="24"/>
                <w:szCs w:val="24"/>
              </w:rPr>
            </w:pPr>
            <w:r w:rsidRPr="003A0391">
              <w:rPr>
                <w:sz w:val="24"/>
                <w:szCs w:val="24"/>
              </w:rPr>
              <w:t>&lt;</w:t>
            </w:r>
            <w:r>
              <w:rPr>
                <w:sz w:val="24"/>
                <w:szCs w:val="24"/>
              </w:rPr>
              <w:t>8</w:t>
            </w:r>
            <w:r w:rsidRPr="003A0391">
              <w:rPr>
                <w:sz w:val="24"/>
                <w:szCs w:val="24"/>
              </w:rPr>
              <w:t>&gt;</w:t>
            </w:r>
          </w:p>
        </w:tc>
        <w:tc>
          <w:tcPr>
            <w:tcW w:w="850"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rPr>
                <w:sz w:val="24"/>
                <w:szCs w:val="24"/>
              </w:rPr>
            </w:pPr>
          </w:p>
        </w:tc>
        <w:tc>
          <w:tcPr>
            <w:tcW w:w="1560"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rPr>
                <w:sz w:val="24"/>
                <w:szCs w:val="24"/>
              </w:rPr>
            </w:pPr>
          </w:p>
        </w:tc>
        <w:tc>
          <w:tcPr>
            <w:tcW w:w="141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rPr>
                <w:sz w:val="24"/>
                <w:szCs w:val="24"/>
              </w:rPr>
            </w:pPr>
          </w:p>
        </w:tc>
      </w:tr>
      <w:tr w:rsidR="00B64670" w:rsidRPr="00D744B5" w:rsidTr="00B64670">
        <w:tc>
          <w:tcPr>
            <w:tcW w:w="771"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1</w:t>
            </w:r>
          </w:p>
        </w:tc>
        <w:tc>
          <w:tcPr>
            <w:tcW w:w="1701"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2</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3</w:t>
            </w:r>
          </w:p>
        </w:tc>
        <w:tc>
          <w:tcPr>
            <w:tcW w:w="141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4</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5</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6</w:t>
            </w:r>
          </w:p>
        </w:tc>
        <w:tc>
          <w:tcPr>
            <w:tcW w:w="708"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7</w:t>
            </w:r>
          </w:p>
        </w:tc>
        <w:tc>
          <w:tcPr>
            <w:tcW w:w="56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8</w:t>
            </w:r>
          </w:p>
        </w:tc>
        <w:tc>
          <w:tcPr>
            <w:tcW w:w="399"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9</w:t>
            </w:r>
          </w:p>
        </w:tc>
        <w:tc>
          <w:tcPr>
            <w:tcW w:w="55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10</w:t>
            </w:r>
          </w:p>
        </w:tc>
        <w:tc>
          <w:tcPr>
            <w:tcW w:w="4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11</w:t>
            </w:r>
          </w:p>
        </w:tc>
        <w:tc>
          <w:tcPr>
            <w:tcW w:w="850"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12</w:t>
            </w:r>
          </w:p>
        </w:tc>
        <w:tc>
          <w:tcPr>
            <w:tcW w:w="1560"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13</w:t>
            </w:r>
          </w:p>
        </w:tc>
        <w:tc>
          <w:tcPr>
            <w:tcW w:w="1417"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14</w:t>
            </w:r>
          </w:p>
        </w:tc>
        <w:tc>
          <w:tcPr>
            <w:tcW w:w="1276"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15</w:t>
            </w:r>
          </w:p>
        </w:tc>
      </w:tr>
      <w:tr w:rsidR="00B64670" w:rsidRPr="00D744B5" w:rsidTr="00B64670">
        <w:tc>
          <w:tcPr>
            <w:tcW w:w="14237" w:type="dxa"/>
            <w:gridSpan w:val="14"/>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i/>
                <w:sz w:val="24"/>
                <w:szCs w:val="24"/>
              </w:rPr>
            </w:pPr>
            <w:r w:rsidRPr="00D744B5">
              <w:rPr>
                <w:i/>
                <w:sz w:val="24"/>
                <w:szCs w:val="24"/>
              </w:rPr>
              <w:t>Цель 1 муниципальной (комплексной) программы «Наименование» &lt;</w:t>
            </w:r>
            <w:r>
              <w:rPr>
                <w:i/>
                <w:sz w:val="24"/>
                <w:szCs w:val="24"/>
              </w:rPr>
              <w:t>6</w:t>
            </w:r>
            <w:r w:rsidRPr="00D744B5">
              <w:rPr>
                <w:i/>
                <w:sz w:val="24"/>
                <w:szCs w:val="24"/>
              </w:rPr>
              <w:t>&gt;</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i/>
                <w:sz w:val="24"/>
                <w:szCs w:val="24"/>
              </w:rPr>
            </w:pPr>
          </w:p>
        </w:tc>
      </w:tr>
      <w:tr w:rsidR="00B64670" w:rsidRPr="00D744B5" w:rsidTr="00B64670">
        <w:trPr>
          <w:trHeight w:val="191"/>
        </w:trPr>
        <w:tc>
          <w:tcPr>
            <w:tcW w:w="771"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1.1.</w:t>
            </w:r>
          </w:p>
        </w:tc>
        <w:tc>
          <w:tcPr>
            <w:tcW w:w="1701"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i/>
                <w:sz w:val="24"/>
                <w:szCs w:val="24"/>
              </w:rPr>
            </w:pPr>
            <w:r w:rsidRPr="00D744B5">
              <w:rPr>
                <w:i/>
                <w:sz w:val="24"/>
                <w:szCs w:val="24"/>
              </w:rPr>
              <w:t>Наименование показателя</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41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708"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56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399"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552"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46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850"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560"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41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highlight w:val="yellow"/>
              </w:rPr>
            </w:pPr>
          </w:p>
        </w:tc>
      </w:tr>
      <w:tr w:rsidR="00B64670" w:rsidRPr="00D744B5" w:rsidTr="00B64670">
        <w:tc>
          <w:tcPr>
            <w:tcW w:w="771"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1.2.</w:t>
            </w:r>
          </w:p>
        </w:tc>
        <w:tc>
          <w:tcPr>
            <w:tcW w:w="1701"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r w:rsidRPr="00D744B5">
              <w:rPr>
                <w:i/>
                <w:sz w:val="24"/>
                <w:szCs w:val="24"/>
              </w:rPr>
              <w:t>Наименование показателя</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41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708"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56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399"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552"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46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850"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560"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41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highlight w:val="yellow"/>
              </w:rPr>
            </w:pPr>
          </w:p>
        </w:tc>
      </w:tr>
      <w:tr w:rsidR="00B64670" w:rsidRPr="00D744B5" w:rsidTr="00B64670">
        <w:trPr>
          <w:trHeight w:val="185"/>
        </w:trPr>
        <w:tc>
          <w:tcPr>
            <w:tcW w:w="771"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1701"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p>
        </w:tc>
        <w:tc>
          <w:tcPr>
            <w:tcW w:w="141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708"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56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399"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552"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46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850"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1560"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141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highlight w:val="yellow"/>
              </w:rPr>
            </w:pPr>
          </w:p>
        </w:tc>
      </w:tr>
      <w:tr w:rsidR="00B64670" w:rsidRPr="00D744B5" w:rsidTr="00B64670">
        <w:trPr>
          <w:trHeight w:val="185"/>
        </w:trPr>
        <w:tc>
          <w:tcPr>
            <w:tcW w:w="14237" w:type="dxa"/>
            <w:gridSpan w:val="14"/>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i/>
                <w:sz w:val="24"/>
                <w:szCs w:val="24"/>
              </w:rPr>
            </w:pPr>
            <w:r w:rsidRPr="00D744B5">
              <w:rPr>
                <w:i/>
                <w:sz w:val="24"/>
                <w:szCs w:val="24"/>
              </w:rPr>
              <w:t>Цель 2 муниципальной (комплексной) программы «Наименование» &lt;</w:t>
            </w:r>
            <w:r>
              <w:rPr>
                <w:i/>
                <w:sz w:val="24"/>
                <w:szCs w:val="24"/>
              </w:rPr>
              <w:t>6</w:t>
            </w:r>
            <w:r w:rsidRPr="00D744B5">
              <w:rPr>
                <w:i/>
                <w:sz w:val="24"/>
                <w:szCs w:val="24"/>
              </w:rPr>
              <w:t>&gt;</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i/>
                <w:sz w:val="24"/>
                <w:szCs w:val="24"/>
                <w:highlight w:val="yellow"/>
              </w:rPr>
            </w:pPr>
          </w:p>
        </w:tc>
      </w:tr>
      <w:tr w:rsidR="00B64670" w:rsidRPr="00D744B5" w:rsidTr="00B64670">
        <w:trPr>
          <w:trHeight w:val="292"/>
        </w:trPr>
        <w:tc>
          <w:tcPr>
            <w:tcW w:w="771"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2.1.</w:t>
            </w:r>
          </w:p>
        </w:tc>
        <w:tc>
          <w:tcPr>
            <w:tcW w:w="1701"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r w:rsidRPr="00D744B5">
              <w:rPr>
                <w:i/>
                <w:sz w:val="24"/>
                <w:szCs w:val="24"/>
              </w:rPr>
              <w:t>Наименование показателя</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41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708"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56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399"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552"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46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850"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560"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41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highlight w:val="yellow"/>
              </w:rPr>
            </w:pPr>
          </w:p>
        </w:tc>
      </w:tr>
      <w:tr w:rsidR="00B64670" w:rsidRPr="00D744B5" w:rsidTr="00B64670">
        <w:trPr>
          <w:trHeight w:val="292"/>
        </w:trPr>
        <w:tc>
          <w:tcPr>
            <w:tcW w:w="771"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2.2.</w:t>
            </w:r>
          </w:p>
        </w:tc>
        <w:tc>
          <w:tcPr>
            <w:tcW w:w="1701"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r w:rsidRPr="00D744B5">
              <w:rPr>
                <w:i/>
                <w:sz w:val="24"/>
                <w:szCs w:val="24"/>
              </w:rPr>
              <w:t>Наименование показателя</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41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708"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56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399"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552"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46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850"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560"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41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rPr>
                <w:sz w:val="24"/>
                <w:szCs w:val="24"/>
                <w:highlight w:val="yellow"/>
              </w:rPr>
            </w:pPr>
          </w:p>
        </w:tc>
      </w:tr>
      <w:tr w:rsidR="00B64670" w:rsidRPr="00D744B5" w:rsidTr="00B64670">
        <w:trPr>
          <w:trHeight w:val="292"/>
        </w:trPr>
        <w:tc>
          <w:tcPr>
            <w:tcW w:w="771"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1701"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p>
        </w:tc>
        <w:tc>
          <w:tcPr>
            <w:tcW w:w="141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708"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56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399"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552"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46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850"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1560"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1417"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rPr>
            </w:pPr>
            <w:r w:rsidRPr="00D744B5">
              <w:rPr>
                <w:sz w:val="24"/>
                <w:szCs w:val="24"/>
              </w:rPr>
              <w:t>…</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D744B5" w:rsidRDefault="00B64670" w:rsidP="00B64670">
            <w:pPr>
              <w:widowControl w:val="0"/>
              <w:jc w:val="center"/>
              <w:rPr>
                <w:sz w:val="24"/>
                <w:szCs w:val="24"/>
                <w:highlight w:val="yellow"/>
              </w:rPr>
            </w:pPr>
          </w:p>
        </w:tc>
      </w:tr>
    </w:tbl>
    <w:p w:rsidR="00B64670" w:rsidRPr="00201FC3" w:rsidRDefault="00B64670" w:rsidP="00B64670">
      <w:pPr>
        <w:widowControl w:val="0"/>
        <w:jc w:val="both"/>
        <w:rPr>
          <w:sz w:val="24"/>
          <w:szCs w:val="24"/>
        </w:rPr>
      </w:pPr>
      <w:r w:rsidRPr="00201FC3">
        <w:rPr>
          <w:sz w:val="24"/>
          <w:szCs w:val="24"/>
        </w:rPr>
        <w:t>&lt;1&gt; Статистический или ведомственный.</w:t>
      </w:r>
    </w:p>
    <w:p w:rsidR="00B64670" w:rsidRPr="00201FC3" w:rsidRDefault="00B64670" w:rsidP="00B64670">
      <w:pPr>
        <w:widowControl w:val="0"/>
        <w:jc w:val="both"/>
        <w:rPr>
          <w:sz w:val="24"/>
          <w:szCs w:val="24"/>
        </w:rPr>
      </w:pPr>
      <w:r w:rsidRPr="00201FC3">
        <w:rPr>
          <w:sz w:val="24"/>
          <w:szCs w:val="24"/>
        </w:rPr>
        <w:t>&lt;2</w:t>
      </w:r>
      <w:proofErr w:type="gramStart"/>
      <w:r w:rsidRPr="00201FC3">
        <w:rPr>
          <w:sz w:val="24"/>
          <w:szCs w:val="24"/>
        </w:rPr>
        <w:t>&gt; У</w:t>
      </w:r>
      <w:proofErr w:type="gramEnd"/>
      <w:r w:rsidRPr="00201FC3">
        <w:rPr>
          <w:sz w:val="24"/>
          <w:szCs w:val="24"/>
        </w:rPr>
        <w:t>казывается фактическое значение за год, предшествующий году разработки проекта муниципальной (комплексной) программы с учетом положений данных Методических рекомендаций.</w:t>
      </w:r>
    </w:p>
    <w:p w:rsidR="00B64670" w:rsidRPr="00201FC3" w:rsidRDefault="00B64670" w:rsidP="00B64670">
      <w:pPr>
        <w:widowControl w:val="0"/>
        <w:jc w:val="both"/>
        <w:rPr>
          <w:sz w:val="24"/>
          <w:szCs w:val="24"/>
        </w:rPr>
      </w:pPr>
      <w:r w:rsidRPr="00201FC3">
        <w:rPr>
          <w:sz w:val="24"/>
          <w:szCs w:val="24"/>
        </w:rPr>
        <w:t>&lt;3</w:t>
      </w:r>
      <w:proofErr w:type="gramStart"/>
      <w:r w:rsidRPr="00201FC3">
        <w:rPr>
          <w:sz w:val="24"/>
          <w:szCs w:val="24"/>
        </w:rPr>
        <w:t>&gt; У</w:t>
      </w:r>
      <w:proofErr w:type="gramEnd"/>
      <w:r w:rsidRPr="00201FC3">
        <w:rPr>
          <w:sz w:val="24"/>
          <w:szCs w:val="24"/>
        </w:rPr>
        <w:t>казывается год начала реализации муниципальной (комплексной) программы с учетом положений данных Методических рекомендаций или год начала реализации муниципальной (комплексной) программы (для новых муниципальных (комплексных) программ).</w:t>
      </w:r>
    </w:p>
    <w:p w:rsidR="00B64670" w:rsidRDefault="00B64670" w:rsidP="00B64670">
      <w:pPr>
        <w:widowControl w:val="0"/>
        <w:jc w:val="both"/>
        <w:outlineLvl w:val="2"/>
        <w:rPr>
          <w:sz w:val="24"/>
          <w:szCs w:val="24"/>
        </w:rPr>
      </w:pPr>
      <w:r w:rsidRPr="00201FC3">
        <w:rPr>
          <w:sz w:val="24"/>
          <w:szCs w:val="24"/>
        </w:rPr>
        <w:t>&lt;4</w:t>
      </w:r>
      <w:proofErr w:type="gramStart"/>
      <w:r w:rsidRPr="00201FC3">
        <w:rPr>
          <w:sz w:val="24"/>
          <w:szCs w:val="24"/>
        </w:rPr>
        <w:t>&gt; У</w:t>
      </w:r>
      <w:proofErr w:type="gramEnd"/>
      <w:r w:rsidRPr="00201FC3">
        <w:rPr>
          <w:sz w:val="24"/>
          <w:szCs w:val="24"/>
        </w:rPr>
        <w:t xml:space="preserve">казывается документ, его наименование и реквизиты, в котором определен показатель. Например, региональный проект, Указ Президента Российской Федерации, Федеральный закон, Областной закон, Стратегия социально-экономического развития </w:t>
      </w:r>
      <w:r w:rsidR="00193EC9">
        <w:rPr>
          <w:sz w:val="24"/>
          <w:szCs w:val="24"/>
        </w:rPr>
        <w:t>Новоцимлянского</w:t>
      </w:r>
      <w:r>
        <w:rPr>
          <w:sz w:val="24"/>
          <w:szCs w:val="24"/>
        </w:rPr>
        <w:t xml:space="preserve"> сельского поселения</w:t>
      </w:r>
      <w:r w:rsidRPr="00201FC3">
        <w:rPr>
          <w:sz w:val="24"/>
          <w:szCs w:val="24"/>
        </w:rPr>
        <w:t xml:space="preserve"> и т.д. </w:t>
      </w:r>
    </w:p>
    <w:p w:rsidR="00B64670" w:rsidRPr="00D744B5" w:rsidRDefault="00B64670" w:rsidP="00B64670">
      <w:pPr>
        <w:widowControl w:val="0"/>
        <w:jc w:val="both"/>
        <w:outlineLvl w:val="2"/>
        <w:rPr>
          <w:sz w:val="24"/>
          <w:szCs w:val="24"/>
        </w:rPr>
      </w:pPr>
      <w:r w:rsidRPr="00D744B5">
        <w:rPr>
          <w:sz w:val="24"/>
          <w:szCs w:val="24"/>
        </w:rPr>
        <w:t>&lt;5</w:t>
      </w:r>
      <w:proofErr w:type="gramStart"/>
      <w:r w:rsidRPr="00D744B5">
        <w:rPr>
          <w:sz w:val="24"/>
          <w:szCs w:val="24"/>
        </w:rPr>
        <w:t>&gt; У</w:t>
      </w:r>
      <w:proofErr w:type="gramEnd"/>
      <w:r w:rsidRPr="00D744B5">
        <w:rPr>
          <w:sz w:val="24"/>
          <w:szCs w:val="24"/>
        </w:rPr>
        <w:t xml:space="preserve">казывается структурное подразделение Администрации </w:t>
      </w:r>
      <w:r w:rsidR="00193EC9">
        <w:rPr>
          <w:sz w:val="24"/>
          <w:szCs w:val="24"/>
        </w:rPr>
        <w:t>Новоцимлянского</w:t>
      </w:r>
      <w:r>
        <w:rPr>
          <w:sz w:val="24"/>
          <w:szCs w:val="24"/>
        </w:rPr>
        <w:t xml:space="preserve"> сельского поселения</w:t>
      </w:r>
      <w:r w:rsidRPr="008336AE">
        <w:rPr>
          <w:sz w:val="24"/>
          <w:szCs w:val="24"/>
        </w:rPr>
        <w:t xml:space="preserve"> </w:t>
      </w:r>
      <w:r w:rsidRPr="00D744B5">
        <w:rPr>
          <w:sz w:val="24"/>
          <w:szCs w:val="24"/>
        </w:rPr>
        <w:t xml:space="preserve">или </w:t>
      </w:r>
      <w:r>
        <w:rPr>
          <w:sz w:val="24"/>
          <w:szCs w:val="24"/>
        </w:rPr>
        <w:t>подразделение</w:t>
      </w:r>
      <w:r w:rsidRPr="00D744B5">
        <w:rPr>
          <w:sz w:val="24"/>
          <w:szCs w:val="24"/>
        </w:rPr>
        <w:t xml:space="preserve"> Администрации </w:t>
      </w:r>
      <w:r w:rsidR="00193EC9">
        <w:rPr>
          <w:sz w:val="24"/>
          <w:szCs w:val="24"/>
        </w:rPr>
        <w:lastRenderedPageBreak/>
        <w:t>Новоцимлянского</w:t>
      </w:r>
      <w:r>
        <w:rPr>
          <w:sz w:val="24"/>
          <w:szCs w:val="24"/>
        </w:rPr>
        <w:t xml:space="preserve"> сельского поселения</w:t>
      </w:r>
      <w:r w:rsidRPr="00D744B5">
        <w:rPr>
          <w:sz w:val="24"/>
          <w:szCs w:val="24"/>
        </w:rPr>
        <w:t>, ответственный за</w:t>
      </w:r>
      <w:r>
        <w:rPr>
          <w:sz w:val="24"/>
          <w:szCs w:val="24"/>
        </w:rPr>
        <w:t xml:space="preserve"> </w:t>
      </w:r>
      <w:r w:rsidRPr="00D744B5">
        <w:rPr>
          <w:sz w:val="24"/>
          <w:szCs w:val="24"/>
        </w:rPr>
        <w:t>достижение показателя.</w:t>
      </w:r>
    </w:p>
    <w:p w:rsidR="00B64670" w:rsidRDefault="00B64670" w:rsidP="00B64670">
      <w:pPr>
        <w:widowControl w:val="0"/>
        <w:jc w:val="both"/>
        <w:outlineLvl w:val="2"/>
        <w:rPr>
          <w:sz w:val="24"/>
          <w:szCs w:val="24"/>
        </w:rPr>
      </w:pPr>
      <w:r w:rsidRPr="00D744B5">
        <w:rPr>
          <w:sz w:val="24"/>
          <w:szCs w:val="24"/>
        </w:rPr>
        <w:t>&lt;</w:t>
      </w:r>
      <w:r>
        <w:rPr>
          <w:sz w:val="24"/>
          <w:szCs w:val="24"/>
        </w:rPr>
        <w:t>6</w:t>
      </w:r>
      <w:proofErr w:type="gramStart"/>
      <w:r w:rsidRPr="00D744B5">
        <w:rPr>
          <w:sz w:val="24"/>
          <w:szCs w:val="24"/>
        </w:rPr>
        <w:t>&gt; У</w:t>
      </w:r>
      <w:proofErr w:type="gramEnd"/>
      <w:r w:rsidRPr="00D744B5">
        <w:rPr>
          <w:sz w:val="24"/>
          <w:szCs w:val="24"/>
        </w:rPr>
        <w:t xml:space="preserve">казывается в соответствии с паспортом муниципальной программы </w:t>
      </w:r>
      <w:r w:rsidR="00193EC9">
        <w:rPr>
          <w:sz w:val="24"/>
          <w:szCs w:val="24"/>
        </w:rPr>
        <w:t>Новоцимлянского</w:t>
      </w:r>
      <w:r>
        <w:rPr>
          <w:sz w:val="24"/>
          <w:szCs w:val="24"/>
        </w:rPr>
        <w:t xml:space="preserve"> сельского поселения</w:t>
      </w:r>
    </w:p>
    <w:p w:rsidR="00B64670" w:rsidRDefault="00B64670" w:rsidP="00B64670">
      <w:pPr>
        <w:widowControl w:val="0"/>
        <w:jc w:val="both"/>
        <w:outlineLvl w:val="2"/>
        <w:rPr>
          <w:sz w:val="24"/>
          <w:szCs w:val="24"/>
        </w:rPr>
      </w:pPr>
      <w:r w:rsidRPr="00D744B5">
        <w:rPr>
          <w:sz w:val="24"/>
          <w:szCs w:val="24"/>
        </w:rPr>
        <w:t>&lt;</w:t>
      </w:r>
      <w:r>
        <w:rPr>
          <w:sz w:val="24"/>
          <w:szCs w:val="24"/>
        </w:rPr>
        <w:t>7</w:t>
      </w:r>
      <w:proofErr w:type="gramStart"/>
      <w:r w:rsidRPr="00D744B5">
        <w:rPr>
          <w:sz w:val="24"/>
          <w:szCs w:val="24"/>
        </w:rPr>
        <w:t>&gt; У</w:t>
      </w:r>
      <w:proofErr w:type="gramEnd"/>
      <w:r w:rsidRPr="00D744B5">
        <w:rPr>
          <w:sz w:val="24"/>
          <w:szCs w:val="24"/>
        </w:rPr>
        <w:t>казывается уровень соответствия, декомпозированного до муниципального образования показателя для муниципальной (комплексной) программы: «РП» (региональный проект), «ГП РО» (государственн</w:t>
      </w:r>
      <w:r>
        <w:rPr>
          <w:sz w:val="24"/>
          <w:szCs w:val="24"/>
        </w:rPr>
        <w:t xml:space="preserve">ая </w:t>
      </w:r>
      <w:r w:rsidRPr="00D744B5">
        <w:rPr>
          <w:sz w:val="24"/>
          <w:szCs w:val="24"/>
        </w:rPr>
        <w:t>программ</w:t>
      </w:r>
      <w:r>
        <w:rPr>
          <w:sz w:val="24"/>
          <w:szCs w:val="24"/>
        </w:rPr>
        <w:t>а</w:t>
      </w:r>
      <w:r w:rsidRPr="00D744B5">
        <w:rPr>
          <w:sz w:val="24"/>
          <w:szCs w:val="24"/>
        </w:rPr>
        <w:t xml:space="preserve"> Ростовской области), «ОДОМС» (показател</w:t>
      </w:r>
      <w:r>
        <w:rPr>
          <w:sz w:val="24"/>
          <w:szCs w:val="24"/>
        </w:rPr>
        <w:t>ь</w:t>
      </w:r>
      <w:r w:rsidRPr="00D744B5">
        <w:rPr>
          <w:sz w:val="24"/>
          <w:szCs w:val="24"/>
        </w:rPr>
        <w:t xml:space="preserve"> для оценки эффективности деятельности </w:t>
      </w:r>
      <w:proofErr w:type="spellStart"/>
      <w:r>
        <w:rPr>
          <w:sz w:val="24"/>
          <w:szCs w:val="24"/>
        </w:rPr>
        <w:t>подразделение</w:t>
      </w:r>
      <w:r w:rsidRPr="00D744B5">
        <w:rPr>
          <w:sz w:val="24"/>
          <w:szCs w:val="24"/>
        </w:rPr>
        <w:t>ов</w:t>
      </w:r>
      <w:proofErr w:type="spellEnd"/>
      <w:r w:rsidRPr="00D744B5">
        <w:rPr>
          <w:sz w:val="24"/>
          <w:szCs w:val="24"/>
        </w:rPr>
        <w:t xml:space="preserve"> местного самоуправления </w:t>
      </w:r>
      <w:r w:rsidR="00193EC9">
        <w:rPr>
          <w:sz w:val="24"/>
          <w:szCs w:val="24"/>
        </w:rPr>
        <w:t>Новоцимлянского</w:t>
      </w:r>
      <w:r>
        <w:rPr>
          <w:sz w:val="24"/>
          <w:szCs w:val="24"/>
        </w:rPr>
        <w:t xml:space="preserve"> сельского поселения</w:t>
      </w:r>
      <w:r w:rsidRPr="00D744B5">
        <w:rPr>
          <w:sz w:val="24"/>
          <w:szCs w:val="24"/>
        </w:rPr>
        <w:t xml:space="preserve">), «ССЭР» (стратегия социально-экономического развития </w:t>
      </w:r>
      <w:r w:rsidR="00193EC9">
        <w:rPr>
          <w:sz w:val="24"/>
          <w:szCs w:val="24"/>
        </w:rPr>
        <w:t>Новоцимлянского</w:t>
      </w:r>
      <w:r>
        <w:rPr>
          <w:sz w:val="24"/>
          <w:szCs w:val="24"/>
        </w:rPr>
        <w:t xml:space="preserve"> сельского поселения</w:t>
      </w:r>
      <w:r w:rsidRPr="00D744B5">
        <w:rPr>
          <w:sz w:val="24"/>
          <w:szCs w:val="24"/>
        </w:rPr>
        <w:t>). Допускается установление одновременно нескольких уровней.</w:t>
      </w:r>
    </w:p>
    <w:p w:rsidR="00B64670" w:rsidRPr="003C4DA6" w:rsidRDefault="00B64670" w:rsidP="00B64670">
      <w:pPr>
        <w:widowControl w:val="0"/>
        <w:jc w:val="both"/>
        <w:rPr>
          <w:color w:val="000000"/>
          <w:sz w:val="24"/>
          <w:szCs w:val="24"/>
        </w:rPr>
      </w:pPr>
      <w:r w:rsidRPr="003C4DA6">
        <w:rPr>
          <w:color w:val="000000"/>
          <w:sz w:val="24"/>
          <w:szCs w:val="24"/>
        </w:rPr>
        <w:t>&lt;8</w:t>
      </w:r>
      <w:proofErr w:type="gramStart"/>
      <w:r w:rsidRPr="003C4DA6">
        <w:rPr>
          <w:color w:val="000000"/>
          <w:sz w:val="24"/>
          <w:szCs w:val="24"/>
        </w:rPr>
        <w:t>&gt; В</w:t>
      </w:r>
      <w:proofErr w:type="gramEnd"/>
      <w:r w:rsidRPr="003C4DA6">
        <w:rPr>
          <w:color w:val="000000"/>
          <w:sz w:val="24"/>
          <w:szCs w:val="24"/>
        </w:rPr>
        <w:t xml:space="preserve"> 202</w:t>
      </w:r>
      <w:r>
        <w:rPr>
          <w:color w:val="000000"/>
          <w:sz w:val="24"/>
          <w:szCs w:val="24"/>
        </w:rPr>
        <w:t>4</w:t>
      </w:r>
      <w:r w:rsidRPr="003C4DA6">
        <w:rPr>
          <w:color w:val="000000"/>
          <w:sz w:val="24"/>
          <w:szCs w:val="24"/>
        </w:rPr>
        <w:t xml:space="preserve"> году при приведении муниципальн</w:t>
      </w:r>
      <w:r>
        <w:rPr>
          <w:color w:val="000000"/>
          <w:sz w:val="24"/>
          <w:szCs w:val="24"/>
        </w:rPr>
        <w:t>ых</w:t>
      </w:r>
      <w:r w:rsidRPr="003C4DA6">
        <w:rPr>
          <w:color w:val="000000"/>
          <w:sz w:val="24"/>
          <w:szCs w:val="24"/>
        </w:rPr>
        <w:t xml:space="preserve"> программ </w:t>
      </w:r>
      <w:r w:rsidR="00193EC9">
        <w:rPr>
          <w:sz w:val="24"/>
          <w:szCs w:val="24"/>
        </w:rPr>
        <w:t>Новоцимлянского</w:t>
      </w:r>
      <w:r>
        <w:rPr>
          <w:color w:val="000000"/>
          <w:sz w:val="24"/>
          <w:szCs w:val="24"/>
        </w:rPr>
        <w:t xml:space="preserve"> сельского поселения</w:t>
      </w:r>
      <w:r w:rsidRPr="003C4DA6">
        <w:rPr>
          <w:color w:val="000000"/>
          <w:sz w:val="24"/>
          <w:szCs w:val="24"/>
        </w:rPr>
        <w:t xml:space="preserve"> в соответствие с требованиями Порядка и данных Методических рекомендации указывается очередной год (202</w:t>
      </w:r>
      <w:r>
        <w:rPr>
          <w:color w:val="000000"/>
          <w:sz w:val="24"/>
          <w:szCs w:val="24"/>
        </w:rPr>
        <w:t>5</w:t>
      </w:r>
      <w:r w:rsidRPr="003C4DA6">
        <w:rPr>
          <w:color w:val="000000"/>
          <w:sz w:val="24"/>
          <w:szCs w:val="24"/>
        </w:rPr>
        <w:t xml:space="preserve"> год) и плановый период (202</w:t>
      </w:r>
      <w:r>
        <w:rPr>
          <w:color w:val="000000"/>
          <w:sz w:val="24"/>
          <w:szCs w:val="24"/>
        </w:rPr>
        <w:t>6</w:t>
      </w:r>
      <w:r w:rsidRPr="003C4DA6">
        <w:rPr>
          <w:color w:val="000000"/>
          <w:sz w:val="24"/>
          <w:szCs w:val="24"/>
        </w:rPr>
        <w:t xml:space="preserve"> и 202</w:t>
      </w:r>
      <w:r>
        <w:rPr>
          <w:color w:val="000000"/>
          <w:sz w:val="24"/>
          <w:szCs w:val="24"/>
        </w:rPr>
        <w:t>7</w:t>
      </w:r>
      <w:r w:rsidRPr="003C4DA6">
        <w:rPr>
          <w:color w:val="000000"/>
          <w:sz w:val="24"/>
          <w:szCs w:val="24"/>
        </w:rPr>
        <w:t xml:space="preserve"> годов). В дальнейшем ежегодно добавляется год планового периода.</w:t>
      </w:r>
    </w:p>
    <w:p w:rsidR="00B64670" w:rsidRPr="00D744B5" w:rsidRDefault="00B64670" w:rsidP="00B64670">
      <w:pPr>
        <w:rPr>
          <w:sz w:val="24"/>
          <w:szCs w:val="24"/>
        </w:rPr>
      </w:pPr>
    </w:p>
    <w:p w:rsidR="00B64670" w:rsidRPr="00D744B5" w:rsidRDefault="00B64670" w:rsidP="00B64670">
      <w:pPr>
        <w:jc w:val="center"/>
        <w:rPr>
          <w:sz w:val="24"/>
          <w:szCs w:val="24"/>
        </w:rPr>
      </w:pPr>
      <w:r w:rsidRPr="00D744B5">
        <w:rPr>
          <w:sz w:val="24"/>
          <w:szCs w:val="24"/>
        </w:rPr>
        <w:t>2.1. Прокси-показатели муниципальной (комплексной) программы в … (текущем) году &lt;1&gt;</w:t>
      </w:r>
    </w:p>
    <w:p w:rsidR="00B64670" w:rsidRPr="00D744B5" w:rsidRDefault="00B64670" w:rsidP="00B64670">
      <w:pPr>
        <w:rPr>
          <w:sz w:val="24"/>
          <w:szCs w:val="24"/>
        </w:rPr>
      </w:pPr>
    </w:p>
    <w:tbl>
      <w:tblPr>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52"/>
        <w:gridCol w:w="3324"/>
        <w:gridCol w:w="1590"/>
        <w:gridCol w:w="1339"/>
        <w:gridCol w:w="1417"/>
        <w:gridCol w:w="1461"/>
        <w:gridCol w:w="892"/>
        <w:gridCol w:w="940"/>
        <w:gridCol w:w="853"/>
        <w:gridCol w:w="940"/>
        <w:gridCol w:w="1860"/>
      </w:tblGrid>
      <w:tr w:rsidR="00B64670" w:rsidRPr="00D744B5" w:rsidTr="00B64670">
        <w:trPr>
          <w:trHeight w:val="444"/>
        </w:trPr>
        <w:tc>
          <w:tcPr>
            <w:tcW w:w="552" w:type="dxa"/>
            <w:vMerge w:val="restart"/>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 xml:space="preserve">№ </w:t>
            </w:r>
            <w:proofErr w:type="gramStart"/>
            <w:r w:rsidRPr="00D744B5">
              <w:rPr>
                <w:sz w:val="24"/>
                <w:szCs w:val="24"/>
              </w:rPr>
              <w:t>п</w:t>
            </w:r>
            <w:proofErr w:type="gramEnd"/>
            <w:r w:rsidRPr="00D744B5">
              <w:rPr>
                <w:sz w:val="24"/>
                <w:szCs w:val="24"/>
              </w:rPr>
              <w:t>/п</w:t>
            </w:r>
          </w:p>
        </w:tc>
        <w:tc>
          <w:tcPr>
            <w:tcW w:w="3324" w:type="dxa"/>
            <w:vMerge w:val="restart"/>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p>
          <w:p w:rsidR="00B64670" w:rsidRPr="00D744B5" w:rsidRDefault="00B64670" w:rsidP="00B64670">
            <w:pPr>
              <w:jc w:val="center"/>
              <w:rPr>
                <w:sz w:val="24"/>
                <w:szCs w:val="24"/>
              </w:rPr>
            </w:pPr>
            <w:r w:rsidRPr="00D744B5">
              <w:rPr>
                <w:sz w:val="24"/>
                <w:szCs w:val="24"/>
              </w:rPr>
              <w:t>Наименование показателя</w:t>
            </w:r>
          </w:p>
        </w:tc>
        <w:tc>
          <w:tcPr>
            <w:tcW w:w="1590" w:type="dxa"/>
            <w:vMerge w:val="restart"/>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Признак возрастания/ убывания</w:t>
            </w:r>
          </w:p>
        </w:tc>
        <w:tc>
          <w:tcPr>
            <w:tcW w:w="1339" w:type="dxa"/>
            <w:vMerge w:val="restart"/>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Единица измерения (по ОКЕИ)</w:t>
            </w:r>
          </w:p>
        </w:tc>
        <w:tc>
          <w:tcPr>
            <w:tcW w:w="2878" w:type="dxa"/>
            <w:gridSpan w:val="2"/>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Базовое значение</w:t>
            </w:r>
          </w:p>
        </w:tc>
        <w:tc>
          <w:tcPr>
            <w:tcW w:w="3625" w:type="dxa"/>
            <w:gridSpan w:val="4"/>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Значение показателя по кварталам/месяцам</w:t>
            </w:r>
          </w:p>
        </w:tc>
        <w:tc>
          <w:tcPr>
            <w:tcW w:w="1860" w:type="dxa"/>
            <w:vMerge w:val="restart"/>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proofErr w:type="gramStart"/>
            <w:r w:rsidRPr="00D744B5">
              <w:rPr>
                <w:sz w:val="24"/>
                <w:szCs w:val="24"/>
              </w:rPr>
              <w:t>Ответственный</w:t>
            </w:r>
            <w:proofErr w:type="gramEnd"/>
            <w:r w:rsidRPr="00D744B5">
              <w:rPr>
                <w:sz w:val="24"/>
                <w:szCs w:val="24"/>
              </w:rPr>
              <w:t xml:space="preserve"> за достижение показателя</w:t>
            </w:r>
          </w:p>
        </w:tc>
      </w:tr>
      <w:tr w:rsidR="00B64670" w:rsidRPr="00D744B5" w:rsidTr="00B64670">
        <w:trPr>
          <w:trHeight w:val="594"/>
        </w:trPr>
        <w:tc>
          <w:tcPr>
            <w:tcW w:w="552" w:type="dxa"/>
            <w:vMerge/>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rPr>
                <w:sz w:val="24"/>
                <w:szCs w:val="24"/>
              </w:rPr>
            </w:pPr>
          </w:p>
        </w:tc>
        <w:tc>
          <w:tcPr>
            <w:tcW w:w="3324" w:type="dxa"/>
            <w:vMerge/>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rPr>
                <w:sz w:val="24"/>
                <w:szCs w:val="24"/>
              </w:rPr>
            </w:pPr>
          </w:p>
        </w:tc>
        <w:tc>
          <w:tcPr>
            <w:tcW w:w="1590" w:type="dxa"/>
            <w:vMerge/>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rPr>
                <w:sz w:val="24"/>
                <w:szCs w:val="24"/>
              </w:rPr>
            </w:pPr>
          </w:p>
        </w:tc>
        <w:tc>
          <w:tcPr>
            <w:tcW w:w="1339" w:type="dxa"/>
            <w:vMerge/>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rPr>
                <w:sz w:val="24"/>
                <w:szCs w:val="24"/>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Pr>
                <w:sz w:val="24"/>
                <w:szCs w:val="24"/>
              </w:rPr>
              <w:t>з</w:t>
            </w:r>
            <w:r w:rsidRPr="00D744B5">
              <w:rPr>
                <w:sz w:val="24"/>
                <w:szCs w:val="24"/>
              </w:rPr>
              <w:t>начение</w:t>
            </w:r>
          </w:p>
        </w:tc>
        <w:tc>
          <w:tcPr>
            <w:tcW w:w="1461"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год</w:t>
            </w:r>
          </w:p>
        </w:tc>
        <w:tc>
          <w:tcPr>
            <w:tcW w:w="892"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N</w:t>
            </w:r>
          </w:p>
        </w:tc>
        <w:tc>
          <w:tcPr>
            <w:tcW w:w="940"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N+1</w:t>
            </w:r>
          </w:p>
        </w:tc>
        <w:tc>
          <w:tcPr>
            <w:tcW w:w="853"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w:t>
            </w:r>
          </w:p>
        </w:tc>
        <w:tc>
          <w:tcPr>
            <w:tcW w:w="940"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proofErr w:type="spellStart"/>
            <w:r w:rsidRPr="00D744B5">
              <w:rPr>
                <w:sz w:val="24"/>
                <w:szCs w:val="24"/>
              </w:rPr>
              <w:t>N+n</w:t>
            </w:r>
            <w:proofErr w:type="spellEnd"/>
          </w:p>
        </w:tc>
        <w:tc>
          <w:tcPr>
            <w:tcW w:w="1860" w:type="dxa"/>
            <w:vMerge/>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rPr>
                <w:sz w:val="24"/>
                <w:szCs w:val="24"/>
              </w:rPr>
            </w:pPr>
          </w:p>
        </w:tc>
      </w:tr>
      <w:tr w:rsidR="00B64670" w:rsidRPr="00D744B5" w:rsidTr="00B64670">
        <w:trPr>
          <w:trHeight w:val="298"/>
        </w:trPr>
        <w:tc>
          <w:tcPr>
            <w:tcW w:w="552"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1</w:t>
            </w:r>
          </w:p>
        </w:tc>
        <w:tc>
          <w:tcPr>
            <w:tcW w:w="3324"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2</w:t>
            </w:r>
          </w:p>
        </w:tc>
        <w:tc>
          <w:tcPr>
            <w:tcW w:w="159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jc w:val="center"/>
              <w:rPr>
                <w:sz w:val="24"/>
                <w:szCs w:val="24"/>
              </w:rPr>
            </w:pPr>
            <w:r w:rsidRPr="00D744B5">
              <w:rPr>
                <w:sz w:val="24"/>
                <w:szCs w:val="24"/>
              </w:rPr>
              <w:t>3</w:t>
            </w:r>
          </w:p>
        </w:tc>
        <w:tc>
          <w:tcPr>
            <w:tcW w:w="1339"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4</w:t>
            </w:r>
          </w:p>
        </w:tc>
        <w:tc>
          <w:tcPr>
            <w:tcW w:w="1417"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5</w:t>
            </w:r>
          </w:p>
        </w:tc>
        <w:tc>
          <w:tcPr>
            <w:tcW w:w="1461"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6</w:t>
            </w:r>
          </w:p>
        </w:tc>
        <w:tc>
          <w:tcPr>
            <w:tcW w:w="892"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7</w:t>
            </w:r>
          </w:p>
        </w:tc>
        <w:tc>
          <w:tcPr>
            <w:tcW w:w="940"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8</w:t>
            </w:r>
          </w:p>
        </w:tc>
        <w:tc>
          <w:tcPr>
            <w:tcW w:w="853"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9</w:t>
            </w:r>
          </w:p>
        </w:tc>
        <w:tc>
          <w:tcPr>
            <w:tcW w:w="940"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10</w:t>
            </w:r>
          </w:p>
        </w:tc>
        <w:tc>
          <w:tcPr>
            <w:tcW w:w="1860"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11</w:t>
            </w:r>
          </w:p>
        </w:tc>
      </w:tr>
      <w:tr w:rsidR="00B64670" w:rsidRPr="00D744B5" w:rsidTr="00B64670">
        <w:trPr>
          <w:trHeight w:val="372"/>
        </w:trPr>
        <w:tc>
          <w:tcPr>
            <w:tcW w:w="552"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1</w:t>
            </w:r>
          </w:p>
        </w:tc>
        <w:tc>
          <w:tcPr>
            <w:tcW w:w="14616" w:type="dxa"/>
            <w:gridSpan w:val="10"/>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r w:rsidRPr="00D744B5">
              <w:rPr>
                <w:i/>
                <w:sz w:val="24"/>
                <w:szCs w:val="24"/>
              </w:rPr>
              <w:t>Показатель муниципальной (комплексной) программы «Наименование», ед. измерения по ОКЕИ</w:t>
            </w:r>
          </w:p>
        </w:tc>
      </w:tr>
      <w:tr w:rsidR="00B64670" w:rsidRPr="00D744B5" w:rsidTr="00B64670">
        <w:trPr>
          <w:trHeight w:val="372"/>
        </w:trPr>
        <w:tc>
          <w:tcPr>
            <w:tcW w:w="552"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1.1</w:t>
            </w:r>
          </w:p>
        </w:tc>
        <w:tc>
          <w:tcPr>
            <w:tcW w:w="3324"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i/>
                <w:sz w:val="24"/>
                <w:szCs w:val="24"/>
              </w:rPr>
            </w:pPr>
            <w:r w:rsidRPr="00D744B5">
              <w:rPr>
                <w:i/>
                <w:sz w:val="24"/>
                <w:szCs w:val="24"/>
              </w:rPr>
              <w:t xml:space="preserve">«Наименование прокси-показателя» </w:t>
            </w:r>
          </w:p>
        </w:tc>
        <w:tc>
          <w:tcPr>
            <w:tcW w:w="159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339"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417"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461"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892"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94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853"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94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86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r>
      <w:tr w:rsidR="00B64670" w:rsidRPr="00D744B5" w:rsidTr="00B64670">
        <w:trPr>
          <w:trHeight w:val="373"/>
        </w:trPr>
        <w:tc>
          <w:tcPr>
            <w:tcW w:w="552"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1.N</w:t>
            </w:r>
          </w:p>
        </w:tc>
        <w:tc>
          <w:tcPr>
            <w:tcW w:w="3324"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59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339"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417"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461"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892"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94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853"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94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86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r>
      <w:tr w:rsidR="00B64670" w:rsidRPr="00D744B5" w:rsidTr="00B64670">
        <w:trPr>
          <w:trHeight w:val="373"/>
        </w:trPr>
        <w:tc>
          <w:tcPr>
            <w:tcW w:w="552"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N</w:t>
            </w:r>
          </w:p>
        </w:tc>
        <w:tc>
          <w:tcPr>
            <w:tcW w:w="14616" w:type="dxa"/>
            <w:gridSpan w:val="10"/>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rPr>
                <w:sz w:val="24"/>
                <w:szCs w:val="24"/>
              </w:rPr>
            </w:pPr>
            <w:r w:rsidRPr="00D744B5">
              <w:rPr>
                <w:i/>
                <w:sz w:val="24"/>
                <w:szCs w:val="24"/>
              </w:rPr>
              <w:t>Показатель муниципальной (комплексной) программы «Наименование», ед. измерения по ОКЕИ</w:t>
            </w:r>
          </w:p>
        </w:tc>
      </w:tr>
      <w:tr w:rsidR="00B64670" w:rsidRPr="00D744B5" w:rsidTr="00B64670">
        <w:trPr>
          <w:trHeight w:val="373"/>
        </w:trPr>
        <w:tc>
          <w:tcPr>
            <w:tcW w:w="552"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proofErr w:type="spellStart"/>
            <w:r w:rsidRPr="00D744B5">
              <w:rPr>
                <w:sz w:val="24"/>
                <w:szCs w:val="24"/>
              </w:rPr>
              <w:t>N.n</w:t>
            </w:r>
            <w:proofErr w:type="spellEnd"/>
          </w:p>
        </w:tc>
        <w:tc>
          <w:tcPr>
            <w:tcW w:w="3324"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i/>
                <w:sz w:val="24"/>
                <w:szCs w:val="24"/>
              </w:rPr>
            </w:pPr>
            <w:r w:rsidRPr="00D744B5">
              <w:rPr>
                <w:i/>
                <w:sz w:val="24"/>
                <w:szCs w:val="24"/>
              </w:rPr>
              <w:t>«Наименование прокси-показателя»</w:t>
            </w:r>
          </w:p>
        </w:tc>
        <w:tc>
          <w:tcPr>
            <w:tcW w:w="159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339"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417"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461"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892"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94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853"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94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86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r>
      <w:tr w:rsidR="00B64670" w:rsidRPr="00D744B5" w:rsidTr="00B64670">
        <w:trPr>
          <w:trHeight w:val="373"/>
        </w:trPr>
        <w:tc>
          <w:tcPr>
            <w:tcW w:w="552" w:type="dxa"/>
            <w:tcBorders>
              <w:top w:val="single" w:sz="4" w:space="0" w:color="000000"/>
              <w:left w:val="single" w:sz="4" w:space="0" w:color="000000"/>
              <w:bottom w:val="single" w:sz="4" w:space="0" w:color="000000"/>
              <w:right w:val="single" w:sz="4" w:space="0" w:color="000000"/>
            </w:tcBorders>
            <w:vAlign w:val="center"/>
          </w:tcPr>
          <w:p w:rsidR="00B64670" w:rsidRPr="00D744B5" w:rsidRDefault="00B64670" w:rsidP="00B64670">
            <w:pPr>
              <w:jc w:val="center"/>
              <w:rPr>
                <w:sz w:val="24"/>
                <w:szCs w:val="24"/>
              </w:rPr>
            </w:pPr>
            <w:r w:rsidRPr="00D744B5">
              <w:rPr>
                <w:sz w:val="24"/>
                <w:szCs w:val="24"/>
              </w:rPr>
              <w:t>…</w:t>
            </w:r>
          </w:p>
        </w:tc>
        <w:tc>
          <w:tcPr>
            <w:tcW w:w="3324"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i/>
                <w:sz w:val="24"/>
                <w:szCs w:val="24"/>
              </w:rPr>
            </w:pPr>
            <w:r w:rsidRPr="00D744B5">
              <w:rPr>
                <w:i/>
                <w:sz w:val="24"/>
                <w:szCs w:val="24"/>
              </w:rPr>
              <w:t>…</w:t>
            </w:r>
          </w:p>
        </w:tc>
        <w:tc>
          <w:tcPr>
            <w:tcW w:w="159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339"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417"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461"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892"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94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853"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94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c>
          <w:tcPr>
            <w:tcW w:w="186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p>
        </w:tc>
      </w:tr>
    </w:tbl>
    <w:p w:rsidR="00B64670" w:rsidRDefault="00B64670" w:rsidP="00B64670">
      <w:pPr>
        <w:rPr>
          <w:sz w:val="24"/>
          <w:szCs w:val="24"/>
        </w:rPr>
      </w:pPr>
      <w:r w:rsidRPr="00D744B5">
        <w:rPr>
          <w:sz w:val="24"/>
          <w:szCs w:val="24"/>
        </w:rPr>
        <w:t>&lt;1</w:t>
      </w:r>
      <w:proofErr w:type="gramStart"/>
      <w:r w:rsidRPr="00D744B5">
        <w:rPr>
          <w:sz w:val="24"/>
          <w:szCs w:val="24"/>
        </w:rPr>
        <w:t>&gt; П</w:t>
      </w:r>
      <w:proofErr w:type="gramEnd"/>
      <w:r w:rsidRPr="00D744B5">
        <w:rPr>
          <w:sz w:val="24"/>
          <w:szCs w:val="24"/>
        </w:rPr>
        <w:t>риводится при необходимости.</w:t>
      </w:r>
    </w:p>
    <w:p w:rsidR="00B64670" w:rsidRDefault="00B64670" w:rsidP="00B64670">
      <w:pPr>
        <w:jc w:val="center"/>
        <w:rPr>
          <w:sz w:val="24"/>
          <w:szCs w:val="24"/>
        </w:rPr>
      </w:pPr>
    </w:p>
    <w:p w:rsidR="00B64670" w:rsidRDefault="00B64670" w:rsidP="00B64670">
      <w:pPr>
        <w:jc w:val="center"/>
        <w:rPr>
          <w:sz w:val="24"/>
          <w:szCs w:val="24"/>
        </w:rPr>
      </w:pPr>
    </w:p>
    <w:p w:rsidR="00B64670" w:rsidRDefault="00B64670" w:rsidP="00B64670">
      <w:pPr>
        <w:jc w:val="center"/>
        <w:rPr>
          <w:sz w:val="24"/>
          <w:szCs w:val="24"/>
        </w:rPr>
      </w:pPr>
    </w:p>
    <w:p w:rsidR="00B64670" w:rsidRDefault="00B64670" w:rsidP="00B64670">
      <w:pPr>
        <w:jc w:val="center"/>
        <w:rPr>
          <w:sz w:val="24"/>
          <w:szCs w:val="24"/>
        </w:rPr>
      </w:pPr>
    </w:p>
    <w:p w:rsidR="00B64670" w:rsidRDefault="00B64670" w:rsidP="00B64670">
      <w:pPr>
        <w:jc w:val="center"/>
        <w:rPr>
          <w:sz w:val="24"/>
          <w:szCs w:val="24"/>
        </w:rPr>
      </w:pPr>
    </w:p>
    <w:p w:rsidR="00B64670" w:rsidRPr="00D744B5" w:rsidRDefault="00B64670" w:rsidP="00B64670">
      <w:pPr>
        <w:jc w:val="center"/>
        <w:rPr>
          <w:sz w:val="24"/>
          <w:szCs w:val="24"/>
        </w:rPr>
      </w:pPr>
      <w:r w:rsidRPr="00D744B5">
        <w:rPr>
          <w:sz w:val="24"/>
          <w:szCs w:val="24"/>
        </w:rPr>
        <w:lastRenderedPageBreak/>
        <w:t xml:space="preserve">2.2. План достижения показателей муниципальной (комплексной) программы в </w:t>
      </w:r>
      <w:r w:rsidRPr="00D744B5">
        <w:rPr>
          <w:i/>
          <w:sz w:val="24"/>
          <w:szCs w:val="24"/>
        </w:rPr>
        <w:t>(указывается год)</w:t>
      </w:r>
      <w:r w:rsidRPr="00D744B5">
        <w:rPr>
          <w:sz w:val="24"/>
          <w:szCs w:val="24"/>
        </w:rPr>
        <w:t xml:space="preserve"> году &lt;1&gt;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6" w:type="dxa"/>
          <w:right w:w="6" w:type="dxa"/>
        </w:tblCellMar>
        <w:tblLook w:val="04A0" w:firstRow="1" w:lastRow="0" w:firstColumn="1" w:lastColumn="0" w:noHBand="0" w:noVBand="1"/>
      </w:tblPr>
      <w:tblGrid>
        <w:gridCol w:w="575"/>
        <w:gridCol w:w="2926"/>
        <w:gridCol w:w="1479"/>
        <w:gridCol w:w="2016"/>
        <w:gridCol w:w="702"/>
        <w:gridCol w:w="562"/>
        <w:gridCol w:w="562"/>
        <w:gridCol w:w="562"/>
        <w:gridCol w:w="562"/>
        <w:gridCol w:w="562"/>
        <w:gridCol w:w="562"/>
        <w:gridCol w:w="562"/>
        <w:gridCol w:w="562"/>
        <w:gridCol w:w="562"/>
        <w:gridCol w:w="562"/>
        <w:gridCol w:w="1537"/>
      </w:tblGrid>
      <w:tr w:rsidR="00B64670" w:rsidRPr="00D744B5" w:rsidTr="00B64670">
        <w:trPr>
          <w:trHeight w:val="353"/>
          <w:tblHeader/>
        </w:trPr>
        <w:tc>
          <w:tcPr>
            <w:tcW w:w="575"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before="60" w:after="60" w:line="240" w:lineRule="atLeast"/>
              <w:jc w:val="center"/>
              <w:rPr>
                <w:sz w:val="24"/>
                <w:szCs w:val="24"/>
              </w:rPr>
            </w:pPr>
            <w:r w:rsidRPr="00D744B5">
              <w:rPr>
                <w:sz w:val="24"/>
                <w:szCs w:val="24"/>
              </w:rPr>
              <w:t xml:space="preserve">№ </w:t>
            </w:r>
            <w:proofErr w:type="gramStart"/>
            <w:r w:rsidRPr="00D744B5">
              <w:rPr>
                <w:sz w:val="24"/>
                <w:szCs w:val="24"/>
              </w:rPr>
              <w:t>п</w:t>
            </w:r>
            <w:proofErr w:type="gramEnd"/>
            <w:r w:rsidRPr="00D744B5">
              <w:rPr>
                <w:sz w:val="24"/>
                <w:szCs w:val="24"/>
              </w:rPr>
              <w:t>/п</w:t>
            </w:r>
          </w:p>
        </w:tc>
        <w:tc>
          <w:tcPr>
            <w:tcW w:w="2926"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r w:rsidRPr="00D744B5">
              <w:rPr>
                <w:sz w:val="24"/>
                <w:szCs w:val="24"/>
              </w:rPr>
              <w:t xml:space="preserve">Цели/показатели муниципальной (комплексной) программы </w:t>
            </w:r>
          </w:p>
        </w:tc>
        <w:tc>
          <w:tcPr>
            <w:tcW w:w="1479"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r w:rsidRPr="00D744B5">
              <w:rPr>
                <w:sz w:val="24"/>
                <w:szCs w:val="24"/>
              </w:rPr>
              <w:t>Уровень показателя</w:t>
            </w:r>
          </w:p>
        </w:tc>
        <w:tc>
          <w:tcPr>
            <w:tcW w:w="2016"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r w:rsidRPr="00D744B5">
              <w:rPr>
                <w:sz w:val="24"/>
                <w:szCs w:val="24"/>
              </w:rPr>
              <w:t>Единица измерения</w:t>
            </w:r>
          </w:p>
          <w:p w:rsidR="00B64670" w:rsidRPr="00D744B5" w:rsidRDefault="00B64670" w:rsidP="00B64670">
            <w:pPr>
              <w:spacing w:line="240" w:lineRule="atLeast"/>
              <w:jc w:val="center"/>
              <w:rPr>
                <w:sz w:val="24"/>
                <w:szCs w:val="24"/>
              </w:rPr>
            </w:pPr>
            <w:r w:rsidRPr="00D744B5">
              <w:rPr>
                <w:sz w:val="24"/>
                <w:szCs w:val="24"/>
              </w:rPr>
              <w:t>(по ОКЕИ)</w:t>
            </w:r>
          </w:p>
        </w:tc>
        <w:tc>
          <w:tcPr>
            <w:tcW w:w="6321" w:type="dxa"/>
            <w:gridSpan w:val="11"/>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before="60" w:after="60" w:line="240" w:lineRule="atLeast"/>
              <w:jc w:val="center"/>
              <w:rPr>
                <w:sz w:val="24"/>
                <w:szCs w:val="24"/>
              </w:rPr>
            </w:pPr>
            <w:r w:rsidRPr="00D744B5">
              <w:rPr>
                <w:sz w:val="24"/>
                <w:szCs w:val="24"/>
              </w:rPr>
              <w:t>Плановые значения по месяцам</w:t>
            </w:r>
          </w:p>
        </w:tc>
        <w:tc>
          <w:tcPr>
            <w:tcW w:w="1537"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r w:rsidRPr="00D744B5">
              <w:rPr>
                <w:sz w:val="24"/>
                <w:szCs w:val="24"/>
              </w:rPr>
              <w:t xml:space="preserve">На конец </w:t>
            </w:r>
            <w:r w:rsidRPr="00D744B5">
              <w:rPr>
                <w:i/>
                <w:sz w:val="24"/>
                <w:szCs w:val="24"/>
              </w:rPr>
              <w:t>(указывается год)</w:t>
            </w:r>
            <w:r w:rsidRPr="00D744B5">
              <w:rPr>
                <w:sz w:val="24"/>
                <w:szCs w:val="24"/>
              </w:rPr>
              <w:t xml:space="preserve"> года</w:t>
            </w:r>
          </w:p>
        </w:tc>
      </w:tr>
      <w:tr w:rsidR="00B64670" w:rsidRPr="00D744B5" w:rsidTr="00B64670">
        <w:trPr>
          <w:trHeight w:val="669"/>
          <w:tblHeader/>
        </w:trPr>
        <w:tc>
          <w:tcPr>
            <w:tcW w:w="575"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rPr>
                <w:sz w:val="24"/>
                <w:szCs w:val="24"/>
              </w:rPr>
            </w:pPr>
          </w:p>
        </w:tc>
        <w:tc>
          <w:tcPr>
            <w:tcW w:w="2926"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rPr>
                <w:sz w:val="24"/>
                <w:szCs w:val="24"/>
              </w:rPr>
            </w:pPr>
          </w:p>
        </w:tc>
        <w:tc>
          <w:tcPr>
            <w:tcW w:w="1479"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rPr>
                <w:sz w:val="24"/>
                <w:szCs w:val="24"/>
              </w:rPr>
            </w:pPr>
          </w:p>
        </w:tc>
        <w:tc>
          <w:tcPr>
            <w:tcW w:w="2016"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rPr>
                <w:sz w:val="24"/>
                <w:szCs w:val="24"/>
              </w:rPr>
            </w:pPr>
          </w:p>
        </w:tc>
        <w:tc>
          <w:tcPr>
            <w:tcW w:w="70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before="60" w:after="60" w:line="240" w:lineRule="atLeast"/>
              <w:jc w:val="center"/>
              <w:rPr>
                <w:sz w:val="24"/>
                <w:szCs w:val="24"/>
              </w:rPr>
            </w:pPr>
            <w:r w:rsidRPr="00D744B5">
              <w:rPr>
                <w:sz w:val="24"/>
                <w:szCs w:val="24"/>
              </w:rPr>
              <w:t>янв.</w:t>
            </w: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before="60" w:after="60" w:line="240" w:lineRule="atLeast"/>
              <w:jc w:val="center"/>
              <w:rPr>
                <w:sz w:val="24"/>
                <w:szCs w:val="24"/>
              </w:rPr>
            </w:pPr>
            <w:r w:rsidRPr="00D744B5">
              <w:rPr>
                <w:sz w:val="24"/>
                <w:szCs w:val="24"/>
              </w:rPr>
              <w:t>фев.</w:t>
            </w: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before="60" w:after="60" w:line="240" w:lineRule="atLeast"/>
              <w:jc w:val="center"/>
              <w:rPr>
                <w:sz w:val="24"/>
                <w:szCs w:val="24"/>
              </w:rPr>
            </w:pPr>
            <w:r w:rsidRPr="00D744B5">
              <w:rPr>
                <w:sz w:val="24"/>
                <w:szCs w:val="24"/>
              </w:rPr>
              <w:t>март</w:t>
            </w: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before="60" w:after="60" w:line="240" w:lineRule="atLeast"/>
              <w:jc w:val="center"/>
              <w:rPr>
                <w:sz w:val="24"/>
                <w:szCs w:val="24"/>
              </w:rPr>
            </w:pPr>
            <w:r w:rsidRPr="00D744B5">
              <w:rPr>
                <w:sz w:val="24"/>
                <w:szCs w:val="24"/>
              </w:rPr>
              <w:t>апр.</w:t>
            </w: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before="60" w:after="60" w:line="240" w:lineRule="atLeast"/>
              <w:jc w:val="center"/>
              <w:rPr>
                <w:sz w:val="24"/>
                <w:szCs w:val="24"/>
              </w:rPr>
            </w:pPr>
            <w:r w:rsidRPr="00D744B5">
              <w:rPr>
                <w:sz w:val="24"/>
                <w:szCs w:val="24"/>
              </w:rPr>
              <w:t>май</w:t>
            </w: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before="60" w:after="60" w:line="240" w:lineRule="atLeast"/>
              <w:jc w:val="center"/>
              <w:rPr>
                <w:sz w:val="24"/>
                <w:szCs w:val="24"/>
              </w:rPr>
            </w:pPr>
            <w:r w:rsidRPr="00D744B5">
              <w:rPr>
                <w:sz w:val="24"/>
                <w:szCs w:val="24"/>
              </w:rPr>
              <w:t>июнь</w:t>
            </w: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before="60" w:after="60" w:line="240" w:lineRule="atLeast"/>
              <w:jc w:val="center"/>
              <w:rPr>
                <w:sz w:val="24"/>
                <w:szCs w:val="24"/>
              </w:rPr>
            </w:pPr>
            <w:r w:rsidRPr="00D744B5">
              <w:rPr>
                <w:sz w:val="24"/>
                <w:szCs w:val="24"/>
              </w:rPr>
              <w:t>июль</w:t>
            </w: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before="60" w:after="60" w:line="240" w:lineRule="atLeast"/>
              <w:jc w:val="center"/>
              <w:rPr>
                <w:sz w:val="24"/>
                <w:szCs w:val="24"/>
              </w:rPr>
            </w:pPr>
            <w:r w:rsidRPr="00D744B5">
              <w:rPr>
                <w:sz w:val="24"/>
                <w:szCs w:val="24"/>
              </w:rPr>
              <w:t>авг.</w:t>
            </w: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before="60" w:after="60" w:line="240" w:lineRule="atLeast"/>
              <w:jc w:val="center"/>
              <w:rPr>
                <w:sz w:val="24"/>
                <w:szCs w:val="24"/>
              </w:rPr>
            </w:pPr>
            <w:r w:rsidRPr="00D744B5">
              <w:rPr>
                <w:sz w:val="24"/>
                <w:szCs w:val="24"/>
              </w:rPr>
              <w:t>сен.</w:t>
            </w: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before="60" w:after="60" w:line="240" w:lineRule="atLeast"/>
              <w:jc w:val="center"/>
              <w:rPr>
                <w:sz w:val="24"/>
                <w:szCs w:val="24"/>
              </w:rPr>
            </w:pPr>
            <w:r w:rsidRPr="00D744B5">
              <w:rPr>
                <w:sz w:val="24"/>
                <w:szCs w:val="24"/>
              </w:rPr>
              <w:t>окт.</w:t>
            </w: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before="60" w:after="60" w:line="240" w:lineRule="atLeast"/>
              <w:jc w:val="center"/>
              <w:rPr>
                <w:sz w:val="24"/>
                <w:szCs w:val="24"/>
              </w:rPr>
            </w:pPr>
            <w:r w:rsidRPr="00D744B5">
              <w:rPr>
                <w:sz w:val="24"/>
                <w:szCs w:val="24"/>
              </w:rPr>
              <w:t>ноя.</w:t>
            </w:r>
          </w:p>
        </w:tc>
        <w:tc>
          <w:tcPr>
            <w:tcW w:w="1537"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rPr>
                <w:sz w:val="24"/>
                <w:szCs w:val="24"/>
              </w:rPr>
            </w:pPr>
          </w:p>
        </w:tc>
      </w:tr>
      <w:tr w:rsidR="00B64670" w:rsidRPr="00D744B5" w:rsidTr="00B64670">
        <w:trPr>
          <w:trHeight w:val="391"/>
        </w:trPr>
        <w:tc>
          <w:tcPr>
            <w:tcW w:w="575"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before="60" w:after="60" w:line="240" w:lineRule="atLeast"/>
              <w:jc w:val="center"/>
              <w:rPr>
                <w:sz w:val="24"/>
                <w:szCs w:val="24"/>
              </w:rPr>
            </w:pPr>
            <w:r w:rsidRPr="00D744B5">
              <w:rPr>
                <w:sz w:val="24"/>
                <w:szCs w:val="24"/>
              </w:rPr>
              <w:t>1.</w:t>
            </w:r>
          </w:p>
        </w:tc>
        <w:tc>
          <w:tcPr>
            <w:tcW w:w="14278" w:type="dxa"/>
            <w:gridSpan w:val="15"/>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rPr>
                <w:sz w:val="24"/>
                <w:szCs w:val="24"/>
              </w:rPr>
            </w:pPr>
            <w:r w:rsidRPr="00D744B5">
              <w:rPr>
                <w:i/>
                <w:sz w:val="24"/>
                <w:szCs w:val="24"/>
                <w:u w:color="000000"/>
              </w:rPr>
              <w:t>Цель муниципальной (комплексной) программы</w:t>
            </w:r>
          </w:p>
        </w:tc>
      </w:tr>
      <w:tr w:rsidR="00B64670" w:rsidRPr="00D744B5" w:rsidTr="00B64670">
        <w:trPr>
          <w:trHeight w:val="391"/>
        </w:trPr>
        <w:tc>
          <w:tcPr>
            <w:tcW w:w="575"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r w:rsidRPr="00D744B5">
              <w:rPr>
                <w:sz w:val="24"/>
                <w:szCs w:val="24"/>
              </w:rPr>
              <w:t>1.1.</w:t>
            </w:r>
          </w:p>
        </w:tc>
        <w:tc>
          <w:tcPr>
            <w:tcW w:w="2926"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ind w:left="259"/>
              <w:rPr>
                <w:i/>
                <w:sz w:val="24"/>
                <w:szCs w:val="24"/>
                <w:u w:color="000000"/>
              </w:rPr>
            </w:pPr>
            <w:r w:rsidRPr="00D744B5">
              <w:rPr>
                <w:i/>
                <w:sz w:val="24"/>
                <w:szCs w:val="24"/>
                <w:u w:color="000000"/>
              </w:rPr>
              <w:t>(наименование показателя)</w:t>
            </w:r>
          </w:p>
        </w:tc>
        <w:tc>
          <w:tcPr>
            <w:tcW w:w="147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rPr>
                <w:i/>
                <w:sz w:val="24"/>
                <w:szCs w:val="24"/>
                <w:u w:color="000000"/>
              </w:rPr>
            </w:pPr>
          </w:p>
        </w:tc>
        <w:tc>
          <w:tcPr>
            <w:tcW w:w="2016"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D744B5" w:rsidRDefault="00B64670" w:rsidP="00B64670">
            <w:pPr>
              <w:spacing w:line="240" w:lineRule="atLeast"/>
              <w:jc w:val="center"/>
              <w:rPr>
                <w:i/>
                <w:sz w:val="24"/>
                <w:szCs w:val="24"/>
              </w:rPr>
            </w:pPr>
          </w:p>
        </w:tc>
        <w:tc>
          <w:tcPr>
            <w:tcW w:w="702"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D744B5" w:rsidRDefault="00B64670" w:rsidP="00B64670">
            <w:pPr>
              <w:spacing w:line="240" w:lineRule="atLeast"/>
              <w:jc w:val="center"/>
              <w:rPr>
                <w:i/>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D744B5" w:rsidRDefault="00B64670" w:rsidP="00B64670">
            <w:pPr>
              <w:spacing w:line="240" w:lineRule="atLeast"/>
              <w:jc w:val="center"/>
              <w:rPr>
                <w:i/>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153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r>
      <w:tr w:rsidR="00B64670" w:rsidRPr="00D744B5" w:rsidTr="00B64670">
        <w:trPr>
          <w:trHeight w:val="391"/>
        </w:trPr>
        <w:tc>
          <w:tcPr>
            <w:tcW w:w="575"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r w:rsidRPr="00D744B5">
              <w:rPr>
                <w:sz w:val="24"/>
                <w:szCs w:val="24"/>
              </w:rPr>
              <w:t>N.</w:t>
            </w:r>
          </w:p>
        </w:tc>
        <w:tc>
          <w:tcPr>
            <w:tcW w:w="14278" w:type="dxa"/>
            <w:gridSpan w:val="15"/>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rPr>
                <w:sz w:val="24"/>
                <w:szCs w:val="24"/>
              </w:rPr>
            </w:pPr>
            <w:r w:rsidRPr="00D744B5">
              <w:rPr>
                <w:i/>
                <w:sz w:val="24"/>
                <w:szCs w:val="24"/>
                <w:u w:color="000000"/>
              </w:rPr>
              <w:t>…</w:t>
            </w:r>
          </w:p>
        </w:tc>
      </w:tr>
      <w:tr w:rsidR="00B64670" w:rsidRPr="00D744B5" w:rsidTr="00B64670">
        <w:trPr>
          <w:trHeight w:val="391"/>
        </w:trPr>
        <w:tc>
          <w:tcPr>
            <w:tcW w:w="575"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r w:rsidRPr="00D744B5">
              <w:rPr>
                <w:sz w:val="24"/>
                <w:szCs w:val="24"/>
              </w:rPr>
              <w:t>N.1</w:t>
            </w:r>
          </w:p>
        </w:tc>
        <w:tc>
          <w:tcPr>
            <w:tcW w:w="2926"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ind w:left="259"/>
              <w:rPr>
                <w:i/>
                <w:sz w:val="24"/>
                <w:szCs w:val="24"/>
                <w:u w:color="000000"/>
              </w:rPr>
            </w:pPr>
            <w:r w:rsidRPr="00D744B5">
              <w:rPr>
                <w:i/>
                <w:sz w:val="24"/>
                <w:szCs w:val="24"/>
                <w:u w:color="000000"/>
              </w:rPr>
              <w:t>…</w:t>
            </w:r>
          </w:p>
        </w:tc>
        <w:tc>
          <w:tcPr>
            <w:tcW w:w="147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rPr>
                <w:i/>
                <w:sz w:val="24"/>
                <w:szCs w:val="24"/>
                <w:u w:color="000000"/>
              </w:rPr>
            </w:pPr>
          </w:p>
        </w:tc>
        <w:tc>
          <w:tcPr>
            <w:tcW w:w="2016"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D744B5" w:rsidRDefault="00B64670" w:rsidP="00B64670">
            <w:pPr>
              <w:spacing w:line="240" w:lineRule="atLeast"/>
              <w:jc w:val="center"/>
              <w:rPr>
                <w:i/>
                <w:sz w:val="24"/>
                <w:szCs w:val="24"/>
              </w:rPr>
            </w:pPr>
          </w:p>
        </w:tc>
        <w:tc>
          <w:tcPr>
            <w:tcW w:w="702"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D744B5" w:rsidRDefault="00B64670" w:rsidP="00B64670">
            <w:pPr>
              <w:spacing w:line="240" w:lineRule="atLeast"/>
              <w:jc w:val="center"/>
              <w:rPr>
                <w:i/>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D744B5" w:rsidRDefault="00B64670" w:rsidP="00B64670">
            <w:pPr>
              <w:spacing w:line="240" w:lineRule="atLeast"/>
              <w:jc w:val="center"/>
              <w:rPr>
                <w:i/>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56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c>
          <w:tcPr>
            <w:tcW w:w="153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D744B5" w:rsidRDefault="00B64670" w:rsidP="00B64670">
            <w:pPr>
              <w:spacing w:line="240" w:lineRule="atLeast"/>
              <w:jc w:val="center"/>
              <w:rPr>
                <w:sz w:val="24"/>
                <w:szCs w:val="24"/>
              </w:rPr>
            </w:pPr>
          </w:p>
        </w:tc>
      </w:tr>
    </w:tbl>
    <w:p w:rsidR="00B64670" w:rsidRPr="00D744B5" w:rsidRDefault="00B64670" w:rsidP="00B64670">
      <w:pPr>
        <w:rPr>
          <w:sz w:val="24"/>
          <w:szCs w:val="24"/>
        </w:rPr>
      </w:pPr>
      <w:r w:rsidRPr="00D744B5">
        <w:rPr>
          <w:sz w:val="24"/>
          <w:szCs w:val="24"/>
        </w:rPr>
        <w:t>&lt;1</w:t>
      </w:r>
      <w:proofErr w:type="gramStart"/>
      <w:r w:rsidRPr="00D744B5">
        <w:rPr>
          <w:sz w:val="24"/>
          <w:szCs w:val="24"/>
        </w:rPr>
        <w:t>&gt; П</w:t>
      </w:r>
      <w:proofErr w:type="gramEnd"/>
      <w:r w:rsidRPr="00D744B5">
        <w:rPr>
          <w:sz w:val="24"/>
          <w:szCs w:val="24"/>
        </w:rPr>
        <w:t>риводится при необходимости.</w:t>
      </w:r>
    </w:p>
    <w:p w:rsidR="00B64670" w:rsidRPr="00D744B5" w:rsidRDefault="00B64670" w:rsidP="00B64670">
      <w:pPr>
        <w:widowControl w:val="0"/>
        <w:ind w:left="720"/>
        <w:jc w:val="center"/>
        <w:outlineLvl w:val="2"/>
        <w:rPr>
          <w:sz w:val="24"/>
          <w:szCs w:val="24"/>
        </w:rPr>
      </w:pPr>
    </w:p>
    <w:p w:rsidR="00B64670" w:rsidRPr="00D744B5" w:rsidRDefault="00B64670" w:rsidP="00B64670">
      <w:pPr>
        <w:widowControl w:val="0"/>
        <w:ind w:left="720"/>
        <w:jc w:val="center"/>
        <w:outlineLvl w:val="2"/>
        <w:rPr>
          <w:sz w:val="24"/>
          <w:szCs w:val="24"/>
        </w:rPr>
      </w:pPr>
      <w:r w:rsidRPr="00D744B5">
        <w:rPr>
          <w:sz w:val="24"/>
          <w:szCs w:val="24"/>
        </w:rPr>
        <w:t xml:space="preserve">3. Структура муниципальной (комплексной) программы </w:t>
      </w:r>
      <w:r w:rsidR="00193EC9">
        <w:rPr>
          <w:sz w:val="24"/>
          <w:szCs w:val="24"/>
        </w:rPr>
        <w:t>Новоцимлянского</w:t>
      </w:r>
      <w:r>
        <w:rPr>
          <w:sz w:val="24"/>
          <w:szCs w:val="24"/>
        </w:rPr>
        <w:t xml:space="preserve"> сельского поселения</w:t>
      </w:r>
    </w:p>
    <w:p w:rsidR="00B64670" w:rsidRPr="00D744B5" w:rsidRDefault="00B64670" w:rsidP="00B64670">
      <w:pPr>
        <w:widowControl w:val="0"/>
        <w:jc w:val="center"/>
        <w:outlineLvl w:val="2"/>
        <w:rPr>
          <w:sz w:val="24"/>
          <w:szCs w:val="24"/>
        </w:rPr>
      </w:pPr>
    </w:p>
    <w:tbl>
      <w:tblPr>
        <w:tblW w:w="0" w:type="auto"/>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1"/>
        <w:gridCol w:w="5244"/>
        <w:gridCol w:w="5812"/>
        <w:gridCol w:w="2977"/>
      </w:tblGrid>
      <w:tr w:rsidR="00B64670" w:rsidRPr="00D744B5" w:rsidTr="00B64670">
        <w:tc>
          <w:tcPr>
            <w:tcW w:w="851"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 xml:space="preserve">№ </w:t>
            </w:r>
            <w:proofErr w:type="gramStart"/>
            <w:r w:rsidRPr="00D744B5">
              <w:rPr>
                <w:sz w:val="24"/>
                <w:szCs w:val="24"/>
              </w:rPr>
              <w:t>п</w:t>
            </w:r>
            <w:proofErr w:type="gramEnd"/>
            <w:r w:rsidRPr="00D744B5">
              <w:rPr>
                <w:sz w:val="24"/>
                <w:szCs w:val="24"/>
              </w:rPr>
              <w:t>/п</w:t>
            </w:r>
          </w:p>
        </w:tc>
        <w:tc>
          <w:tcPr>
            <w:tcW w:w="5244"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Задачи структурного элемента &lt;1&gt;</w:t>
            </w:r>
          </w:p>
        </w:tc>
        <w:tc>
          <w:tcPr>
            <w:tcW w:w="581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 xml:space="preserve">Краткое описание ожидаемых эффектов от реализации задачи структурного элемента </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Связь с показателями &lt;2&gt;</w:t>
            </w:r>
          </w:p>
        </w:tc>
      </w:tr>
      <w:tr w:rsidR="00B64670" w:rsidRPr="00D744B5" w:rsidTr="00B64670">
        <w:tc>
          <w:tcPr>
            <w:tcW w:w="851"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1</w:t>
            </w:r>
          </w:p>
        </w:tc>
        <w:tc>
          <w:tcPr>
            <w:tcW w:w="5244"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2</w:t>
            </w:r>
          </w:p>
        </w:tc>
        <w:tc>
          <w:tcPr>
            <w:tcW w:w="581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3</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4</w:t>
            </w:r>
          </w:p>
        </w:tc>
      </w:tr>
      <w:tr w:rsidR="00B64670" w:rsidRPr="00D744B5" w:rsidTr="00B64670">
        <w:tc>
          <w:tcPr>
            <w:tcW w:w="14884" w:type="dxa"/>
            <w:gridSpan w:val="4"/>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817670">
            <w:pPr>
              <w:widowControl w:val="0"/>
              <w:numPr>
                <w:ilvl w:val="0"/>
                <w:numId w:val="5"/>
              </w:numPr>
              <w:jc w:val="center"/>
              <w:outlineLvl w:val="2"/>
              <w:rPr>
                <w:i/>
                <w:sz w:val="24"/>
                <w:szCs w:val="24"/>
              </w:rPr>
            </w:pPr>
            <w:r w:rsidRPr="00D744B5">
              <w:rPr>
                <w:i/>
                <w:sz w:val="24"/>
                <w:szCs w:val="24"/>
              </w:rPr>
              <w:t xml:space="preserve">Направление «Наименование» </w:t>
            </w:r>
            <w:r w:rsidRPr="00D744B5">
              <w:rPr>
                <w:sz w:val="24"/>
                <w:szCs w:val="24"/>
              </w:rPr>
              <w:t>&lt;3&gt;</w:t>
            </w:r>
          </w:p>
        </w:tc>
      </w:tr>
      <w:tr w:rsidR="00B64670" w:rsidRPr="00D744B5" w:rsidTr="00B64670">
        <w:tc>
          <w:tcPr>
            <w:tcW w:w="851"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1.1.</w:t>
            </w:r>
          </w:p>
        </w:tc>
        <w:tc>
          <w:tcPr>
            <w:tcW w:w="14033" w:type="dxa"/>
            <w:gridSpan w:val="3"/>
            <w:tcBorders>
              <w:top w:val="single" w:sz="4" w:space="0" w:color="000000"/>
              <w:left w:val="single" w:sz="4" w:space="0" w:color="000000"/>
              <w:bottom w:val="single" w:sz="4" w:space="0" w:color="000000"/>
              <w:right w:val="single" w:sz="4" w:space="0" w:color="000000"/>
            </w:tcBorders>
            <w:shd w:val="clear" w:color="auto" w:fill="auto"/>
          </w:tcPr>
          <w:p w:rsidR="00B64670" w:rsidRPr="00193EC9" w:rsidRDefault="00B64670" w:rsidP="00B64670">
            <w:pPr>
              <w:widowControl w:val="0"/>
              <w:jc w:val="center"/>
              <w:outlineLvl w:val="2"/>
              <w:rPr>
                <w:i/>
                <w:sz w:val="24"/>
                <w:szCs w:val="24"/>
              </w:rPr>
            </w:pPr>
            <w:r w:rsidRPr="00D744B5">
              <w:rPr>
                <w:i/>
                <w:sz w:val="24"/>
                <w:szCs w:val="24"/>
              </w:rPr>
              <w:t xml:space="preserve">Наименование структурного элемента муниципальной (комплексной) программы </w:t>
            </w:r>
            <w:r w:rsidR="00193EC9" w:rsidRPr="00193EC9">
              <w:rPr>
                <w:i/>
                <w:sz w:val="24"/>
                <w:szCs w:val="24"/>
              </w:rPr>
              <w:t>Новоцимлянского</w:t>
            </w:r>
            <w:r w:rsidRPr="00193EC9">
              <w:rPr>
                <w:i/>
                <w:sz w:val="24"/>
                <w:szCs w:val="24"/>
              </w:rPr>
              <w:t xml:space="preserve"> сельского поселения &lt;4&gt;</w:t>
            </w:r>
          </w:p>
          <w:p w:rsidR="00B64670" w:rsidRPr="00D744B5" w:rsidRDefault="00B64670" w:rsidP="00B64670">
            <w:pPr>
              <w:widowControl w:val="0"/>
              <w:jc w:val="center"/>
              <w:outlineLvl w:val="2"/>
              <w:rPr>
                <w:i/>
                <w:sz w:val="24"/>
                <w:szCs w:val="24"/>
              </w:rPr>
            </w:pPr>
            <w:r w:rsidRPr="00193EC9">
              <w:rPr>
                <w:i/>
                <w:sz w:val="24"/>
                <w:szCs w:val="24"/>
              </w:rPr>
              <w:t>(ФИО куратора) &lt;4&gt;</w:t>
            </w:r>
          </w:p>
        </w:tc>
      </w:tr>
      <w:tr w:rsidR="00B64670" w:rsidRPr="00D744B5" w:rsidTr="00B64670">
        <w:tc>
          <w:tcPr>
            <w:tcW w:w="851"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i/>
                <w:sz w:val="24"/>
                <w:szCs w:val="24"/>
              </w:rPr>
            </w:pPr>
          </w:p>
        </w:tc>
        <w:tc>
          <w:tcPr>
            <w:tcW w:w="5244"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outlineLvl w:val="2"/>
              <w:rPr>
                <w:sz w:val="24"/>
                <w:szCs w:val="24"/>
              </w:rPr>
            </w:pPr>
            <w:proofErr w:type="gramStart"/>
            <w:r w:rsidRPr="00D744B5">
              <w:rPr>
                <w:sz w:val="24"/>
                <w:szCs w:val="24"/>
              </w:rPr>
              <w:t>Ответственный</w:t>
            </w:r>
            <w:proofErr w:type="gramEnd"/>
            <w:r w:rsidRPr="00D744B5">
              <w:rPr>
                <w:sz w:val="24"/>
                <w:szCs w:val="24"/>
              </w:rPr>
              <w:t xml:space="preserve"> за реализацию: &lt;6&gt;</w:t>
            </w:r>
          </w:p>
        </w:tc>
        <w:tc>
          <w:tcPr>
            <w:tcW w:w="8789"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outlineLvl w:val="2"/>
              <w:rPr>
                <w:i/>
                <w:sz w:val="24"/>
                <w:szCs w:val="24"/>
              </w:rPr>
            </w:pPr>
            <w:r w:rsidRPr="00D744B5">
              <w:rPr>
                <w:sz w:val="24"/>
                <w:szCs w:val="24"/>
              </w:rPr>
              <w:t>Срок реализации:</w:t>
            </w:r>
            <w:r w:rsidRPr="00D744B5">
              <w:rPr>
                <w:i/>
                <w:sz w:val="24"/>
                <w:szCs w:val="24"/>
              </w:rPr>
              <w:t xml:space="preserve"> </w:t>
            </w:r>
            <w:r w:rsidRPr="00D744B5">
              <w:rPr>
                <w:sz w:val="24"/>
                <w:szCs w:val="24"/>
              </w:rPr>
              <w:t>&lt;7&gt;</w:t>
            </w:r>
          </w:p>
        </w:tc>
      </w:tr>
      <w:tr w:rsidR="00B64670" w:rsidRPr="00D744B5" w:rsidTr="00B64670">
        <w:tc>
          <w:tcPr>
            <w:tcW w:w="851"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1.1.1.</w:t>
            </w:r>
          </w:p>
        </w:tc>
        <w:tc>
          <w:tcPr>
            <w:tcW w:w="5244"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outlineLvl w:val="2"/>
              <w:rPr>
                <w:i/>
                <w:sz w:val="24"/>
                <w:szCs w:val="24"/>
              </w:rPr>
            </w:pPr>
            <w:r w:rsidRPr="00D744B5">
              <w:rPr>
                <w:i/>
                <w:sz w:val="24"/>
                <w:szCs w:val="24"/>
              </w:rPr>
              <w:t>Задача 1</w:t>
            </w:r>
          </w:p>
        </w:tc>
        <w:tc>
          <w:tcPr>
            <w:tcW w:w="581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p>
        </w:tc>
      </w:tr>
      <w:tr w:rsidR="00B64670" w:rsidRPr="00D744B5" w:rsidTr="00B64670">
        <w:tc>
          <w:tcPr>
            <w:tcW w:w="851"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1.1.2.</w:t>
            </w:r>
          </w:p>
        </w:tc>
        <w:tc>
          <w:tcPr>
            <w:tcW w:w="5244"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outlineLvl w:val="2"/>
              <w:rPr>
                <w:sz w:val="24"/>
                <w:szCs w:val="24"/>
              </w:rPr>
            </w:pPr>
            <w:r w:rsidRPr="00D744B5">
              <w:rPr>
                <w:i/>
                <w:sz w:val="24"/>
                <w:szCs w:val="24"/>
              </w:rPr>
              <w:t>Задача 2</w:t>
            </w:r>
          </w:p>
        </w:tc>
        <w:tc>
          <w:tcPr>
            <w:tcW w:w="581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p>
        </w:tc>
      </w:tr>
      <w:tr w:rsidR="00B64670" w:rsidRPr="00D744B5" w:rsidTr="00B64670">
        <w:tc>
          <w:tcPr>
            <w:tcW w:w="851"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w:t>
            </w:r>
          </w:p>
        </w:tc>
        <w:tc>
          <w:tcPr>
            <w:tcW w:w="5244"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w:t>
            </w:r>
          </w:p>
        </w:tc>
        <w:tc>
          <w:tcPr>
            <w:tcW w:w="581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w:t>
            </w:r>
          </w:p>
        </w:tc>
      </w:tr>
      <w:tr w:rsidR="00B64670" w:rsidRPr="00D744B5" w:rsidTr="00B64670">
        <w:tc>
          <w:tcPr>
            <w:tcW w:w="851"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1.2.</w:t>
            </w:r>
          </w:p>
        </w:tc>
        <w:tc>
          <w:tcPr>
            <w:tcW w:w="14033" w:type="dxa"/>
            <w:gridSpan w:val="3"/>
            <w:tcBorders>
              <w:top w:val="single" w:sz="4" w:space="0" w:color="000000"/>
              <w:left w:val="single" w:sz="4" w:space="0" w:color="000000"/>
              <w:bottom w:val="single" w:sz="4" w:space="0" w:color="000000"/>
              <w:right w:val="single" w:sz="4" w:space="0" w:color="000000"/>
            </w:tcBorders>
            <w:shd w:val="clear" w:color="auto" w:fill="auto"/>
          </w:tcPr>
          <w:p w:rsidR="00B64670" w:rsidRPr="00193EC9" w:rsidRDefault="00B64670" w:rsidP="00B64670">
            <w:pPr>
              <w:widowControl w:val="0"/>
              <w:jc w:val="center"/>
              <w:outlineLvl w:val="2"/>
              <w:rPr>
                <w:i/>
                <w:sz w:val="24"/>
                <w:szCs w:val="24"/>
              </w:rPr>
            </w:pPr>
            <w:r w:rsidRPr="00D744B5">
              <w:rPr>
                <w:i/>
                <w:sz w:val="24"/>
                <w:szCs w:val="24"/>
              </w:rPr>
              <w:t xml:space="preserve">Наименование структурного элемента муниципальной (комплексной) программы </w:t>
            </w:r>
            <w:r w:rsidR="00193EC9" w:rsidRPr="00193EC9">
              <w:rPr>
                <w:i/>
                <w:sz w:val="24"/>
                <w:szCs w:val="24"/>
              </w:rPr>
              <w:t>Новоцимлянского</w:t>
            </w:r>
            <w:r w:rsidRPr="00193EC9">
              <w:rPr>
                <w:i/>
                <w:sz w:val="24"/>
                <w:szCs w:val="24"/>
              </w:rPr>
              <w:t xml:space="preserve"> сельского поселения &lt;4&gt;</w:t>
            </w:r>
          </w:p>
          <w:p w:rsidR="00B64670" w:rsidRPr="00D744B5" w:rsidRDefault="00B64670" w:rsidP="00B64670">
            <w:pPr>
              <w:widowControl w:val="0"/>
              <w:jc w:val="center"/>
              <w:outlineLvl w:val="2"/>
              <w:rPr>
                <w:i/>
                <w:sz w:val="24"/>
                <w:szCs w:val="24"/>
              </w:rPr>
            </w:pPr>
            <w:r w:rsidRPr="00193EC9">
              <w:rPr>
                <w:i/>
                <w:sz w:val="24"/>
                <w:szCs w:val="24"/>
              </w:rPr>
              <w:t>(ФИО куратора) &lt;5&gt;</w:t>
            </w:r>
          </w:p>
        </w:tc>
      </w:tr>
      <w:tr w:rsidR="00B64670" w:rsidRPr="00D744B5" w:rsidTr="00B64670">
        <w:tc>
          <w:tcPr>
            <w:tcW w:w="851"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i/>
                <w:sz w:val="24"/>
                <w:szCs w:val="24"/>
              </w:rPr>
            </w:pPr>
          </w:p>
        </w:tc>
        <w:tc>
          <w:tcPr>
            <w:tcW w:w="5244"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outlineLvl w:val="2"/>
              <w:rPr>
                <w:sz w:val="24"/>
                <w:szCs w:val="24"/>
              </w:rPr>
            </w:pPr>
            <w:proofErr w:type="gramStart"/>
            <w:r w:rsidRPr="00D744B5">
              <w:rPr>
                <w:sz w:val="24"/>
                <w:szCs w:val="24"/>
              </w:rPr>
              <w:t>Ответственный</w:t>
            </w:r>
            <w:proofErr w:type="gramEnd"/>
            <w:r w:rsidRPr="00D744B5">
              <w:rPr>
                <w:sz w:val="24"/>
                <w:szCs w:val="24"/>
              </w:rPr>
              <w:t xml:space="preserve"> за реализацию: &lt;6&gt;</w:t>
            </w:r>
          </w:p>
        </w:tc>
        <w:tc>
          <w:tcPr>
            <w:tcW w:w="8789"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outlineLvl w:val="2"/>
              <w:rPr>
                <w:i/>
                <w:sz w:val="24"/>
                <w:szCs w:val="24"/>
              </w:rPr>
            </w:pPr>
            <w:r w:rsidRPr="00D744B5">
              <w:rPr>
                <w:sz w:val="24"/>
                <w:szCs w:val="24"/>
              </w:rPr>
              <w:t>Срок реализации:</w:t>
            </w:r>
            <w:r w:rsidRPr="00D744B5">
              <w:rPr>
                <w:i/>
                <w:sz w:val="24"/>
                <w:szCs w:val="24"/>
              </w:rPr>
              <w:t xml:space="preserve"> </w:t>
            </w:r>
            <w:r w:rsidRPr="00D744B5">
              <w:rPr>
                <w:sz w:val="24"/>
                <w:szCs w:val="24"/>
              </w:rPr>
              <w:t>&lt;7&gt;</w:t>
            </w:r>
          </w:p>
        </w:tc>
      </w:tr>
      <w:tr w:rsidR="00B64670" w:rsidRPr="00D744B5" w:rsidTr="00B64670">
        <w:trPr>
          <w:trHeight w:val="70"/>
        </w:trPr>
        <w:tc>
          <w:tcPr>
            <w:tcW w:w="851"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1.2.1.</w:t>
            </w:r>
          </w:p>
        </w:tc>
        <w:tc>
          <w:tcPr>
            <w:tcW w:w="5244"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outlineLvl w:val="2"/>
              <w:rPr>
                <w:i/>
                <w:sz w:val="24"/>
                <w:szCs w:val="24"/>
              </w:rPr>
            </w:pPr>
            <w:r w:rsidRPr="00D744B5">
              <w:rPr>
                <w:i/>
                <w:sz w:val="24"/>
                <w:szCs w:val="24"/>
              </w:rPr>
              <w:t>Задача 1</w:t>
            </w:r>
          </w:p>
        </w:tc>
        <w:tc>
          <w:tcPr>
            <w:tcW w:w="581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outlineLvl w:val="2"/>
              <w:rPr>
                <w:i/>
                <w:sz w:val="24"/>
                <w:szCs w:val="24"/>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outlineLvl w:val="2"/>
              <w:rPr>
                <w:i/>
                <w:sz w:val="24"/>
                <w:szCs w:val="24"/>
              </w:rPr>
            </w:pPr>
          </w:p>
        </w:tc>
      </w:tr>
      <w:tr w:rsidR="00B64670" w:rsidRPr="00D744B5" w:rsidTr="00B64670">
        <w:tc>
          <w:tcPr>
            <w:tcW w:w="851"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1.2.2.</w:t>
            </w:r>
          </w:p>
        </w:tc>
        <w:tc>
          <w:tcPr>
            <w:tcW w:w="5244"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outlineLvl w:val="2"/>
              <w:rPr>
                <w:sz w:val="24"/>
                <w:szCs w:val="24"/>
              </w:rPr>
            </w:pPr>
            <w:r w:rsidRPr="00D744B5">
              <w:rPr>
                <w:i/>
                <w:sz w:val="24"/>
                <w:szCs w:val="24"/>
              </w:rPr>
              <w:t>Задача 2</w:t>
            </w:r>
          </w:p>
        </w:tc>
        <w:tc>
          <w:tcPr>
            <w:tcW w:w="581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outlineLvl w:val="2"/>
              <w:rPr>
                <w:sz w:val="24"/>
                <w:szCs w:val="24"/>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outlineLvl w:val="2"/>
              <w:rPr>
                <w:sz w:val="24"/>
                <w:szCs w:val="24"/>
              </w:rPr>
            </w:pPr>
          </w:p>
        </w:tc>
      </w:tr>
      <w:tr w:rsidR="00B64670" w:rsidRPr="00D744B5" w:rsidTr="00B64670">
        <w:tc>
          <w:tcPr>
            <w:tcW w:w="851"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w:t>
            </w:r>
          </w:p>
        </w:tc>
        <w:tc>
          <w:tcPr>
            <w:tcW w:w="5244"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w:t>
            </w:r>
          </w:p>
        </w:tc>
        <w:tc>
          <w:tcPr>
            <w:tcW w:w="581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w:t>
            </w:r>
          </w:p>
        </w:tc>
      </w:tr>
    </w:tbl>
    <w:p w:rsidR="00B64670" w:rsidRPr="00D744B5" w:rsidRDefault="00B64670" w:rsidP="00B64670">
      <w:pPr>
        <w:widowControl w:val="0"/>
        <w:ind w:right="-29"/>
        <w:jc w:val="both"/>
        <w:outlineLvl w:val="2"/>
        <w:rPr>
          <w:sz w:val="24"/>
          <w:szCs w:val="24"/>
        </w:rPr>
      </w:pPr>
      <w:r w:rsidRPr="00D744B5">
        <w:rPr>
          <w:sz w:val="24"/>
          <w:szCs w:val="24"/>
        </w:rPr>
        <w:t>&lt;1</w:t>
      </w:r>
      <w:proofErr w:type="gramStart"/>
      <w:r w:rsidRPr="00D744B5">
        <w:rPr>
          <w:sz w:val="24"/>
          <w:szCs w:val="24"/>
        </w:rPr>
        <w:t>&gt; П</w:t>
      </w:r>
      <w:proofErr w:type="gramEnd"/>
      <w:r w:rsidRPr="00D744B5">
        <w:rPr>
          <w:sz w:val="24"/>
          <w:szCs w:val="24"/>
        </w:rPr>
        <w:t xml:space="preserve">риводятся ключевые задачи, планируемые к решению в рамках структурных элементов муниципальной (комплексной) программы. Задача </w:t>
      </w:r>
      <w:r w:rsidRPr="00D744B5">
        <w:rPr>
          <w:sz w:val="24"/>
          <w:szCs w:val="24"/>
        </w:rPr>
        <w:lastRenderedPageBreak/>
        <w:t xml:space="preserve">структурного элемента муниципальной (комплексной) программы – это итог деятельности, направленный на достижение изменений в социально-экономической сфере </w:t>
      </w:r>
      <w:r w:rsidR="00193EC9">
        <w:rPr>
          <w:sz w:val="24"/>
          <w:szCs w:val="24"/>
        </w:rPr>
        <w:t>Новоцимлянского</w:t>
      </w:r>
      <w:r>
        <w:rPr>
          <w:sz w:val="24"/>
          <w:szCs w:val="24"/>
        </w:rPr>
        <w:t xml:space="preserve"> сельского поселения</w:t>
      </w:r>
      <w:r w:rsidRPr="00D744B5">
        <w:rPr>
          <w:sz w:val="24"/>
          <w:szCs w:val="24"/>
        </w:rPr>
        <w:t>.</w:t>
      </w:r>
    </w:p>
    <w:p w:rsidR="00B64670" w:rsidRPr="00D744B5" w:rsidRDefault="00B64670" w:rsidP="00B64670">
      <w:pPr>
        <w:widowControl w:val="0"/>
        <w:ind w:right="-29"/>
        <w:jc w:val="both"/>
        <w:outlineLvl w:val="2"/>
        <w:rPr>
          <w:sz w:val="24"/>
          <w:szCs w:val="24"/>
        </w:rPr>
      </w:pPr>
      <w:r w:rsidRPr="00D744B5">
        <w:rPr>
          <w:sz w:val="24"/>
          <w:szCs w:val="24"/>
        </w:rPr>
        <w:t>&lt;2</w:t>
      </w:r>
      <w:proofErr w:type="gramStart"/>
      <w:r w:rsidRPr="00D744B5">
        <w:rPr>
          <w:sz w:val="24"/>
          <w:szCs w:val="24"/>
        </w:rPr>
        <w:t>&gt; У</w:t>
      </w:r>
      <w:proofErr w:type="gramEnd"/>
      <w:r w:rsidRPr="00D744B5">
        <w:rPr>
          <w:sz w:val="24"/>
          <w:szCs w:val="24"/>
        </w:rPr>
        <w:t>казывается наименование показателя муниципальной (комплексной) программы.</w:t>
      </w:r>
    </w:p>
    <w:p w:rsidR="00B64670" w:rsidRPr="00D744B5" w:rsidRDefault="00B64670" w:rsidP="00B64670">
      <w:pPr>
        <w:widowControl w:val="0"/>
        <w:ind w:right="-29"/>
        <w:jc w:val="both"/>
        <w:outlineLvl w:val="2"/>
        <w:rPr>
          <w:sz w:val="24"/>
          <w:szCs w:val="24"/>
        </w:rPr>
      </w:pPr>
      <w:r w:rsidRPr="00D744B5">
        <w:rPr>
          <w:sz w:val="24"/>
          <w:szCs w:val="24"/>
        </w:rPr>
        <w:t>&lt;3&gt; Данная строка включается в случае необходимости группировки структурных элементов муниципальной (комплексной) программы по направлениям.</w:t>
      </w:r>
    </w:p>
    <w:p w:rsidR="00B64670" w:rsidRPr="00D744B5" w:rsidRDefault="00B64670" w:rsidP="00B64670">
      <w:pPr>
        <w:widowControl w:val="0"/>
        <w:ind w:right="-29"/>
        <w:jc w:val="both"/>
        <w:outlineLvl w:val="2"/>
        <w:rPr>
          <w:sz w:val="24"/>
          <w:szCs w:val="24"/>
        </w:rPr>
      </w:pPr>
      <w:r w:rsidRPr="00D744B5">
        <w:rPr>
          <w:sz w:val="24"/>
          <w:szCs w:val="24"/>
        </w:rPr>
        <w:t>&lt;4</w:t>
      </w:r>
      <w:proofErr w:type="gramStart"/>
      <w:r w:rsidRPr="00D744B5">
        <w:rPr>
          <w:sz w:val="24"/>
          <w:szCs w:val="24"/>
        </w:rPr>
        <w:t>&gt; У</w:t>
      </w:r>
      <w:proofErr w:type="gramEnd"/>
      <w:r w:rsidRPr="00D744B5">
        <w:rPr>
          <w:sz w:val="24"/>
          <w:szCs w:val="24"/>
        </w:rPr>
        <w:t>казывается наименование регионального или ведомственного проекта, комплекса процессных мероприятий.</w:t>
      </w:r>
    </w:p>
    <w:p w:rsidR="00B64670" w:rsidRPr="00D744B5" w:rsidRDefault="00B64670" w:rsidP="00B64670">
      <w:pPr>
        <w:widowControl w:val="0"/>
        <w:ind w:right="-29"/>
        <w:jc w:val="both"/>
        <w:outlineLvl w:val="2"/>
        <w:rPr>
          <w:sz w:val="24"/>
          <w:szCs w:val="24"/>
        </w:rPr>
      </w:pPr>
      <w:r w:rsidRPr="00D744B5">
        <w:rPr>
          <w:sz w:val="24"/>
          <w:szCs w:val="24"/>
        </w:rPr>
        <w:t>&lt;5&gt; ФИО куратора приводится только для регионального и ведомственного проекта. Для комплекса процессных мероприятий данная информация не указывается.</w:t>
      </w:r>
    </w:p>
    <w:p w:rsidR="00B64670" w:rsidRPr="00D744B5" w:rsidRDefault="00B64670" w:rsidP="00B64670">
      <w:pPr>
        <w:widowControl w:val="0"/>
        <w:ind w:right="-29"/>
        <w:jc w:val="both"/>
        <w:outlineLvl w:val="2"/>
        <w:rPr>
          <w:sz w:val="24"/>
          <w:szCs w:val="24"/>
        </w:rPr>
      </w:pPr>
      <w:r w:rsidRPr="00D744B5">
        <w:rPr>
          <w:sz w:val="24"/>
          <w:szCs w:val="24"/>
        </w:rPr>
        <w:t>&lt;6</w:t>
      </w:r>
      <w:proofErr w:type="gramStart"/>
      <w:r w:rsidRPr="00D744B5">
        <w:rPr>
          <w:sz w:val="24"/>
          <w:szCs w:val="24"/>
        </w:rPr>
        <w:t>&gt; У</w:t>
      </w:r>
      <w:proofErr w:type="gramEnd"/>
      <w:r w:rsidRPr="00D744B5">
        <w:rPr>
          <w:sz w:val="24"/>
          <w:szCs w:val="24"/>
        </w:rPr>
        <w:t xml:space="preserve">казывается наименование структурного подразделения Администрации </w:t>
      </w:r>
      <w:r w:rsidR="00193EC9">
        <w:rPr>
          <w:sz w:val="24"/>
          <w:szCs w:val="24"/>
        </w:rPr>
        <w:t>Новоцимлянского</w:t>
      </w:r>
      <w:r>
        <w:rPr>
          <w:sz w:val="24"/>
          <w:szCs w:val="24"/>
        </w:rPr>
        <w:t xml:space="preserve"> сельского поселения</w:t>
      </w:r>
      <w:r w:rsidRPr="00EC54A3">
        <w:rPr>
          <w:sz w:val="24"/>
          <w:szCs w:val="24"/>
        </w:rPr>
        <w:t xml:space="preserve"> </w:t>
      </w:r>
      <w:r w:rsidRPr="00D744B5">
        <w:rPr>
          <w:sz w:val="24"/>
          <w:szCs w:val="24"/>
        </w:rPr>
        <w:t xml:space="preserve">муниципального учреждения </w:t>
      </w:r>
      <w:r w:rsidR="00193EC9">
        <w:rPr>
          <w:sz w:val="24"/>
          <w:szCs w:val="24"/>
        </w:rPr>
        <w:t>Новоцимлянского</w:t>
      </w:r>
      <w:r>
        <w:rPr>
          <w:sz w:val="24"/>
          <w:szCs w:val="24"/>
        </w:rPr>
        <w:t xml:space="preserve"> сельского поселения</w:t>
      </w:r>
      <w:r w:rsidRPr="00D744B5">
        <w:rPr>
          <w:sz w:val="24"/>
          <w:szCs w:val="24"/>
        </w:rPr>
        <w:t>.</w:t>
      </w:r>
    </w:p>
    <w:p w:rsidR="00B64670" w:rsidRDefault="00B64670" w:rsidP="00B64670">
      <w:pPr>
        <w:widowControl w:val="0"/>
        <w:ind w:right="-29"/>
        <w:jc w:val="both"/>
        <w:outlineLvl w:val="2"/>
        <w:rPr>
          <w:sz w:val="24"/>
          <w:szCs w:val="24"/>
        </w:rPr>
      </w:pPr>
      <w:r w:rsidRPr="00D744B5">
        <w:rPr>
          <w:sz w:val="24"/>
          <w:szCs w:val="24"/>
        </w:rPr>
        <w:t>&lt;7&gt; Срок реализации указывается в формате «год начала – год окончания реализации».</w:t>
      </w:r>
    </w:p>
    <w:p w:rsidR="00B64670" w:rsidRPr="00D744B5" w:rsidRDefault="00B64670" w:rsidP="00B64670">
      <w:pPr>
        <w:widowControl w:val="0"/>
        <w:ind w:right="-173"/>
        <w:jc w:val="both"/>
        <w:outlineLvl w:val="2"/>
        <w:rPr>
          <w:sz w:val="24"/>
          <w:szCs w:val="24"/>
        </w:rPr>
      </w:pPr>
    </w:p>
    <w:p w:rsidR="00B64670" w:rsidRPr="00D744B5" w:rsidRDefault="00B64670" w:rsidP="00B64670">
      <w:pPr>
        <w:widowControl w:val="0"/>
        <w:ind w:right="-173"/>
        <w:jc w:val="center"/>
        <w:outlineLvl w:val="2"/>
        <w:rPr>
          <w:sz w:val="24"/>
          <w:szCs w:val="24"/>
        </w:rPr>
      </w:pPr>
      <w:r w:rsidRPr="00D744B5">
        <w:rPr>
          <w:sz w:val="24"/>
          <w:szCs w:val="24"/>
        </w:rPr>
        <w:t xml:space="preserve">4. Финансовое обеспечение муниципальной (комплексной) программы </w:t>
      </w:r>
      <w:r w:rsidR="00193EC9">
        <w:rPr>
          <w:sz w:val="24"/>
          <w:szCs w:val="24"/>
        </w:rPr>
        <w:t>Новоцимлянского</w:t>
      </w:r>
      <w:r>
        <w:rPr>
          <w:sz w:val="24"/>
          <w:szCs w:val="24"/>
        </w:rPr>
        <w:t xml:space="preserve"> сельского поселения</w:t>
      </w:r>
    </w:p>
    <w:p w:rsidR="00B64670" w:rsidRPr="00D744B5" w:rsidRDefault="00B64670" w:rsidP="00B64670">
      <w:pPr>
        <w:widowControl w:val="0"/>
        <w:ind w:left="720" w:right="-173"/>
        <w:outlineLvl w:val="2"/>
        <w:rPr>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60"/>
        <w:gridCol w:w="6449"/>
        <w:gridCol w:w="1632"/>
        <w:gridCol w:w="996"/>
        <w:gridCol w:w="1249"/>
        <w:gridCol w:w="1416"/>
        <w:gridCol w:w="2232"/>
      </w:tblGrid>
      <w:tr w:rsidR="00B64670" w:rsidRPr="00D744B5" w:rsidTr="00B64670">
        <w:tc>
          <w:tcPr>
            <w:tcW w:w="76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 xml:space="preserve">№ </w:t>
            </w:r>
            <w:proofErr w:type="gramStart"/>
            <w:r w:rsidRPr="00D744B5">
              <w:rPr>
                <w:sz w:val="24"/>
                <w:szCs w:val="24"/>
              </w:rPr>
              <w:t>п</w:t>
            </w:r>
            <w:proofErr w:type="gramEnd"/>
            <w:r w:rsidRPr="00D744B5">
              <w:rPr>
                <w:sz w:val="24"/>
                <w:szCs w:val="24"/>
              </w:rPr>
              <w:t>/п</w:t>
            </w:r>
          </w:p>
        </w:tc>
        <w:tc>
          <w:tcPr>
            <w:tcW w:w="644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jc w:val="center"/>
              <w:rPr>
                <w:sz w:val="24"/>
                <w:szCs w:val="24"/>
              </w:rPr>
            </w:pPr>
            <w:r w:rsidRPr="00D744B5">
              <w:rPr>
                <w:sz w:val="24"/>
                <w:szCs w:val="24"/>
              </w:rPr>
              <w:t>Наименование муниципальной (комплексной) программы, структурного элемента/ источник</w:t>
            </w:r>
          </w:p>
          <w:p w:rsidR="00B64670" w:rsidRPr="00D744B5" w:rsidRDefault="00B64670" w:rsidP="00B64670">
            <w:pPr>
              <w:widowControl w:val="0"/>
              <w:jc w:val="center"/>
              <w:outlineLvl w:val="2"/>
              <w:rPr>
                <w:sz w:val="24"/>
                <w:szCs w:val="24"/>
              </w:rPr>
            </w:pPr>
            <w:r w:rsidRPr="00D744B5">
              <w:rPr>
                <w:sz w:val="24"/>
                <w:szCs w:val="24"/>
              </w:rPr>
              <w:t>финансового обеспечения &lt;1&gt;</w:t>
            </w:r>
          </w:p>
        </w:tc>
        <w:tc>
          <w:tcPr>
            <w:tcW w:w="7525" w:type="dxa"/>
            <w:gridSpan w:val="5"/>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jc w:val="center"/>
              <w:outlineLvl w:val="2"/>
              <w:rPr>
                <w:sz w:val="24"/>
                <w:szCs w:val="24"/>
              </w:rPr>
            </w:pPr>
            <w:r w:rsidRPr="00D744B5">
              <w:rPr>
                <w:sz w:val="24"/>
                <w:szCs w:val="24"/>
              </w:rPr>
              <w:t>Объем расходов по годам реализации, тыс.</w:t>
            </w:r>
            <w:r>
              <w:rPr>
                <w:sz w:val="24"/>
                <w:szCs w:val="24"/>
              </w:rPr>
              <w:t xml:space="preserve"> </w:t>
            </w:r>
            <w:r w:rsidRPr="00D744B5">
              <w:rPr>
                <w:sz w:val="24"/>
                <w:szCs w:val="24"/>
              </w:rPr>
              <w:t>рублей</w:t>
            </w:r>
          </w:p>
        </w:tc>
      </w:tr>
      <w:tr w:rsidR="00B64670" w:rsidRPr="00D744B5" w:rsidTr="00B64670">
        <w:tc>
          <w:tcPr>
            <w:tcW w:w="760"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p>
        </w:tc>
        <w:tc>
          <w:tcPr>
            <w:tcW w:w="6449"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jc w:val="center"/>
              <w:outlineLvl w:val="2"/>
              <w:rPr>
                <w:sz w:val="24"/>
                <w:szCs w:val="24"/>
              </w:rPr>
            </w:pPr>
            <w:r w:rsidRPr="00D744B5">
              <w:rPr>
                <w:sz w:val="24"/>
                <w:szCs w:val="24"/>
              </w:rPr>
              <w:t xml:space="preserve">N&lt;2&gt; </w:t>
            </w:r>
          </w:p>
        </w:tc>
        <w:tc>
          <w:tcPr>
            <w:tcW w:w="99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jc w:val="center"/>
              <w:outlineLvl w:val="2"/>
              <w:rPr>
                <w:sz w:val="24"/>
                <w:szCs w:val="24"/>
              </w:rPr>
            </w:pPr>
            <w:r w:rsidRPr="00D744B5">
              <w:rPr>
                <w:sz w:val="24"/>
                <w:szCs w:val="24"/>
              </w:rPr>
              <w:t xml:space="preserve">N+1&lt;2&gt; </w:t>
            </w:r>
          </w:p>
        </w:tc>
        <w:tc>
          <w:tcPr>
            <w:tcW w:w="1249"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jc w:val="center"/>
              <w:rPr>
                <w:sz w:val="24"/>
                <w:szCs w:val="24"/>
              </w:rPr>
            </w:pPr>
            <w:r w:rsidRPr="00D744B5">
              <w:rPr>
                <w:sz w:val="24"/>
                <w:szCs w:val="24"/>
              </w:rPr>
              <w:t>....&lt;2&gt;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jc w:val="center"/>
              <w:outlineLvl w:val="2"/>
              <w:rPr>
                <w:sz w:val="24"/>
                <w:szCs w:val="24"/>
              </w:rPr>
            </w:pPr>
            <w:proofErr w:type="spellStart"/>
            <w:r w:rsidRPr="00D744B5">
              <w:rPr>
                <w:sz w:val="24"/>
                <w:szCs w:val="24"/>
              </w:rPr>
              <w:t>N+n</w:t>
            </w:r>
            <w:proofErr w:type="spellEnd"/>
            <w:r w:rsidRPr="00D744B5">
              <w:rPr>
                <w:sz w:val="24"/>
                <w:szCs w:val="24"/>
              </w:rPr>
              <w:t xml:space="preserve">&lt;2&gt; </w:t>
            </w: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jc w:val="center"/>
              <w:outlineLvl w:val="2"/>
              <w:rPr>
                <w:sz w:val="24"/>
                <w:szCs w:val="24"/>
              </w:rPr>
            </w:pPr>
            <w:r w:rsidRPr="00D744B5">
              <w:rPr>
                <w:sz w:val="24"/>
                <w:szCs w:val="24"/>
              </w:rPr>
              <w:t>Всего</w:t>
            </w:r>
          </w:p>
        </w:tc>
      </w:tr>
      <w:tr w:rsidR="00B64670" w:rsidRPr="00D744B5" w:rsidTr="00B64670">
        <w:tc>
          <w:tcPr>
            <w:tcW w:w="760"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1</w:t>
            </w:r>
          </w:p>
        </w:tc>
        <w:tc>
          <w:tcPr>
            <w:tcW w:w="6449" w:type="dxa"/>
            <w:tcBorders>
              <w:top w:val="single" w:sz="4" w:space="0" w:color="000000"/>
              <w:left w:val="single" w:sz="4" w:space="0" w:color="000000"/>
              <w:bottom w:val="single" w:sz="4" w:space="0" w:color="000000"/>
              <w:right w:val="single" w:sz="4" w:space="0" w:color="000000"/>
            </w:tcBorders>
            <w:shd w:val="clear" w:color="auto" w:fill="auto"/>
          </w:tcPr>
          <w:p w:rsidR="00B64670" w:rsidRPr="00152FBA" w:rsidRDefault="00B64670" w:rsidP="00B64670">
            <w:pPr>
              <w:widowControl w:val="0"/>
              <w:ind w:right="-173"/>
              <w:jc w:val="center"/>
              <w:outlineLvl w:val="2"/>
              <w:rPr>
                <w:sz w:val="24"/>
                <w:szCs w:val="24"/>
              </w:rPr>
            </w:pPr>
            <w:r w:rsidRPr="00152FBA">
              <w:rPr>
                <w:sz w:val="24"/>
                <w:szCs w:val="24"/>
              </w:rPr>
              <w:t>2</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B64670" w:rsidRPr="00152FBA" w:rsidRDefault="00B64670" w:rsidP="00B64670">
            <w:pPr>
              <w:widowControl w:val="0"/>
              <w:ind w:right="-173"/>
              <w:jc w:val="center"/>
              <w:outlineLvl w:val="2"/>
              <w:rPr>
                <w:sz w:val="24"/>
                <w:szCs w:val="24"/>
              </w:rPr>
            </w:pPr>
            <w:r w:rsidRPr="00152FBA">
              <w:rPr>
                <w:sz w:val="24"/>
                <w:szCs w:val="24"/>
              </w:rPr>
              <w:t>3</w:t>
            </w:r>
          </w:p>
        </w:tc>
        <w:tc>
          <w:tcPr>
            <w:tcW w:w="99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jc w:val="center"/>
              <w:outlineLvl w:val="2"/>
              <w:rPr>
                <w:sz w:val="24"/>
                <w:szCs w:val="24"/>
              </w:rPr>
            </w:pPr>
            <w:r>
              <w:rPr>
                <w:sz w:val="24"/>
                <w:szCs w:val="24"/>
              </w:rPr>
              <w:t>4</w:t>
            </w:r>
          </w:p>
        </w:tc>
        <w:tc>
          <w:tcPr>
            <w:tcW w:w="12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jc w:val="center"/>
              <w:outlineLvl w:val="2"/>
              <w:rPr>
                <w:sz w:val="24"/>
                <w:szCs w:val="24"/>
              </w:rPr>
            </w:pPr>
            <w:r>
              <w:rPr>
                <w:sz w:val="24"/>
                <w:szCs w:val="24"/>
              </w:rPr>
              <w:t>5</w:t>
            </w: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jc w:val="center"/>
              <w:outlineLvl w:val="2"/>
              <w:rPr>
                <w:sz w:val="24"/>
                <w:szCs w:val="24"/>
              </w:rPr>
            </w:pPr>
            <w:r>
              <w:rPr>
                <w:sz w:val="24"/>
                <w:szCs w:val="24"/>
              </w:rPr>
              <w:t>6</w:t>
            </w: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jc w:val="center"/>
              <w:outlineLvl w:val="2"/>
              <w:rPr>
                <w:sz w:val="24"/>
                <w:szCs w:val="24"/>
              </w:rPr>
            </w:pPr>
            <w:r>
              <w:rPr>
                <w:sz w:val="24"/>
                <w:szCs w:val="24"/>
              </w:rPr>
              <w:t>7</w:t>
            </w:r>
          </w:p>
        </w:tc>
      </w:tr>
      <w:tr w:rsidR="00B64670" w:rsidRPr="00D744B5" w:rsidTr="00B64670">
        <w:tc>
          <w:tcPr>
            <w:tcW w:w="76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jc w:val="center"/>
              <w:outlineLvl w:val="2"/>
              <w:rPr>
                <w:sz w:val="24"/>
                <w:szCs w:val="24"/>
              </w:rPr>
            </w:pPr>
            <w:r w:rsidRPr="00D744B5">
              <w:rPr>
                <w:sz w:val="24"/>
                <w:szCs w:val="24"/>
              </w:rPr>
              <w:t>1.</w:t>
            </w:r>
          </w:p>
        </w:tc>
        <w:tc>
          <w:tcPr>
            <w:tcW w:w="6449" w:type="dxa"/>
            <w:tcBorders>
              <w:top w:val="single" w:sz="4" w:space="0" w:color="000000"/>
              <w:left w:val="single" w:sz="4" w:space="0" w:color="000000"/>
              <w:bottom w:val="single" w:sz="4" w:space="0" w:color="000000"/>
              <w:right w:val="single" w:sz="4" w:space="0" w:color="000000"/>
            </w:tcBorders>
            <w:shd w:val="clear" w:color="auto" w:fill="auto"/>
          </w:tcPr>
          <w:p w:rsidR="00B64670" w:rsidRPr="00152FBA" w:rsidRDefault="00B64670" w:rsidP="00B64670">
            <w:pPr>
              <w:widowControl w:val="0"/>
              <w:ind w:right="-173"/>
              <w:outlineLvl w:val="2"/>
              <w:rPr>
                <w:i/>
                <w:sz w:val="24"/>
                <w:szCs w:val="24"/>
              </w:rPr>
            </w:pPr>
            <w:r w:rsidRPr="00152FBA">
              <w:rPr>
                <w:i/>
                <w:sz w:val="24"/>
                <w:szCs w:val="24"/>
              </w:rPr>
              <w:t>Муниципальная программа (всего), в том числе:</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B64670" w:rsidRPr="00152FBA" w:rsidRDefault="00B64670" w:rsidP="00B64670">
            <w:pPr>
              <w:widowControl w:val="0"/>
              <w:ind w:right="-173"/>
              <w:outlineLvl w:val="2"/>
              <w:rPr>
                <w:sz w:val="24"/>
                <w:szCs w:val="24"/>
              </w:rPr>
            </w:pPr>
          </w:p>
        </w:tc>
        <w:tc>
          <w:tcPr>
            <w:tcW w:w="99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2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r>
      <w:tr w:rsidR="00B64670" w:rsidRPr="00D744B5" w:rsidTr="00B64670">
        <w:tc>
          <w:tcPr>
            <w:tcW w:w="760"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p>
        </w:tc>
        <w:tc>
          <w:tcPr>
            <w:tcW w:w="64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r w:rsidRPr="00D744B5">
              <w:rPr>
                <w:sz w:val="24"/>
                <w:szCs w:val="24"/>
              </w:rPr>
              <w:t xml:space="preserve">Федеральный бюджет </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99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2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r>
      <w:tr w:rsidR="00B64670" w:rsidRPr="00D744B5" w:rsidTr="00B64670">
        <w:tc>
          <w:tcPr>
            <w:tcW w:w="760"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p>
        </w:tc>
        <w:tc>
          <w:tcPr>
            <w:tcW w:w="64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r w:rsidRPr="00D744B5">
              <w:rPr>
                <w:sz w:val="24"/>
                <w:szCs w:val="24"/>
              </w:rPr>
              <w:t>Областной бюджет</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99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2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r>
      <w:tr w:rsidR="00B64670" w:rsidRPr="00D744B5" w:rsidTr="00B64670">
        <w:tc>
          <w:tcPr>
            <w:tcW w:w="760"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p>
        </w:tc>
        <w:tc>
          <w:tcPr>
            <w:tcW w:w="64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r w:rsidRPr="00D744B5">
              <w:rPr>
                <w:sz w:val="24"/>
                <w:szCs w:val="24"/>
              </w:rPr>
              <w:t xml:space="preserve">Местный бюджет </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99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2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r>
      <w:tr w:rsidR="00B64670" w:rsidRPr="00D744B5" w:rsidTr="00B64670">
        <w:tc>
          <w:tcPr>
            <w:tcW w:w="760"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p>
        </w:tc>
        <w:tc>
          <w:tcPr>
            <w:tcW w:w="64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r w:rsidRPr="00D744B5">
              <w:rPr>
                <w:sz w:val="24"/>
                <w:szCs w:val="24"/>
              </w:rPr>
              <w:t>Внебюджетные источники</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99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2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r>
      <w:tr w:rsidR="00B64670" w:rsidRPr="00D744B5" w:rsidTr="00B64670">
        <w:tc>
          <w:tcPr>
            <w:tcW w:w="760"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p>
        </w:tc>
        <w:tc>
          <w:tcPr>
            <w:tcW w:w="64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r w:rsidRPr="00D744B5">
              <w:rPr>
                <w:sz w:val="24"/>
                <w:szCs w:val="24"/>
              </w:rPr>
              <w:t>Объем налоговых расходов местного бюджета (справочно)</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99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2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r>
      <w:tr w:rsidR="00B64670" w:rsidRPr="00D744B5" w:rsidTr="00B64670">
        <w:tc>
          <w:tcPr>
            <w:tcW w:w="76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r w:rsidRPr="00D744B5">
              <w:rPr>
                <w:sz w:val="24"/>
                <w:szCs w:val="24"/>
              </w:rPr>
              <w:t>2.</w:t>
            </w:r>
          </w:p>
        </w:tc>
        <w:tc>
          <w:tcPr>
            <w:tcW w:w="6449" w:type="dxa"/>
            <w:tcBorders>
              <w:top w:val="single" w:sz="4" w:space="0" w:color="000000"/>
              <w:left w:val="single" w:sz="4" w:space="0" w:color="000000"/>
              <w:bottom w:val="single" w:sz="4" w:space="0" w:color="000000"/>
              <w:right w:val="single" w:sz="4" w:space="0" w:color="000000"/>
            </w:tcBorders>
            <w:shd w:val="clear" w:color="auto" w:fill="auto"/>
          </w:tcPr>
          <w:p w:rsidR="00B64670" w:rsidRPr="00152FBA" w:rsidRDefault="00B64670" w:rsidP="00B64670">
            <w:pPr>
              <w:widowControl w:val="0"/>
              <w:ind w:right="-173"/>
              <w:outlineLvl w:val="2"/>
              <w:rPr>
                <w:bCs/>
                <w:i/>
                <w:sz w:val="24"/>
                <w:szCs w:val="24"/>
              </w:rPr>
            </w:pPr>
            <w:r w:rsidRPr="00152FBA">
              <w:rPr>
                <w:bCs/>
                <w:i/>
                <w:sz w:val="24"/>
                <w:szCs w:val="24"/>
              </w:rPr>
              <w:t>Структурный элемент «Наименование» (всего), в том числе:</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99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2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r>
      <w:tr w:rsidR="00B64670" w:rsidRPr="00D744B5" w:rsidTr="00B64670">
        <w:tc>
          <w:tcPr>
            <w:tcW w:w="760"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p>
        </w:tc>
        <w:tc>
          <w:tcPr>
            <w:tcW w:w="64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D744B5" w:rsidRDefault="00B64670" w:rsidP="00B64670">
            <w:pPr>
              <w:rPr>
                <w:sz w:val="24"/>
                <w:szCs w:val="24"/>
              </w:rPr>
            </w:pPr>
            <w:r w:rsidRPr="00D744B5">
              <w:rPr>
                <w:sz w:val="24"/>
                <w:szCs w:val="24"/>
              </w:rPr>
              <w:t xml:space="preserve">Федеральный бюджет </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99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2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r>
      <w:tr w:rsidR="00B64670" w:rsidRPr="00D744B5" w:rsidTr="00B64670">
        <w:tc>
          <w:tcPr>
            <w:tcW w:w="760"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p>
        </w:tc>
        <w:tc>
          <w:tcPr>
            <w:tcW w:w="64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D744B5" w:rsidRDefault="00B64670" w:rsidP="00B64670">
            <w:pPr>
              <w:rPr>
                <w:sz w:val="24"/>
                <w:szCs w:val="24"/>
              </w:rPr>
            </w:pPr>
            <w:r w:rsidRPr="00D744B5">
              <w:rPr>
                <w:sz w:val="24"/>
                <w:szCs w:val="24"/>
              </w:rPr>
              <w:t>Областной бюджет</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99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2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r>
      <w:tr w:rsidR="00B64670" w:rsidRPr="00D744B5" w:rsidTr="00B64670">
        <w:tc>
          <w:tcPr>
            <w:tcW w:w="760"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p>
        </w:tc>
        <w:tc>
          <w:tcPr>
            <w:tcW w:w="64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D744B5" w:rsidRDefault="00B64670" w:rsidP="00B64670">
            <w:pPr>
              <w:rPr>
                <w:sz w:val="24"/>
                <w:szCs w:val="24"/>
              </w:rPr>
            </w:pPr>
            <w:r w:rsidRPr="00D744B5">
              <w:rPr>
                <w:sz w:val="24"/>
                <w:szCs w:val="24"/>
              </w:rPr>
              <w:t>Местный бюджет</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99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2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r>
      <w:tr w:rsidR="00B64670" w:rsidRPr="00D744B5" w:rsidTr="00B64670">
        <w:tc>
          <w:tcPr>
            <w:tcW w:w="760"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rPr>
                <w:sz w:val="24"/>
                <w:szCs w:val="24"/>
              </w:rPr>
            </w:pPr>
          </w:p>
        </w:tc>
        <w:tc>
          <w:tcPr>
            <w:tcW w:w="64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D744B5" w:rsidRDefault="00B64670" w:rsidP="00B64670">
            <w:pPr>
              <w:rPr>
                <w:sz w:val="24"/>
                <w:szCs w:val="24"/>
              </w:rPr>
            </w:pPr>
            <w:r w:rsidRPr="00D744B5">
              <w:rPr>
                <w:sz w:val="24"/>
                <w:szCs w:val="24"/>
              </w:rPr>
              <w:t>Внебюджетные источники</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99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249"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c>
          <w:tcPr>
            <w:tcW w:w="2232" w:type="dxa"/>
            <w:tcBorders>
              <w:top w:val="single" w:sz="4" w:space="0" w:color="000000"/>
              <w:left w:val="single" w:sz="4" w:space="0" w:color="000000"/>
              <w:bottom w:val="single" w:sz="4" w:space="0" w:color="000000"/>
              <w:right w:val="single" w:sz="4" w:space="0" w:color="000000"/>
            </w:tcBorders>
            <w:shd w:val="clear" w:color="auto" w:fill="auto"/>
          </w:tcPr>
          <w:p w:rsidR="00B64670" w:rsidRPr="00D744B5" w:rsidRDefault="00B64670" w:rsidP="00B64670">
            <w:pPr>
              <w:widowControl w:val="0"/>
              <w:ind w:right="-173"/>
              <w:outlineLvl w:val="2"/>
              <w:rPr>
                <w:sz w:val="24"/>
                <w:szCs w:val="24"/>
              </w:rPr>
            </w:pPr>
          </w:p>
        </w:tc>
      </w:tr>
      <w:tr w:rsidR="00B64670" w:rsidRPr="00D744B5" w:rsidTr="00B64670">
        <w:tc>
          <w:tcPr>
            <w:tcW w:w="760"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rPr>
                <w:sz w:val="24"/>
                <w:szCs w:val="24"/>
              </w:rPr>
            </w:pPr>
            <w:r w:rsidRPr="00D744B5">
              <w:rPr>
                <w:sz w:val="24"/>
                <w:szCs w:val="24"/>
              </w:rPr>
              <w:t>3.</w:t>
            </w:r>
          </w:p>
        </w:tc>
        <w:tc>
          <w:tcPr>
            <w:tcW w:w="6449"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jc w:val="center"/>
              <w:rPr>
                <w:sz w:val="24"/>
                <w:szCs w:val="24"/>
              </w:rPr>
            </w:pPr>
            <w:r w:rsidRPr="00D744B5">
              <w:rPr>
                <w:sz w:val="24"/>
                <w:szCs w:val="24"/>
              </w:rPr>
              <w:t>...</w:t>
            </w:r>
          </w:p>
        </w:tc>
        <w:tc>
          <w:tcPr>
            <w:tcW w:w="1632"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jc w:val="center"/>
              <w:rPr>
                <w:sz w:val="24"/>
                <w:szCs w:val="24"/>
              </w:rPr>
            </w:pPr>
            <w:r w:rsidRPr="00D744B5">
              <w:rPr>
                <w:sz w:val="24"/>
                <w:szCs w:val="24"/>
              </w:rPr>
              <w:t>...</w:t>
            </w:r>
          </w:p>
        </w:tc>
        <w:tc>
          <w:tcPr>
            <w:tcW w:w="996"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jc w:val="center"/>
              <w:rPr>
                <w:sz w:val="24"/>
                <w:szCs w:val="24"/>
              </w:rPr>
            </w:pPr>
            <w:r w:rsidRPr="00D744B5">
              <w:rPr>
                <w:sz w:val="24"/>
                <w:szCs w:val="24"/>
              </w:rPr>
              <w:t>...</w:t>
            </w:r>
          </w:p>
        </w:tc>
        <w:tc>
          <w:tcPr>
            <w:tcW w:w="1249"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jc w:val="center"/>
              <w:rPr>
                <w:sz w:val="24"/>
                <w:szCs w:val="24"/>
              </w:rPr>
            </w:pPr>
            <w:r w:rsidRPr="00D744B5">
              <w:rPr>
                <w:sz w:val="24"/>
                <w:szCs w:val="24"/>
              </w:rPr>
              <w:t>...</w:t>
            </w:r>
          </w:p>
        </w:tc>
        <w:tc>
          <w:tcPr>
            <w:tcW w:w="1416"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jc w:val="center"/>
              <w:rPr>
                <w:sz w:val="24"/>
                <w:szCs w:val="24"/>
              </w:rPr>
            </w:pPr>
            <w:r w:rsidRPr="00D744B5">
              <w:rPr>
                <w:sz w:val="24"/>
                <w:szCs w:val="24"/>
              </w:rPr>
              <w:t>...</w:t>
            </w:r>
          </w:p>
        </w:tc>
        <w:tc>
          <w:tcPr>
            <w:tcW w:w="2232" w:type="dxa"/>
            <w:tcBorders>
              <w:top w:val="single" w:sz="4" w:space="0" w:color="000000"/>
              <w:left w:val="single" w:sz="4" w:space="0" w:color="000000"/>
              <w:bottom w:val="single" w:sz="4" w:space="0" w:color="000000"/>
              <w:right w:val="single" w:sz="4" w:space="0" w:color="000000"/>
            </w:tcBorders>
          </w:tcPr>
          <w:p w:rsidR="00B64670" w:rsidRPr="00D744B5" w:rsidRDefault="00B64670" w:rsidP="00B64670">
            <w:pPr>
              <w:jc w:val="center"/>
              <w:rPr>
                <w:sz w:val="24"/>
                <w:szCs w:val="24"/>
              </w:rPr>
            </w:pPr>
            <w:r w:rsidRPr="00D744B5">
              <w:rPr>
                <w:sz w:val="24"/>
                <w:szCs w:val="24"/>
              </w:rPr>
              <w:t>...</w:t>
            </w:r>
          </w:p>
        </w:tc>
      </w:tr>
    </w:tbl>
    <w:p w:rsidR="00B64670" w:rsidRPr="00D744B5" w:rsidRDefault="00B64670" w:rsidP="00B64670">
      <w:pPr>
        <w:rPr>
          <w:sz w:val="2"/>
          <w:szCs w:val="24"/>
        </w:rPr>
      </w:pPr>
    </w:p>
    <w:p w:rsidR="00B64670" w:rsidRDefault="00B64670" w:rsidP="00B64670">
      <w:pPr>
        <w:widowControl w:val="0"/>
        <w:ind w:right="-173"/>
        <w:outlineLvl w:val="2"/>
        <w:rPr>
          <w:sz w:val="24"/>
          <w:szCs w:val="24"/>
        </w:rPr>
      </w:pPr>
    </w:p>
    <w:p w:rsidR="00B64670" w:rsidRPr="00A31EB7" w:rsidRDefault="00B64670" w:rsidP="00B64670">
      <w:pPr>
        <w:widowControl w:val="0"/>
        <w:ind w:left="284" w:right="-29"/>
        <w:jc w:val="both"/>
        <w:outlineLvl w:val="2"/>
        <w:rPr>
          <w:sz w:val="16"/>
          <w:szCs w:val="24"/>
        </w:rPr>
      </w:pPr>
      <w:r w:rsidRPr="00A31EB7">
        <w:rPr>
          <w:sz w:val="16"/>
          <w:szCs w:val="24"/>
        </w:rPr>
        <w:t>&lt;1</w:t>
      </w:r>
      <w:proofErr w:type="gramStart"/>
      <w:r w:rsidRPr="00A31EB7">
        <w:rPr>
          <w:sz w:val="16"/>
          <w:szCs w:val="24"/>
        </w:rPr>
        <w:t>&gt; В</w:t>
      </w:r>
      <w:proofErr w:type="gramEnd"/>
      <w:r w:rsidRPr="00A31EB7">
        <w:rPr>
          <w:sz w:val="16"/>
          <w:szCs w:val="24"/>
        </w:rPr>
        <w:t xml:space="preserve"> случае отсутствия финансового обеспечения за счет отдельных источников, такие источники не включаются.</w:t>
      </w:r>
    </w:p>
    <w:p w:rsidR="00B64670" w:rsidRDefault="00B64670" w:rsidP="00A31EB7">
      <w:pPr>
        <w:widowControl w:val="0"/>
        <w:ind w:left="284" w:right="-29"/>
        <w:jc w:val="both"/>
        <w:outlineLvl w:val="2"/>
        <w:rPr>
          <w:rFonts w:eastAsia="Calibri"/>
          <w:sz w:val="24"/>
          <w:szCs w:val="24"/>
        </w:rPr>
      </w:pPr>
      <w:r w:rsidRPr="00A31EB7">
        <w:rPr>
          <w:sz w:val="16"/>
          <w:szCs w:val="24"/>
        </w:rPr>
        <w:t>&lt;2</w:t>
      </w:r>
      <w:proofErr w:type="gramStart"/>
      <w:r w:rsidRPr="00A31EB7">
        <w:rPr>
          <w:sz w:val="16"/>
          <w:szCs w:val="24"/>
        </w:rPr>
        <w:t>&gt; В</w:t>
      </w:r>
      <w:proofErr w:type="gramEnd"/>
      <w:r w:rsidRPr="00A31EB7">
        <w:rPr>
          <w:sz w:val="16"/>
          <w:szCs w:val="24"/>
        </w:rPr>
        <w:t xml:space="preserve"> 2024 году при приведении муниципальных программ </w:t>
      </w:r>
      <w:r w:rsidR="00193EC9" w:rsidRPr="00A31EB7">
        <w:rPr>
          <w:sz w:val="16"/>
          <w:szCs w:val="24"/>
        </w:rPr>
        <w:t>Новоцимлянского</w:t>
      </w:r>
      <w:r w:rsidRPr="00A31EB7">
        <w:rPr>
          <w:sz w:val="16"/>
          <w:szCs w:val="24"/>
        </w:rPr>
        <w:t xml:space="preserve"> сельского поселения в соответствие с требованиями Порядка и данных Методических рекомендаций указывается финансирование на очередной финансовый год (2025 год) и плановый период (2026 и 2027 годов). В дальнейшем ежегодно добавляется год планового периода.</w:t>
      </w:r>
      <w:r w:rsidR="00A31EB7">
        <w:rPr>
          <w:rFonts w:eastAsia="Calibri"/>
          <w:sz w:val="24"/>
          <w:szCs w:val="24"/>
        </w:rPr>
        <w:t xml:space="preserve"> </w:t>
      </w:r>
    </w:p>
    <w:p w:rsidR="00B64670" w:rsidRDefault="00B64670" w:rsidP="00B64670">
      <w:pPr>
        <w:widowControl w:val="0"/>
        <w:autoSpaceDE w:val="0"/>
        <w:autoSpaceDN w:val="0"/>
        <w:adjustRightInd w:val="0"/>
        <w:jc w:val="right"/>
        <w:outlineLvl w:val="2"/>
        <w:rPr>
          <w:rFonts w:eastAsia="Calibri"/>
          <w:sz w:val="24"/>
          <w:szCs w:val="24"/>
        </w:rPr>
      </w:pPr>
    </w:p>
    <w:p w:rsidR="00B64670" w:rsidRPr="00E2194D" w:rsidRDefault="00B64670" w:rsidP="00A31EB7">
      <w:pPr>
        <w:jc w:val="right"/>
        <w:rPr>
          <w:sz w:val="28"/>
          <w:szCs w:val="28"/>
        </w:rPr>
      </w:pPr>
      <w:bookmarkStart w:id="7" w:name="_Hlk170208374"/>
      <w:r w:rsidRPr="00E2194D">
        <w:rPr>
          <w:sz w:val="28"/>
          <w:szCs w:val="28"/>
        </w:rPr>
        <w:t>Приложение № 3</w:t>
      </w:r>
    </w:p>
    <w:p w:rsidR="00B64670" w:rsidRPr="00E2194D" w:rsidRDefault="00B64670" w:rsidP="00B64670">
      <w:pPr>
        <w:jc w:val="right"/>
        <w:rPr>
          <w:sz w:val="28"/>
          <w:szCs w:val="28"/>
        </w:rPr>
      </w:pPr>
      <w:r w:rsidRPr="00E2194D">
        <w:rPr>
          <w:sz w:val="28"/>
          <w:szCs w:val="28"/>
        </w:rPr>
        <w:t xml:space="preserve">к Методическим рекомендациям </w:t>
      </w:r>
    </w:p>
    <w:p w:rsidR="00B64670" w:rsidRPr="00E2194D" w:rsidRDefault="00B64670" w:rsidP="00B64670">
      <w:pPr>
        <w:jc w:val="right"/>
        <w:rPr>
          <w:sz w:val="28"/>
          <w:szCs w:val="28"/>
        </w:rPr>
      </w:pPr>
      <w:r w:rsidRPr="00E2194D">
        <w:rPr>
          <w:sz w:val="28"/>
          <w:szCs w:val="28"/>
        </w:rPr>
        <w:t xml:space="preserve">по разработке и реализации </w:t>
      </w:r>
    </w:p>
    <w:p w:rsidR="00B64670" w:rsidRPr="00E2194D" w:rsidRDefault="00B64670" w:rsidP="00B64670">
      <w:pPr>
        <w:jc w:val="right"/>
        <w:rPr>
          <w:sz w:val="28"/>
          <w:szCs w:val="28"/>
        </w:rPr>
      </w:pPr>
      <w:proofErr w:type="gramStart"/>
      <w:r w:rsidRPr="00E2194D">
        <w:rPr>
          <w:sz w:val="28"/>
          <w:szCs w:val="28"/>
        </w:rPr>
        <w:t>муниципальным</w:t>
      </w:r>
      <w:proofErr w:type="gramEnd"/>
      <w:r w:rsidRPr="00E2194D">
        <w:rPr>
          <w:sz w:val="28"/>
          <w:szCs w:val="28"/>
        </w:rPr>
        <w:t xml:space="preserve"> программ</w:t>
      </w:r>
    </w:p>
    <w:p w:rsidR="00B64670" w:rsidRDefault="00193EC9" w:rsidP="00B64670">
      <w:pPr>
        <w:jc w:val="right"/>
        <w:rPr>
          <w:sz w:val="28"/>
          <w:szCs w:val="28"/>
        </w:rPr>
      </w:pPr>
      <w:r w:rsidRPr="00193EC9">
        <w:rPr>
          <w:sz w:val="28"/>
          <w:szCs w:val="24"/>
        </w:rPr>
        <w:t>Новоцимлянского</w:t>
      </w:r>
      <w:r w:rsidR="00B64670">
        <w:rPr>
          <w:sz w:val="28"/>
          <w:szCs w:val="28"/>
        </w:rPr>
        <w:t xml:space="preserve"> сельского поселения</w:t>
      </w:r>
    </w:p>
    <w:bookmarkEnd w:id="7"/>
    <w:p w:rsidR="00B64670" w:rsidRDefault="00B64670" w:rsidP="00B64670">
      <w:pPr>
        <w:widowControl w:val="0"/>
        <w:jc w:val="center"/>
        <w:rPr>
          <w:sz w:val="24"/>
          <w:szCs w:val="24"/>
        </w:rPr>
      </w:pPr>
    </w:p>
    <w:p w:rsidR="00B64670" w:rsidRPr="00241F91" w:rsidRDefault="00B64670" w:rsidP="00B64670">
      <w:pPr>
        <w:widowControl w:val="0"/>
        <w:jc w:val="center"/>
        <w:rPr>
          <w:sz w:val="24"/>
          <w:szCs w:val="24"/>
        </w:rPr>
      </w:pPr>
      <w:r w:rsidRPr="00241F91">
        <w:rPr>
          <w:sz w:val="24"/>
          <w:szCs w:val="24"/>
        </w:rPr>
        <w:t>АНАЛИТИЧЕСКАЯ ИНФОРМАЦИЯ</w:t>
      </w:r>
    </w:p>
    <w:p w:rsidR="00B64670" w:rsidRPr="00241F91" w:rsidRDefault="00B64670" w:rsidP="00B64670">
      <w:pPr>
        <w:widowControl w:val="0"/>
        <w:jc w:val="center"/>
        <w:rPr>
          <w:sz w:val="24"/>
          <w:szCs w:val="24"/>
        </w:rPr>
      </w:pPr>
      <w:r w:rsidRPr="00241F91">
        <w:rPr>
          <w:sz w:val="24"/>
          <w:szCs w:val="24"/>
        </w:rPr>
        <w:t xml:space="preserve">о структурных элементах и (или) мероприятиях (результатах) иных муниципальных программ </w:t>
      </w:r>
      <w:r w:rsidR="00193EC9">
        <w:rPr>
          <w:sz w:val="24"/>
          <w:szCs w:val="24"/>
        </w:rPr>
        <w:t>Новоцимлянского</w:t>
      </w:r>
      <w:r>
        <w:rPr>
          <w:sz w:val="24"/>
          <w:szCs w:val="24"/>
        </w:rPr>
        <w:t xml:space="preserve"> сельского поселения</w:t>
      </w:r>
      <w:r w:rsidRPr="00241F91">
        <w:rPr>
          <w:sz w:val="24"/>
          <w:szCs w:val="24"/>
        </w:rPr>
        <w:t xml:space="preserve">, </w:t>
      </w:r>
      <w:r w:rsidRPr="00241F91">
        <w:rPr>
          <w:sz w:val="24"/>
          <w:szCs w:val="24"/>
        </w:rPr>
        <w:br/>
        <w:t xml:space="preserve">относящихся к сфере реализации комплексной программы </w:t>
      </w:r>
      <w:r w:rsidR="00193EC9">
        <w:rPr>
          <w:sz w:val="24"/>
          <w:szCs w:val="24"/>
        </w:rPr>
        <w:t>Новоцимлянского</w:t>
      </w:r>
      <w:r>
        <w:rPr>
          <w:sz w:val="24"/>
          <w:szCs w:val="24"/>
        </w:rPr>
        <w:t xml:space="preserve"> сельского поселения</w:t>
      </w:r>
    </w:p>
    <w:p w:rsidR="00B64670" w:rsidRPr="00241F91" w:rsidRDefault="00B64670" w:rsidP="00B64670">
      <w:pPr>
        <w:widowControl w:val="0"/>
        <w:jc w:val="center"/>
        <w:rPr>
          <w:sz w:val="24"/>
          <w:szCs w:val="24"/>
        </w:rPr>
      </w:pPr>
    </w:p>
    <w:p w:rsidR="00B64670" w:rsidRPr="00241F91" w:rsidRDefault="00B64670" w:rsidP="00817670">
      <w:pPr>
        <w:widowControl w:val="0"/>
        <w:numPr>
          <w:ilvl w:val="0"/>
          <w:numId w:val="6"/>
        </w:numPr>
        <w:jc w:val="center"/>
        <w:rPr>
          <w:sz w:val="24"/>
          <w:szCs w:val="24"/>
        </w:rPr>
      </w:pPr>
      <w:r w:rsidRPr="00241F91">
        <w:rPr>
          <w:sz w:val="24"/>
          <w:szCs w:val="24"/>
        </w:rPr>
        <w:t xml:space="preserve">Показатели иных муниципальных программ </w:t>
      </w:r>
      <w:r w:rsidR="00193EC9">
        <w:rPr>
          <w:sz w:val="24"/>
          <w:szCs w:val="24"/>
        </w:rPr>
        <w:t>Новоцимлянского</w:t>
      </w:r>
      <w:r>
        <w:rPr>
          <w:sz w:val="24"/>
          <w:szCs w:val="24"/>
        </w:rPr>
        <w:t xml:space="preserve"> сельского поселения</w:t>
      </w:r>
      <w:r w:rsidRPr="00241F91">
        <w:rPr>
          <w:sz w:val="24"/>
          <w:szCs w:val="24"/>
        </w:rPr>
        <w:t xml:space="preserve">, </w:t>
      </w:r>
      <w:r w:rsidRPr="00241F91">
        <w:rPr>
          <w:sz w:val="24"/>
          <w:szCs w:val="24"/>
        </w:rPr>
        <w:br/>
        <w:t xml:space="preserve">соответствующих сфере реализации комплексной программы </w:t>
      </w:r>
      <w:r w:rsidR="00193EC9">
        <w:rPr>
          <w:sz w:val="24"/>
          <w:szCs w:val="24"/>
        </w:rPr>
        <w:t xml:space="preserve">Новоцимлянского </w:t>
      </w:r>
      <w:r>
        <w:rPr>
          <w:sz w:val="24"/>
          <w:szCs w:val="24"/>
        </w:rPr>
        <w:t>сельского поселения</w:t>
      </w:r>
    </w:p>
    <w:p w:rsidR="00B64670" w:rsidRPr="00241F91" w:rsidRDefault="00B64670" w:rsidP="00B64670">
      <w:pPr>
        <w:widowControl w:val="0"/>
        <w:ind w:left="720"/>
        <w:rPr>
          <w:sz w:val="24"/>
          <w:szCs w:val="24"/>
        </w:rPr>
      </w:pP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76"/>
        <w:gridCol w:w="1715"/>
        <w:gridCol w:w="1583"/>
        <w:gridCol w:w="1192"/>
        <w:gridCol w:w="1190"/>
        <w:gridCol w:w="1919"/>
        <w:gridCol w:w="2166"/>
        <w:gridCol w:w="893"/>
        <w:gridCol w:w="645"/>
        <w:gridCol w:w="2393"/>
      </w:tblGrid>
      <w:tr w:rsidR="00B64670" w:rsidRPr="00241F91" w:rsidTr="00B64670">
        <w:trPr>
          <w:trHeight w:val="269"/>
        </w:trPr>
        <w:tc>
          <w:tcPr>
            <w:tcW w:w="57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left="30" w:hanging="30"/>
              <w:jc w:val="center"/>
              <w:rPr>
                <w:sz w:val="24"/>
                <w:szCs w:val="24"/>
              </w:rPr>
            </w:pPr>
            <w:r w:rsidRPr="00241F91">
              <w:rPr>
                <w:sz w:val="24"/>
                <w:szCs w:val="24"/>
              </w:rPr>
              <w:t xml:space="preserve">№ </w:t>
            </w:r>
            <w:proofErr w:type="gramStart"/>
            <w:r w:rsidRPr="00241F91">
              <w:rPr>
                <w:sz w:val="24"/>
                <w:szCs w:val="24"/>
              </w:rPr>
              <w:t>п</w:t>
            </w:r>
            <w:proofErr w:type="gramEnd"/>
            <w:r w:rsidRPr="00241F91">
              <w:rPr>
                <w:sz w:val="24"/>
                <w:szCs w:val="24"/>
              </w:rPr>
              <w:t>/п</w:t>
            </w:r>
          </w:p>
        </w:tc>
        <w:tc>
          <w:tcPr>
            <w:tcW w:w="171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Наименование показателя</w:t>
            </w:r>
          </w:p>
        </w:tc>
        <w:tc>
          <w:tcPr>
            <w:tcW w:w="1583"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Единица измерения (по ОКЕИ)</w:t>
            </w:r>
          </w:p>
        </w:tc>
        <w:tc>
          <w:tcPr>
            <w:tcW w:w="2382"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Базовое значение показателя &lt;1&gt;</w:t>
            </w:r>
          </w:p>
        </w:tc>
        <w:tc>
          <w:tcPr>
            <w:tcW w:w="5623" w:type="dxa"/>
            <w:gridSpan w:val="4"/>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Значения показателей</w:t>
            </w:r>
          </w:p>
        </w:tc>
        <w:tc>
          <w:tcPr>
            <w:tcW w:w="2393"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proofErr w:type="gramStart"/>
            <w:r w:rsidRPr="00241F91">
              <w:rPr>
                <w:sz w:val="24"/>
                <w:szCs w:val="24"/>
              </w:rPr>
              <w:t>Ответственный</w:t>
            </w:r>
            <w:proofErr w:type="gramEnd"/>
            <w:r w:rsidRPr="00241F91">
              <w:rPr>
                <w:sz w:val="24"/>
                <w:szCs w:val="24"/>
              </w:rPr>
              <w:t xml:space="preserve"> за достижение показателя</w:t>
            </w:r>
          </w:p>
        </w:tc>
      </w:tr>
      <w:tr w:rsidR="00B64670" w:rsidRPr="00241F91" w:rsidTr="00B64670">
        <w:tc>
          <w:tcPr>
            <w:tcW w:w="576"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1715"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1583"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11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241F91" w:rsidRDefault="00B64670" w:rsidP="00B64670">
            <w:pPr>
              <w:widowControl w:val="0"/>
              <w:jc w:val="center"/>
              <w:outlineLvl w:val="1"/>
              <w:rPr>
                <w:sz w:val="24"/>
                <w:szCs w:val="24"/>
              </w:rPr>
            </w:pPr>
            <w:r w:rsidRPr="00241F91">
              <w:rPr>
                <w:sz w:val="24"/>
                <w:szCs w:val="24"/>
              </w:rPr>
              <w:t>значение</w:t>
            </w:r>
          </w:p>
        </w:tc>
        <w:tc>
          <w:tcPr>
            <w:tcW w:w="11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241F91" w:rsidRDefault="00B64670" w:rsidP="00B64670">
            <w:pPr>
              <w:widowControl w:val="0"/>
              <w:jc w:val="center"/>
              <w:outlineLvl w:val="1"/>
              <w:rPr>
                <w:sz w:val="24"/>
                <w:szCs w:val="24"/>
              </w:rPr>
            </w:pPr>
            <w:r w:rsidRPr="00241F91">
              <w:rPr>
                <w:sz w:val="24"/>
                <w:szCs w:val="24"/>
              </w:rPr>
              <w:t>год</w:t>
            </w:r>
          </w:p>
        </w:tc>
        <w:tc>
          <w:tcPr>
            <w:tcW w:w="191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N</w:t>
            </w:r>
          </w:p>
        </w:tc>
        <w:tc>
          <w:tcPr>
            <w:tcW w:w="2166"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N1</w:t>
            </w:r>
          </w:p>
        </w:tc>
        <w:tc>
          <w:tcPr>
            <w:tcW w:w="893"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w:t>
            </w:r>
          </w:p>
        </w:tc>
        <w:tc>
          <w:tcPr>
            <w:tcW w:w="645" w:type="dxa"/>
            <w:tcBorders>
              <w:top w:val="single" w:sz="4" w:space="0" w:color="000000"/>
              <w:left w:val="single" w:sz="4" w:space="0" w:color="000000"/>
              <w:bottom w:val="single" w:sz="4" w:space="0" w:color="000000"/>
              <w:right w:val="single" w:sz="4" w:space="0" w:color="000000"/>
            </w:tcBorders>
          </w:tcPr>
          <w:p w:rsidR="00B64670" w:rsidRPr="00241F91" w:rsidRDefault="00B64670" w:rsidP="00B64670">
            <w:pPr>
              <w:widowControl w:val="0"/>
              <w:jc w:val="center"/>
              <w:rPr>
                <w:sz w:val="24"/>
                <w:szCs w:val="24"/>
              </w:rPr>
            </w:pPr>
            <w:proofErr w:type="spellStart"/>
            <w:r w:rsidRPr="00241F91">
              <w:rPr>
                <w:sz w:val="24"/>
                <w:szCs w:val="24"/>
              </w:rPr>
              <w:t>N+n</w:t>
            </w:r>
            <w:proofErr w:type="spellEnd"/>
          </w:p>
        </w:tc>
        <w:tc>
          <w:tcPr>
            <w:tcW w:w="2393"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r>
      <w:tr w:rsidR="00B64670" w:rsidRPr="00241F91" w:rsidTr="00B64670">
        <w:tc>
          <w:tcPr>
            <w:tcW w:w="576"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1</w:t>
            </w:r>
          </w:p>
        </w:tc>
        <w:tc>
          <w:tcPr>
            <w:tcW w:w="1715"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2</w:t>
            </w:r>
          </w:p>
        </w:tc>
        <w:tc>
          <w:tcPr>
            <w:tcW w:w="1583"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3</w:t>
            </w:r>
          </w:p>
        </w:tc>
        <w:tc>
          <w:tcPr>
            <w:tcW w:w="119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4</w:t>
            </w:r>
          </w:p>
        </w:tc>
        <w:tc>
          <w:tcPr>
            <w:tcW w:w="11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5</w:t>
            </w:r>
          </w:p>
        </w:tc>
        <w:tc>
          <w:tcPr>
            <w:tcW w:w="191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6</w:t>
            </w:r>
          </w:p>
        </w:tc>
        <w:tc>
          <w:tcPr>
            <w:tcW w:w="2166"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7</w:t>
            </w:r>
          </w:p>
        </w:tc>
        <w:tc>
          <w:tcPr>
            <w:tcW w:w="893"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8</w:t>
            </w:r>
          </w:p>
        </w:tc>
        <w:tc>
          <w:tcPr>
            <w:tcW w:w="645" w:type="dxa"/>
            <w:tcBorders>
              <w:top w:val="single" w:sz="4" w:space="0" w:color="000000"/>
              <w:left w:val="single" w:sz="4" w:space="0" w:color="000000"/>
              <w:bottom w:val="single" w:sz="4" w:space="0" w:color="000000"/>
              <w:right w:val="single" w:sz="4" w:space="0" w:color="000000"/>
            </w:tcBorders>
          </w:tcPr>
          <w:p w:rsidR="00B64670" w:rsidRPr="00241F91" w:rsidRDefault="00B64670" w:rsidP="00B64670">
            <w:pPr>
              <w:widowControl w:val="0"/>
              <w:jc w:val="center"/>
              <w:rPr>
                <w:sz w:val="24"/>
                <w:szCs w:val="24"/>
              </w:rPr>
            </w:pPr>
          </w:p>
        </w:tc>
        <w:tc>
          <w:tcPr>
            <w:tcW w:w="2393"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9</w:t>
            </w:r>
          </w:p>
        </w:tc>
      </w:tr>
      <w:tr w:rsidR="00B64670" w:rsidRPr="00241F91" w:rsidTr="00B64670">
        <w:tc>
          <w:tcPr>
            <w:tcW w:w="14272" w:type="dxa"/>
            <w:gridSpan w:val="10"/>
            <w:tcBorders>
              <w:top w:val="single" w:sz="4" w:space="0" w:color="000000"/>
              <w:left w:val="single" w:sz="4" w:space="0" w:color="000000"/>
              <w:bottom w:val="single" w:sz="4" w:space="0" w:color="000000"/>
              <w:right w:val="single" w:sz="4" w:space="0" w:color="000000"/>
            </w:tcBorders>
          </w:tcPr>
          <w:p w:rsidR="00B64670" w:rsidRPr="00241F91" w:rsidRDefault="00B64670" w:rsidP="00817670">
            <w:pPr>
              <w:widowControl w:val="0"/>
              <w:numPr>
                <w:ilvl w:val="0"/>
                <w:numId w:val="7"/>
              </w:numPr>
              <w:jc w:val="center"/>
              <w:rPr>
                <w:i/>
                <w:sz w:val="24"/>
                <w:szCs w:val="24"/>
              </w:rPr>
            </w:pPr>
            <w:r w:rsidRPr="00241F91">
              <w:rPr>
                <w:i/>
                <w:sz w:val="24"/>
                <w:szCs w:val="24"/>
              </w:rPr>
              <w:t xml:space="preserve">Муниципальная программа </w:t>
            </w:r>
            <w:r w:rsidR="00193EC9" w:rsidRPr="00193EC9">
              <w:rPr>
                <w:i/>
                <w:sz w:val="24"/>
                <w:szCs w:val="24"/>
              </w:rPr>
              <w:t>Новоцимлянского</w:t>
            </w:r>
            <w:r>
              <w:rPr>
                <w:i/>
                <w:sz w:val="24"/>
                <w:szCs w:val="24"/>
              </w:rPr>
              <w:t xml:space="preserve"> сельского поселения</w:t>
            </w:r>
            <w:r w:rsidRPr="00384193">
              <w:rPr>
                <w:i/>
                <w:sz w:val="24"/>
                <w:szCs w:val="24"/>
              </w:rPr>
              <w:t xml:space="preserve"> </w:t>
            </w:r>
            <w:r w:rsidRPr="00241F91">
              <w:rPr>
                <w:i/>
                <w:sz w:val="24"/>
                <w:szCs w:val="24"/>
              </w:rPr>
              <w:t>«Наименование»</w:t>
            </w:r>
          </w:p>
        </w:tc>
      </w:tr>
      <w:tr w:rsidR="00B64670" w:rsidRPr="00241F91" w:rsidTr="00B64670">
        <w:tc>
          <w:tcPr>
            <w:tcW w:w="576"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r w:rsidRPr="00241F91">
              <w:rPr>
                <w:sz w:val="24"/>
                <w:szCs w:val="24"/>
              </w:rPr>
              <w:t>1.1.</w:t>
            </w:r>
          </w:p>
        </w:tc>
        <w:tc>
          <w:tcPr>
            <w:tcW w:w="1715"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i/>
                <w:sz w:val="24"/>
                <w:szCs w:val="24"/>
              </w:rPr>
            </w:pPr>
            <w:r w:rsidRPr="00241F91">
              <w:rPr>
                <w:i/>
                <w:sz w:val="24"/>
                <w:szCs w:val="24"/>
              </w:rPr>
              <w:t>Наименование показателя</w:t>
            </w:r>
          </w:p>
        </w:tc>
        <w:tc>
          <w:tcPr>
            <w:tcW w:w="1583"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p>
        </w:tc>
        <w:tc>
          <w:tcPr>
            <w:tcW w:w="119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p>
        </w:tc>
        <w:tc>
          <w:tcPr>
            <w:tcW w:w="11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p>
        </w:tc>
        <w:tc>
          <w:tcPr>
            <w:tcW w:w="191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p>
        </w:tc>
        <w:tc>
          <w:tcPr>
            <w:tcW w:w="2166"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p>
        </w:tc>
        <w:tc>
          <w:tcPr>
            <w:tcW w:w="893"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p>
        </w:tc>
        <w:tc>
          <w:tcPr>
            <w:tcW w:w="645" w:type="dxa"/>
            <w:tcBorders>
              <w:top w:val="single" w:sz="4" w:space="0" w:color="000000"/>
              <w:left w:val="single" w:sz="4" w:space="0" w:color="000000"/>
              <w:bottom w:val="single" w:sz="4" w:space="0" w:color="000000"/>
              <w:right w:val="single" w:sz="4" w:space="0" w:color="000000"/>
            </w:tcBorders>
          </w:tcPr>
          <w:p w:rsidR="00B64670" w:rsidRPr="00241F91" w:rsidRDefault="00B64670" w:rsidP="00B64670">
            <w:pPr>
              <w:widowControl w:val="0"/>
              <w:rPr>
                <w:sz w:val="24"/>
                <w:szCs w:val="24"/>
              </w:rPr>
            </w:pPr>
          </w:p>
        </w:tc>
        <w:tc>
          <w:tcPr>
            <w:tcW w:w="2393"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p>
        </w:tc>
      </w:tr>
      <w:tr w:rsidR="00B64670" w:rsidRPr="00241F91" w:rsidTr="00B64670">
        <w:tc>
          <w:tcPr>
            <w:tcW w:w="576"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r w:rsidRPr="00241F91">
              <w:rPr>
                <w:sz w:val="24"/>
                <w:szCs w:val="24"/>
              </w:rPr>
              <w:t>1.2.</w:t>
            </w:r>
          </w:p>
        </w:tc>
        <w:tc>
          <w:tcPr>
            <w:tcW w:w="1715"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r w:rsidRPr="00241F91">
              <w:rPr>
                <w:i/>
                <w:sz w:val="24"/>
                <w:szCs w:val="24"/>
              </w:rPr>
              <w:t>Наименование показателя</w:t>
            </w:r>
          </w:p>
        </w:tc>
        <w:tc>
          <w:tcPr>
            <w:tcW w:w="1583"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p>
        </w:tc>
        <w:tc>
          <w:tcPr>
            <w:tcW w:w="119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p>
        </w:tc>
        <w:tc>
          <w:tcPr>
            <w:tcW w:w="11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p>
        </w:tc>
        <w:tc>
          <w:tcPr>
            <w:tcW w:w="191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p>
        </w:tc>
        <w:tc>
          <w:tcPr>
            <w:tcW w:w="2166"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p>
        </w:tc>
        <w:tc>
          <w:tcPr>
            <w:tcW w:w="893"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p>
        </w:tc>
        <w:tc>
          <w:tcPr>
            <w:tcW w:w="645" w:type="dxa"/>
            <w:tcBorders>
              <w:top w:val="single" w:sz="4" w:space="0" w:color="000000"/>
              <w:left w:val="single" w:sz="4" w:space="0" w:color="000000"/>
              <w:bottom w:val="single" w:sz="4" w:space="0" w:color="000000"/>
              <w:right w:val="single" w:sz="4" w:space="0" w:color="000000"/>
            </w:tcBorders>
          </w:tcPr>
          <w:p w:rsidR="00B64670" w:rsidRPr="00241F91" w:rsidRDefault="00B64670" w:rsidP="00B64670">
            <w:pPr>
              <w:widowControl w:val="0"/>
              <w:rPr>
                <w:sz w:val="24"/>
                <w:szCs w:val="24"/>
              </w:rPr>
            </w:pPr>
          </w:p>
        </w:tc>
        <w:tc>
          <w:tcPr>
            <w:tcW w:w="2393"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rPr>
                <w:sz w:val="24"/>
                <w:szCs w:val="24"/>
              </w:rPr>
            </w:pPr>
          </w:p>
        </w:tc>
      </w:tr>
      <w:tr w:rsidR="00B64670" w:rsidRPr="00241F91" w:rsidTr="00B64670">
        <w:tc>
          <w:tcPr>
            <w:tcW w:w="576"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w:t>
            </w:r>
          </w:p>
        </w:tc>
        <w:tc>
          <w:tcPr>
            <w:tcW w:w="1715"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w:t>
            </w:r>
          </w:p>
        </w:tc>
        <w:tc>
          <w:tcPr>
            <w:tcW w:w="1583"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w:t>
            </w:r>
          </w:p>
        </w:tc>
        <w:tc>
          <w:tcPr>
            <w:tcW w:w="119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w:t>
            </w:r>
          </w:p>
        </w:tc>
        <w:tc>
          <w:tcPr>
            <w:tcW w:w="11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w:t>
            </w:r>
          </w:p>
        </w:tc>
        <w:tc>
          <w:tcPr>
            <w:tcW w:w="191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w:t>
            </w:r>
          </w:p>
        </w:tc>
        <w:tc>
          <w:tcPr>
            <w:tcW w:w="2166"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w:t>
            </w:r>
          </w:p>
        </w:tc>
        <w:tc>
          <w:tcPr>
            <w:tcW w:w="893"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w:t>
            </w:r>
          </w:p>
        </w:tc>
        <w:tc>
          <w:tcPr>
            <w:tcW w:w="645" w:type="dxa"/>
            <w:tcBorders>
              <w:top w:val="single" w:sz="4" w:space="0" w:color="000000"/>
              <w:left w:val="single" w:sz="4" w:space="0" w:color="000000"/>
              <w:bottom w:val="single" w:sz="4" w:space="0" w:color="000000"/>
              <w:right w:val="single" w:sz="4" w:space="0" w:color="000000"/>
            </w:tcBorders>
          </w:tcPr>
          <w:p w:rsidR="00B64670" w:rsidRPr="00241F91" w:rsidRDefault="00B64670" w:rsidP="00B64670">
            <w:pPr>
              <w:widowControl w:val="0"/>
              <w:jc w:val="center"/>
              <w:rPr>
                <w:sz w:val="24"/>
                <w:szCs w:val="24"/>
              </w:rPr>
            </w:pPr>
            <w:r w:rsidRPr="00241F91">
              <w:rPr>
                <w:sz w:val="24"/>
                <w:szCs w:val="24"/>
              </w:rPr>
              <w:t>…</w:t>
            </w:r>
          </w:p>
        </w:tc>
        <w:tc>
          <w:tcPr>
            <w:tcW w:w="2393"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rPr>
                <w:sz w:val="24"/>
                <w:szCs w:val="24"/>
              </w:rPr>
            </w:pPr>
            <w:r w:rsidRPr="00241F91">
              <w:rPr>
                <w:sz w:val="24"/>
                <w:szCs w:val="24"/>
              </w:rPr>
              <w:t>…</w:t>
            </w:r>
          </w:p>
        </w:tc>
      </w:tr>
    </w:tbl>
    <w:p w:rsidR="00B64670" w:rsidRPr="00241F91" w:rsidRDefault="00B64670" w:rsidP="00B64670">
      <w:pPr>
        <w:widowControl w:val="0"/>
        <w:ind w:left="720"/>
        <w:rPr>
          <w:sz w:val="24"/>
          <w:szCs w:val="24"/>
        </w:rPr>
      </w:pPr>
    </w:p>
    <w:p w:rsidR="00B64670" w:rsidRPr="00201FC3" w:rsidRDefault="00B64670" w:rsidP="00B64670">
      <w:pPr>
        <w:widowControl w:val="0"/>
        <w:ind w:left="284"/>
        <w:jc w:val="both"/>
        <w:rPr>
          <w:sz w:val="24"/>
          <w:szCs w:val="24"/>
        </w:rPr>
      </w:pPr>
      <w:r w:rsidRPr="00201FC3">
        <w:rPr>
          <w:sz w:val="24"/>
          <w:szCs w:val="24"/>
        </w:rPr>
        <w:t>&lt;1</w:t>
      </w:r>
      <w:proofErr w:type="gramStart"/>
      <w:r w:rsidRPr="00201FC3">
        <w:rPr>
          <w:sz w:val="24"/>
          <w:szCs w:val="24"/>
        </w:rPr>
        <w:t>&gt; У</w:t>
      </w:r>
      <w:proofErr w:type="gramEnd"/>
      <w:r w:rsidRPr="00201FC3">
        <w:rPr>
          <w:sz w:val="24"/>
          <w:szCs w:val="24"/>
        </w:rPr>
        <w:t>казывается фактическое значение за год, предшествующий году разработки проекта муниципальной (комплексной) программы с учетом положений данных Методических рекомендаций.</w:t>
      </w:r>
    </w:p>
    <w:p w:rsidR="00B64670" w:rsidRPr="00201FC3" w:rsidRDefault="00B64670" w:rsidP="00B64670">
      <w:pPr>
        <w:widowControl w:val="0"/>
        <w:jc w:val="both"/>
        <w:rPr>
          <w:sz w:val="24"/>
          <w:szCs w:val="24"/>
        </w:rPr>
      </w:pPr>
    </w:p>
    <w:p w:rsidR="00B64670" w:rsidRPr="00241F91" w:rsidRDefault="00B64670" w:rsidP="0038410B">
      <w:pPr>
        <w:widowControl w:val="0"/>
        <w:outlineLvl w:val="2"/>
        <w:rPr>
          <w:sz w:val="24"/>
          <w:szCs w:val="24"/>
        </w:rPr>
      </w:pPr>
      <w:r w:rsidRPr="00241F91">
        <w:rPr>
          <w:sz w:val="24"/>
          <w:szCs w:val="24"/>
        </w:rPr>
        <w:t xml:space="preserve">2. Финансовое обеспечение мероприятий (результатов) иных муниципальных программ </w:t>
      </w:r>
      <w:r w:rsidR="00193EC9">
        <w:rPr>
          <w:sz w:val="24"/>
          <w:szCs w:val="24"/>
        </w:rPr>
        <w:t>Новоцимлянского</w:t>
      </w:r>
      <w:r>
        <w:rPr>
          <w:sz w:val="24"/>
          <w:szCs w:val="24"/>
        </w:rPr>
        <w:t xml:space="preserve"> сельского поселения</w:t>
      </w:r>
      <w:r w:rsidRPr="00241F91">
        <w:rPr>
          <w:sz w:val="24"/>
          <w:szCs w:val="24"/>
        </w:rPr>
        <w:t xml:space="preserve">, соответствующих сфере реализации комплексной программы </w:t>
      </w:r>
      <w:r w:rsidR="00193EC9">
        <w:rPr>
          <w:sz w:val="24"/>
          <w:szCs w:val="24"/>
        </w:rPr>
        <w:t>Новоцимлянского</w:t>
      </w:r>
      <w:r>
        <w:rPr>
          <w:sz w:val="24"/>
          <w:szCs w:val="24"/>
        </w:rPr>
        <w:t xml:space="preserve"> сельского поселения</w:t>
      </w:r>
    </w:p>
    <w:p w:rsidR="00B64670" w:rsidRPr="00241F91" w:rsidRDefault="00B64670" w:rsidP="00B64670">
      <w:pPr>
        <w:widowControl w:val="0"/>
        <w:jc w:val="center"/>
        <w:outlineLvl w:val="2"/>
        <w:rPr>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6"/>
        <w:gridCol w:w="6401"/>
        <w:gridCol w:w="1752"/>
        <w:gridCol w:w="1296"/>
        <w:gridCol w:w="1269"/>
        <w:gridCol w:w="1141"/>
        <w:gridCol w:w="1814"/>
      </w:tblGrid>
      <w:tr w:rsidR="00B64670" w:rsidRPr="00241F91" w:rsidTr="00B64670">
        <w:tc>
          <w:tcPr>
            <w:tcW w:w="80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 xml:space="preserve">№ </w:t>
            </w:r>
            <w:proofErr w:type="gramStart"/>
            <w:r w:rsidRPr="00241F91">
              <w:rPr>
                <w:sz w:val="24"/>
                <w:szCs w:val="24"/>
              </w:rPr>
              <w:lastRenderedPageBreak/>
              <w:t>п</w:t>
            </w:r>
            <w:proofErr w:type="gramEnd"/>
            <w:r w:rsidRPr="00241F91">
              <w:rPr>
                <w:sz w:val="24"/>
                <w:szCs w:val="24"/>
              </w:rPr>
              <w:t>/п</w:t>
            </w:r>
          </w:p>
        </w:tc>
        <w:tc>
          <w:tcPr>
            <w:tcW w:w="640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jc w:val="center"/>
              <w:rPr>
                <w:sz w:val="24"/>
                <w:szCs w:val="24"/>
              </w:rPr>
            </w:pPr>
            <w:r w:rsidRPr="00241F91">
              <w:rPr>
                <w:sz w:val="24"/>
                <w:szCs w:val="24"/>
              </w:rPr>
              <w:lastRenderedPageBreak/>
              <w:t xml:space="preserve">Наименование муниципальной (комплексной) программы, </w:t>
            </w:r>
            <w:r w:rsidRPr="00241F91">
              <w:rPr>
                <w:sz w:val="24"/>
                <w:szCs w:val="24"/>
              </w:rPr>
              <w:lastRenderedPageBreak/>
              <w:t>структурного элемента, мероприятия (результата)/ источник</w:t>
            </w:r>
          </w:p>
          <w:p w:rsidR="00B64670" w:rsidRPr="00241F91" w:rsidRDefault="00B64670" w:rsidP="00B64670">
            <w:pPr>
              <w:widowControl w:val="0"/>
              <w:jc w:val="center"/>
              <w:outlineLvl w:val="2"/>
              <w:rPr>
                <w:sz w:val="24"/>
                <w:szCs w:val="24"/>
              </w:rPr>
            </w:pPr>
            <w:r w:rsidRPr="00241F91">
              <w:rPr>
                <w:sz w:val="24"/>
                <w:szCs w:val="24"/>
              </w:rPr>
              <w:t>финансового обеспечения &lt;1&gt;</w:t>
            </w:r>
          </w:p>
        </w:tc>
        <w:tc>
          <w:tcPr>
            <w:tcW w:w="7272" w:type="dxa"/>
            <w:gridSpan w:val="5"/>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lastRenderedPageBreak/>
              <w:t>Объем финансового обеспечения по годам реализации, тыс.</w:t>
            </w:r>
            <w:r>
              <w:rPr>
                <w:sz w:val="24"/>
                <w:szCs w:val="24"/>
              </w:rPr>
              <w:t xml:space="preserve"> </w:t>
            </w:r>
            <w:r w:rsidRPr="00241F91">
              <w:rPr>
                <w:sz w:val="24"/>
                <w:szCs w:val="24"/>
              </w:rPr>
              <w:t>рублей</w:t>
            </w:r>
          </w:p>
        </w:tc>
      </w:tr>
      <w:tr w:rsidR="00B64670" w:rsidRPr="00241F91" w:rsidTr="00B64670">
        <w:tc>
          <w:tcPr>
            <w:tcW w:w="806"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6401"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175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N</w:t>
            </w:r>
          </w:p>
        </w:tc>
        <w:tc>
          <w:tcPr>
            <w:tcW w:w="1296"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N+1</w:t>
            </w: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w:t>
            </w: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proofErr w:type="spellStart"/>
            <w:r w:rsidRPr="00241F91">
              <w:rPr>
                <w:sz w:val="24"/>
                <w:szCs w:val="24"/>
              </w:rPr>
              <w:t>N+n</w:t>
            </w:r>
            <w:proofErr w:type="spellEnd"/>
          </w:p>
        </w:tc>
        <w:tc>
          <w:tcPr>
            <w:tcW w:w="1814"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Всего</w:t>
            </w:r>
          </w:p>
        </w:tc>
      </w:tr>
    </w:tbl>
    <w:p w:rsidR="00B64670" w:rsidRPr="00241F91" w:rsidRDefault="00B64670" w:rsidP="00B64670">
      <w:pPr>
        <w:rPr>
          <w:sz w:val="2"/>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6"/>
        <w:gridCol w:w="6401"/>
        <w:gridCol w:w="1740"/>
        <w:gridCol w:w="1320"/>
        <w:gridCol w:w="1269"/>
        <w:gridCol w:w="1141"/>
        <w:gridCol w:w="1790"/>
      </w:tblGrid>
      <w:tr w:rsidR="00B64670" w:rsidRPr="00241F91" w:rsidTr="00B64670">
        <w:trPr>
          <w:tblHeader/>
        </w:trPr>
        <w:tc>
          <w:tcPr>
            <w:tcW w:w="806"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1</w:t>
            </w:r>
          </w:p>
        </w:tc>
        <w:tc>
          <w:tcPr>
            <w:tcW w:w="640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2</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3</w:t>
            </w: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4</w:t>
            </w: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5</w:t>
            </w: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6</w:t>
            </w: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7</w:t>
            </w:r>
          </w:p>
        </w:tc>
      </w:tr>
      <w:tr w:rsidR="00B64670" w:rsidRPr="00241F91" w:rsidTr="00B64670">
        <w:trPr>
          <w:trHeight w:val="228"/>
        </w:trPr>
        <w:tc>
          <w:tcPr>
            <w:tcW w:w="80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1.</w:t>
            </w:r>
          </w:p>
        </w:tc>
        <w:tc>
          <w:tcPr>
            <w:tcW w:w="6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152FBA" w:rsidRDefault="00B64670" w:rsidP="00B64670">
            <w:pPr>
              <w:widowControl w:val="0"/>
              <w:ind w:right="-173"/>
              <w:outlineLvl w:val="2"/>
              <w:rPr>
                <w:bCs/>
                <w:i/>
                <w:sz w:val="24"/>
                <w:szCs w:val="24"/>
              </w:rPr>
            </w:pPr>
            <w:r w:rsidRPr="00152FBA">
              <w:rPr>
                <w:bCs/>
                <w:i/>
                <w:sz w:val="24"/>
                <w:szCs w:val="24"/>
              </w:rPr>
              <w:t>Муниципальная программа (всего), в том числе:</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r>
      <w:tr w:rsidR="00B64670" w:rsidRPr="00241F91" w:rsidTr="00B64670">
        <w:tc>
          <w:tcPr>
            <w:tcW w:w="806"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6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241F91" w:rsidRDefault="00B64670" w:rsidP="00B64670">
            <w:pPr>
              <w:rPr>
                <w:sz w:val="24"/>
                <w:szCs w:val="24"/>
              </w:rPr>
            </w:pPr>
            <w:r w:rsidRPr="00241F91">
              <w:rPr>
                <w:sz w:val="24"/>
                <w:szCs w:val="24"/>
              </w:rPr>
              <w:t xml:space="preserve">Федеральный бюджет </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r>
      <w:tr w:rsidR="00B64670" w:rsidRPr="00241F91" w:rsidTr="00B64670">
        <w:tc>
          <w:tcPr>
            <w:tcW w:w="806"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6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241F91" w:rsidRDefault="00B64670" w:rsidP="00B64670">
            <w:pPr>
              <w:rPr>
                <w:sz w:val="24"/>
                <w:szCs w:val="24"/>
              </w:rPr>
            </w:pPr>
            <w:r w:rsidRPr="00241F91">
              <w:rPr>
                <w:sz w:val="24"/>
                <w:szCs w:val="24"/>
              </w:rPr>
              <w:t>Областной бюджет</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r>
      <w:tr w:rsidR="00B64670" w:rsidRPr="00241F91" w:rsidTr="00B64670">
        <w:tc>
          <w:tcPr>
            <w:tcW w:w="806"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6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241F91" w:rsidRDefault="00B64670" w:rsidP="00B64670">
            <w:pPr>
              <w:rPr>
                <w:sz w:val="24"/>
                <w:szCs w:val="24"/>
              </w:rPr>
            </w:pPr>
            <w:r w:rsidRPr="00241F91">
              <w:rPr>
                <w:sz w:val="24"/>
                <w:szCs w:val="24"/>
              </w:rPr>
              <w:t>Местный бюджет</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r>
      <w:tr w:rsidR="00B64670" w:rsidRPr="00241F91" w:rsidTr="00B64670">
        <w:tc>
          <w:tcPr>
            <w:tcW w:w="806"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6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241F91" w:rsidRDefault="00B64670" w:rsidP="00B64670">
            <w:pPr>
              <w:rPr>
                <w:sz w:val="24"/>
                <w:szCs w:val="24"/>
              </w:rPr>
            </w:pPr>
            <w:r w:rsidRPr="00241F91">
              <w:rPr>
                <w:sz w:val="24"/>
                <w:szCs w:val="24"/>
              </w:rPr>
              <w:t>Внебюджетные источники</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r>
      <w:tr w:rsidR="00B64670" w:rsidRPr="00241F91" w:rsidTr="00B64670">
        <w:tc>
          <w:tcPr>
            <w:tcW w:w="80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2.</w:t>
            </w:r>
          </w:p>
        </w:tc>
        <w:tc>
          <w:tcPr>
            <w:tcW w:w="6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152FBA" w:rsidRDefault="00B64670" w:rsidP="00B64670">
            <w:pPr>
              <w:widowControl w:val="0"/>
              <w:ind w:right="-173"/>
              <w:outlineLvl w:val="2"/>
              <w:rPr>
                <w:bCs/>
                <w:i/>
                <w:sz w:val="24"/>
                <w:szCs w:val="24"/>
              </w:rPr>
            </w:pPr>
            <w:r w:rsidRPr="00152FBA">
              <w:rPr>
                <w:bCs/>
                <w:i/>
                <w:sz w:val="24"/>
                <w:szCs w:val="24"/>
              </w:rPr>
              <w:t>Структурный элемент «Наименование» (всего), в том числе:</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r>
      <w:tr w:rsidR="00B64670" w:rsidRPr="00241F91" w:rsidTr="00B64670">
        <w:tc>
          <w:tcPr>
            <w:tcW w:w="806"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6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241F91" w:rsidRDefault="00B64670" w:rsidP="00B64670">
            <w:pPr>
              <w:rPr>
                <w:sz w:val="24"/>
                <w:szCs w:val="24"/>
              </w:rPr>
            </w:pPr>
            <w:r w:rsidRPr="00241F91">
              <w:rPr>
                <w:sz w:val="24"/>
                <w:szCs w:val="24"/>
              </w:rPr>
              <w:t xml:space="preserve">Федеральный бюджет </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r>
      <w:tr w:rsidR="00B64670" w:rsidRPr="00241F91" w:rsidTr="00B64670">
        <w:tc>
          <w:tcPr>
            <w:tcW w:w="806"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6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241F91" w:rsidRDefault="00B64670" w:rsidP="00B64670">
            <w:pPr>
              <w:rPr>
                <w:sz w:val="24"/>
                <w:szCs w:val="24"/>
              </w:rPr>
            </w:pPr>
            <w:r w:rsidRPr="00241F91">
              <w:rPr>
                <w:sz w:val="24"/>
                <w:szCs w:val="24"/>
              </w:rPr>
              <w:t>Областной бюджет</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r>
      <w:tr w:rsidR="00B64670" w:rsidRPr="00241F91" w:rsidTr="00B64670">
        <w:tc>
          <w:tcPr>
            <w:tcW w:w="806"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6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241F91" w:rsidRDefault="00B64670" w:rsidP="00B64670">
            <w:pPr>
              <w:rPr>
                <w:sz w:val="24"/>
                <w:szCs w:val="24"/>
              </w:rPr>
            </w:pPr>
            <w:r w:rsidRPr="00241F91">
              <w:rPr>
                <w:sz w:val="24"/>
                <w:szCs w:val="24"/>
              </w:rPr>
              <w:t>Местный бюджет</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r>
      <w:tr w:rsidR="00B64670" w:rsidRPr="00241F91" w:rsidTr="00B64670">
        <w:tc>
          <w:tcPr>
            <w:tcW w:w="806"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6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241F91" w:rsidRDefault="00B64670" w:rsidP="00B64670">
            <w:pPr>
              <w:rPr>
                <w:sz w:val="24"/>
                <w:szCs w:val="24"/>
              </w:rPr>
            </w:pPr>
            <w:r w:rsidRPr="00241F91">
              <w:rPr>
                <w:sz w:val="24"/>
                <w:szCs w:val="24"/>
              </w:rPr>
              <w:t>Внебюджетные источники</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r>
      <w:tr w:rsidR="00B64670" w:rsidRPr="00241F91" w:rsidTr="00B64670">
        <w:tc>
          <w:tcPr>
            <w:tcW w:w="80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3.</w:t>
            </w:r>
          </w:p>
        </w:tc>
        <w:tc>
          <w:tcPr>
            <w:tcW w:w="6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152FBA" w:rsidRDefault="00B64670" w:rsidP="00B64670">
            <w:pPr>
              <w:widowControl w:val="0"/>
              <w:ind w:right="-173"/>
              <w:outlineLvl w:val="2"/>
              <w:rPr>
                <w:bCs/>
                <w:i/>
                <w:sz w:val="24"/>
                <w:szCs w:val="24"/>
              </w:rPr>
            </w:pPr>
            <w:r w:rsidRPr="00152FBA">
              <w:rPr>
                <w:bCs/>
                <w:i/>
                <w:sz w:val="24"/>
                <w:szCs w:val="24"/>
              </w:rPr>
              <w:t>Мероприятие (результат) «Наименование» (всего), в том числе:</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r>
      <w:tr w:rsidR="00B64670" w:rsidRPr="00241F91" w:rsidTr="00B64670">
        <w:tc>
          <w:tcPr>
            <w:tcW w:w="806"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6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241F91" w:rsidRDefault="00B64670" w:rsidP="00B64670">
            <w:pPr>
              <w:rPr>
                <w:sz w:val="24"/>
                <w:szCs w:val="24"/>
              </w:rPr>
            </w:pPr>
            <w:r w:rsidRPr="00241F91">
              <w:rPr>
                <w:sz w:val="24"/>
                <w:szCs w:val="24"/>
              </w:rPr>
              <w:t xml:space="preserve">Федеральный бюджет </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r>
      <w:tr w:rsidR="00B64670" w:rsidRPr="00241F91" w:rsidTr="00B64670">
        <w:tc>
          <w:tcPr>
            <w:tcW w:w="806"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6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241F91" w:rsidRDefault="00B64670" w:rsidP="00B64670">
            <w:pPr>
              <w:rPr>
                <w:sz w:val="24"/>
                <w:szCs w:val="24"/>
              </w:rPr>
            </w:pPr>
            <w:r w:rsidRPr="00241F91">
              <w:rPr>
                <w:sz w:val="24"/>
                <w:szCs w:val="24"/>
              </w:rPr>
              <w:t>Областной бюджет</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r>
      <w:tr w:rsidR="00B64670" w:rsidRPr="00241F91" w:rsidTr="00B64670">
        <w:tc>
          <w:tcPr>
            <w:tcW w:w="806"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6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241F91" w:rsidRDefault="00B64670" w:rsidP="00B64670">
            <w:pPr>
              <w:rPr>
                <w:sz w:val="24"/>
                <w:szCs w:val="24"/>
              </w:rPr>
            </w:pPr>
            <w:r w:rsidRPr="00241F91">
              <w:rPr>
                <w:sz w:val="24"/>
                <w:szCs w:val="24"/>
              </w:rPr>
              <w:t>Местный бюджет</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r>
      <w:tr w:rsidR="00B64670" w:rsidRPr="00241F91" w:rsidTr="00B64670">
        <w:tc>
          <w:tcPr>
            <w:tcW w:w="806"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6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241F91" w:rsidRDefault="00B64670" w:rsidP="00B64670">
            <w:pPr>
              <w:rPr>
                <w:sz w:val="24"/>
                <w:szCs w:val="24"/>
              </w:rPr>
            </w:pPr>
            <w:r w:rsidRPr="00241F91">
              <w:rPr>
                <w:sz w:val="24"/>
                <w:szCs w:val="24"/>
              </w:rPr>
              <w:t>Внебюджетные источники</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outlineLvl w:val="2"/>
              <w:rPr>
                <w:sz w:val="24"/>
                <w:szCs w:val="24"/>
              </w:rPr>
            </w:pPr>
          </w:p>
        </w:tc>
      </w:tr>
      <w:tr w:rsidR="00B64670" w:rsidRPr="00241F91" w:rsidTr="00B64670">
        <w:tc>
          <w:tcPr>
            <w:tcW w:w="806"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4.</w:t>
            </w:r>
          </w:p>
        </w:tc>
        <w:tc>
          <w:tcPr>
            <w:tcW w:w="640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jc w:val="center"/>
              <w:rPr>
                <w:sz w:val="24"/>
                <w:szCs w:val="24"/>
              </w:rPr>
            </w:pPr>
            <w:r w:rsidRPr="00241F91">
              <w:rPr>
                <w:sz w:val="24"/>
                <w:szCs w:val="24"/>
              </w:rPr>
              <w:t>…</w:t>
            </w:r>
          </w:p>
        </w:tc>
        <w:tc>
          <w:tcPr>
            <w:tcW w:w="174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w:t>
            </w:r>
          </w:p>
        </w:tc>
        <w:tc>
          <w:tcPr>
            <w:tcW w:w="132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w:t>
            </w:r>
          </w:p>
        </w:tc>
        <w:tc>
          <w:tcPr>
            <w:tcW w:w="1269"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w:t>
            </w:r>
          </w:p>
        </w:tc>
        <w:tc>
          <w:tcPr>
            <w:tcW w:w="114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w:t>
            </w:r>
          </w:p>
        </w:tc>
        <w:tc>
          <w:tcPr>
            <w:tcW w:w="1790"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ind w:right="-173"/>
              <w:jc w:val="center"/>
              <w:outlineLvl w:val="2"/>
              <w:rPr>
                <w:sz w:val="24"/>
                <w:szCs w:val="24"/>
              </w:rPr>
            </w:pPr>
            <w:r w:rsidRPr="00241F91">
              <w:rPr>
                <w:sz w:val="24"/>
                <w:szCs w:val="24"/>
              </w:rPr>
              <w:t>…</w:t>
            </w:r>
          </w:p>
        </w:tc>
      </w:tr>
    </w:tbl>
    <w:p w:rsidR="00B64670" w:rsidRPr="00241F91" w:rsidRDefault="00B64670" w:rsidP="00B64670">
      <w:pPr>
        <w:widowControl w:val="0"/>
        <w:ind w:left="720" w:right="-173"/>
        <w:outlineLvl w:val="2"/>
        <w:rPr>
          <w:sz w:val="24"/>
          <w:szCs w:val="24"/>
        </w:rPr>
      </w:pPr>
    </w:p>
    <w:p w:rsidR="00B64670" w:rsidRPr="00241F91" w:rsidRDefault="00B64670" w:rsidP="00B64670">
      <w:pPr>
        <w:widowControl w:val="0"/>
        <w:tabs>
          <w:tab w:val="left" w:pos="720"/>
        </w:tabs>
        <w:ind w:left="720" w:right="-173" w:hanging="578"/>
        <w:outlineLvl w:val="2"/>
        <w:rPr>
          <w:sz w:val="24"/>
          <w:szCs w:val="24"/>
        </w:rPr>
      </w:pPr>
      <w:r w:rsidRPr="00241F91">
        <w:rPr>
          <w:sz w:val="24"/>
          <w:szCs w:val="24"/>
        </w:rPr>
        <w:t>&lt;1</w:t>
      </w:r>
      <w:proofErr w:type="gramStart"/>
      <w:r w:rsidRPr="00241F91">
        <w:rPr>
          <w:sz w:val="24"/>
          <w:szCs w:val="24"/>
        </w:rPr>
        <w:t>&gt; В</w:t>
      </w:r>
      <w:proofErr w:type="gramEnd"/>
      <w:r w:rsidRPr="00241F91">
        <w:rPr>
          <w:sz w:val="24"/>
          <w:szCs w:val="24"/>
        </w:rPr>
        <w:t xml:space="preserve"> случае отсутствия финансового обеспечения за счет отдельных источников, такие источники не включаются.</w:t>
      </w:r>
    </w:p>
    <w:p w:rsidR="00B64670" w:rsidRPr="00241F91" w:rsidRDefault="00B64670" w:rsidP="00B64670">
      <w:pPr>
        <w:widowControl w:val="0"/>
        <w:jc w:val="center"/>
        <w:outlineLvl w:val="2"/>
        <w:rPr>
          <w:sz w:val="24"/>
          <w:szCs w:val="24"/>
        </w:rPr>
      </w:pPr>
      <w:r w:rsidRPr="00241F91">
        <w:rPr>
          <w:sz w:val="24"/>
          <w:szCs w:val="24"/>
        </w:rPr>
        <w:br w:type="page"/>
      </w:r>
      <w:r w:rsidRPr="00241F91">
        <w:rPr>
          <w:sz w:val="24"/>
          <w:szCs w:val="24"/>
        </w:rPr>
        <w:lastRenderedPageBreak/>
        <w:t xml:space="preserve">3. Перечень мероприятий (результатов) иных муниципальных программ </w:t>
      </w:r>
      <w:r w:rsidR="00193EC9">
        <w:rPr>
          <w:sz w:val="24"/>
          <w:szCs w:val="24"/>
        </w:rPr>
        <w:t>Новоцимлянского</w:t>
      </w:r>
      <w:r>
        <w:rPr>
          <w:sz w:val="24"/>
          <w:szCs w:val="24"/>
        </w:rPr>
        <w:t xml:space="preserve"> сельского поселения</w:t>
      </w:r>
      <w:r w:rsidRPr="00241F91">
        <w:rPr>
          <w:sz w:val="24"/>
          <w:szCs w:val="24"/>
        </w:rPr>
        <w:t xml:space="preserve">, соответствующих сфере реализации комплексной программы </w:t>
      </w:r>
      <w:r w:rsidR="00193EC9">
        <w:rPr>
          <w:sz w:val="24"/>
          <w:szCs w:val="24"/>
        </w:rPr>
        <w:t>Новоцимлянского</w:t>
      </w:r>
      <w:r>
        <w:rPr>
          <w:sz w:val="24"/>
          <w:szCs w:val="24"/>
        </w:rPr>
        <w:t xml:space="preserve"> сельского поселения</w:t>
      </w:r>
    </w:p>
    <w:p w:rsidR="00B64670" w:rsidRPr="00241F91" w:rsidRDefault="00B64670" w:rsidP="00B64670">
      <w:pPr>
        <w:widowControl w:val="0"/>
        <w:outlineLvl w:val="2"/>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21"/>
        <w:gridCol w:w="2121"/>
        <w:gridCol w:w="2122"/>
        <w:gridCol w:w="2122"/>
        <w:gridCol w:w="2122"/>
        <w:gridCol w:w="2122"/>
        <w:gridCol w:w="2122"/>
      </w:tblGrid>
      <w:tr w:rsidR="00B64670" w:rsidRPr="00241F91" w:rsidTr="00B64670">
        <w:tc>
          <w:tcPr>
            <w:tcW w:w="212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Наименование мероприятия (результата)</w:t>
            </w:r>
          </w:p>
        </w:tc>
        <w:tc>
          <w:tcPr>
            <w:tcW w:w="212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 xml:space="preserve">Единица измерения </w:t>
            </w:r>
            <w:r w:rsidRPr="00241F91">
              <w:rPr>
                <w:sz w:val="24"/>
                <w:szCs w:val="24"/>
              </w:rPr>
              <w:br/>
              <w:t>(по ОКЕИ)</w:t>
            </w:r>
          </w:p>
        </w:tc>
        <w:tc>
          <w:tcPr>
            <w:tcW w:w="10610" w:type="dxa"/>
            <w:gridSpan w:val="5"/>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Значение результата по годам реализации</w:t>
            </w:r>
          </w:p>
        </w:tc>
      </w:tr>
      <w:tr w:rsidR="00B64670" w:rsidRPr="00241F91" w:rsidTr="00B64670">
        <w:tc>
          <w:tcPr>
            <w:tcW w:w="2121"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2121"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rPr>
                <w:sz w:val="24"/>
                <w:szCs w:val="24"/>
              </w:rPr>
            </w:pP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Базовое значение</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N</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N+1</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proofErr w:type="spellStart"/>
            <w:r w:rsidRPr="00241F91">
              <w:rPr>
                <w:sz w:val="24"/>
                <w:szCs w:val="24"/>
              </w:rPr>
              <w:t>N+n</w:t>
            </w:r>
            <w:proofErr w:type="spellEnd"/>
          </w:p>
        </w:tc>
      </w:tr>
      <w:tr w:rsidR="00B64670" w:rsidRPr="00241F91" w:rsidTr="00B64670">
        <w:tc>
          <w:tcPr>
            <w:tcW w:w="212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1</w:t>
            </w:r>
          </w:p>
        </w:tc>
        <w:tc>
          <w:tcPr>
            <w:tcW w:w="212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2</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3</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4</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5</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6</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7</w:t>
            </w:r>
          </w:p>
        </w:tc>
      </w:tr>
      <w:tr w:rsidR="00B64670" w:rsidRPr="00241F91" w:rsidTr="00B64670">
        <w:tc>
          <w:tcPr>
            <w:tcW w:w="14852" w:type="dxa"/>
            <w:gridSpan w:val="7"/>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817670">
            <w:pPr>
              <w:widowControl w:val="0"/>
              <w:numPr>
                <w:ilvl w:val="0"/>
                <w:numId w:val="8"/>
              </w:numPr>
              <w:jc w:val="center"/>
              <w:outlineLvl w:val="2"/>
              <w:rPr>
                <w:i/>
                <w:sz w:val="24"/>
                <w:szCs w:val="24"/>
              </w:rPr>
            </w:pPr>
            <w:r w:rsidRPr="00241F91">
              <w:rPr>
                <w:i/>
                <w:sz w:val="24"/>
                <w:szCs w:val="24"/>
              </w:rPr>
              <w:t xml:space="preserve">Муниципальная программа </w:t>
            </w:r>
            <w:r w:rsidR="0038410B" w:rsidRPr="0038410B">
              <w:rPr>
                <w:bCs/>
                <w:i/>
                <w:sz w:val="24"/>
                <w:szCs w:val="24"/>
              </w:rPr>
              <w:t>Новоцимлянского</w:t>
            </w:r>
            <w:r>
              <w:rPr>
                <w:i/>
                <w:sz w:val="24"/>
                <w:szCs w:val="24"/>
              </w:rPr>
              <w:t xml:space="preserve"> сельского поселения</w:t>
            </w:r>
            <w:r w:rsidRPr="00D77138">
              <w:rPr>
                <w:i/>
                <w:sz w:val="24"/>
                <w:szCs w:val="24"/>
              </w:rPr>
              <w:t xml:space="preserve"> </w:t>
            </w:r>
            <w:r w:rsidRPr="00241F91">
              <w:rPr>
                <w:i/>
                <w:sz w:val="24"/>
                <w:szCs w:val="24"/>
              </w:rPr>
              <w:t>«Наименование»</w:t>
            </w:r>
          </w:p>
        </w:tc>
      </w:tr>
      <w:tr w:rsidR="00B64670" w:rsidRPr="00241F91" w:rsidTr="00B64670">
        <w:tc>
          <w:tcPr>
            <w:tcW w:w="14852" w:type="dxa"/>
            <w:gridSpan w:val="7"/>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817670">
            <w:pPr>
              <w:widowControl w:val="0"/>
              <w:numPr>
                <w:ilvl w:val="1"/>
                <w:numId w:val="8"/>
              </w:numPr>
              <w:jc w:val="center"/>
              <w:outlineLvl w:val="2"/>
              <w:rPr>
                <w:i/>
                <w:sz w:val="24"/>
                <w:szCs w:val="24"/>
              </w:rPr>
            </w:pPr>
            <w:r w:rsidRPr="00241F91">
              <w:rPr>
                <w:i/>
                <w:sz w:val="24"/>
                <w:szCs w:val="24"/>
              </w:rPr>
              <w:t>Структурный элемент «Наименование»</w:t>
            </w:r>
          </w:p>
        </w:tc>
      </w:tr>
      <w:tr w:rsidR="00B64670" w:rsidRPr="00241F91" w:rsidTr="00B64670">
        <w:tc>
          <w:tcPr>
            <w:tcW w:w="212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outlineLvl w:val="2"/>
              <w:rPr>
                <w:i/>
                <w:sz w:val="24"/>
                <w:szCs w:val="24"/>
              </w:rPr>
            </w:pPr>
            <w:r w:rsidRPr="00241F91">
              <w:rPr>
                <w:i/>
                <w:sz w:val="24"/>
                <w:szCs w:val="24"/>
              </w:rPr>
              <w:t>Мероприятие (результат)</w:t>
            </w:r>
          </w:p>
        </w:tc>
        <w:tc>
          <w:tcPr>
            <w:tcW w:w="212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outlineLvl w:val="2"/>
              <w:rPr>
                <w:sz w:val="24"/>
                <w:szCs w:val="24"/>
              </w:rPr>
            </w:pP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outlineLvl w:val="2"/>
              <w:rPr>
                <w:sz w:val="24"/>
                <w:szCs w:val="24"/>
              </w:rPr>
            </w:pP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outlineLvl w:val="2"/>
              <w:rPr>
                <w:sz w:val="24"/>
                <w:szCs w:val="24"/>
              </w:rPr>
            </w:pP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outlineLvl w:val="2"/>
              <w:rPr>
                <w:sz w:val="24"/>
                <w:szCs w:val="24"/>
              </w:rPr>
            </w:pP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outlineLvl w:val="2"/>
              <w:rPr>
                <w:sz w:val="24"/>
                <w:szCs w:val="24"/>
              </w:rPr>
            </w:pP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outlineLvl w:val="2"/>
              <w:rPr>
                <w:sz w:val="24"/>
                <w:szCs w:val="24"/>
              </w:rPr>
            </w:pPr>
          </w:p>
        </w:tc>
      </w:tr>
      <w:tr w:rsidR="00B64670" w:rsidRPr="00241F91" w:rsidTr="00B64670">
        <w:tc>
          <w:tcPr>
            <w:tcW w:w="212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w:t>
            </w:r>
          </w:p>
        </w:tc>
        <w:tc>
          <w:tcPr>
            <w:tcW w:w="2121"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B64670" w:rsidRPr="00241F91" w:rsidRDefault="00B64670" w:rsidP="00B64670">
            <w:pPr>
              <w:widowControl w:val="0"/>
              <w:jc w:val="center"/>
              <w:outlineLvl w:val="2"/>
              <w:rPr>
                <w:sz w:val="24"/>
                <w:szCs w:val="24"/>
              </w:rPr>
            </w:pPr>
            <w:r w:rsidRPr="00241F91">
              <w:rPr>
                <w:sz w:val="24"/>
                <w:szCs w:val="24"/>
              </w:rPr>
              <w:t>…</w:t>
            </w:r>
          </w:p>
        </w:tc>
      </w:tr>
    </w:tbl>
    <w:p w:rsidR="00B64670" w:rsidRPr="00241F91" w:rsidRDefault="00B64670" w:rsidP="00B64670">
      <w:pPr>
        <w:widowControl w:val="0"/>
        <w:outlineLvl w:val="2"/>
        <w:rPr>
          <w:sz w:val="24"/>
          <w:szCs w:val="24"/>
        </w:rPr>
      </w:pPr>
    </w:p>
    <w:p w:rsidR="00B64670" w:rsidRDefault="00B64670" w:rsidP="00B64670">
      <w:pPr>
        <w:widowControl w:val="0"/>
        <w:outlineLvl w:val="2"/>
        <w:rPr>
          <w:sz w:val="24"/>
          <w:szCs w:val="24"/>
        </w:rPr>
      </w:pPr>
      <w:r w:rsidRPr="00241F91">
        <w:rPr>
          <w:sz w:val="24"/>
          <w:szCs w:val="24"/>
        </w:rPr>
        <w:br w:type="page"/>
      </w:r>
    </w:p>
    <w:p w:rsidR="00B64670" w:rsidRPr="00E2194D" w:rsidRDefault="00B64670" w:rsidP="00B64670">
      <w:pPr>
        <w:jc w:val="right"/>
        <w:rPr>
          <w:sz w:val="28"/>
          <w:szCs w:val="28"/>
        </w:rPr>
      </w:pPr>
      <w:bookmarkStart w:id="8" w:name="_Hlk170219416"/>
      <w:r w:rsidRPr="00E2194D">
        <w:rPr>
          <w:sz w:val="28"/>
          <w:szCs w:val="28"/>
        </w:rPr>
        <w:lastRenderedPageBreak/>
        <w:t>Приложение № 4</w:t>
      </w:r>
    </w:p>
    <w:p w:rsidR="00B64670" w:rsidRPr="00E2194D" w:rsidRDefault="00B64670" w:rsidP="00B64670">
      <w:pPr>
        <w:jc w:val="right"/>
        <w:rPr>
          <w:sz w:val="28"/>
          <w:szCs w:val="28"/>
        </w:rPr>
      </w:pPr>
      <w:r w:rsidRPr="00E2194D">
        <w:rPr>
          <w:sz w:val="28"/>
          <w:szCs w:val="28"/>
        </w:rPr>
        <w:t xml:space="preserve">к Методическим рекомендациям </w:t>
      </w:r>
    </w:p>
    <w:p w:rsidR="00B64670" w:rsidRPr="00E2194D" w:rsidRDefault="00B64670" w:rsidP="00B64670">
      <w:pPr>
        <w:jc w:val="right"/>
        <w:rPr>
          <w:sz w:val="28"/>
          <w:szCs w:val="28"/>
        </w:rPr>
      </w:pPr>
      <w:r w:rsidRPr="00E2194D">
        <w:rPr>
          <w:sz w:val="28"/>
          <w:szCs w:val="28"/>
        </w:rPr>
        <w:t xml:space="preserve">по разработке и реализации </w:t>
      </w:r>
    </w:p>
    <w:p w:rsidR="00B64670" w:rsidRPr="00E2194D" w:rsidRDefault="00B64670" w:rsidP="00B64670">
      <w:pPr>
        <w:jc w:val="right"/>
        <w:rPr>
          <w:sz w:val="28"/>
          <w:szCs w:val="28"/>
        </w:rPr>
      </w:pPr>
      <w:proofErr w:type="gramStart"/>
      <w:r w:rsidRPr="00E2194D">
        <w:rPr>
          <w:sz w:val="28"/>
          <w:szCs w:val="28"/>
        </w:rPr>
        <w:t>муниципальным</w:t>
      </w:r>
      <w:proofErr w:type="gramEnd"/>
      <w:r w:rsidRPr="00E2194D">
        <w:rPr>
          <w:sz w:val="28"/>
          <w:szCs w:val="28"/>
        </w:rPr>
        <w:t xml:space="preserve"> программ</w:t>
      </w:r>
    </w:p>
    <w:p w:rsidR="00B64670" w:rsidRDefault="00193EC9" w:rsidP="00B64670">
      <w:pPr>
        <w:jc w:val="right"/>
        <w:rPr>
          <w:sz w:val="28"/>
          <w:szCs w:val="28"/>
        </w:rPr>
      </w:pPr>
      <w:r w:rsidRPr="00193EC9">
        <w:rPr>
          <w:sz w:val="28"/>
          <w:szCs w:val="24"/>
        </w:rPr>
        <w:t>Новоцимлянского</w:t>
      </w:r>
      <w:r w:rsidR="00B64670">
        <w:rPr>
          <w:sz w:val="28"/>
          <w:szCs w:val="28"/>
        </w:rPr>
        <w:t xml:space="preserve"> сельского поселения</w:t>
      </w:r>
    </w:p>
    <w:bookmarkEnd w:id="8"/>
    <w:p w:rsidR="00B64670" w:rsidRPr="00C14F3D" w:rsidRDefault="00B64670" w:rsidP="00B64670">
      <w:pPr>
        <w:widowControl w:val="0"/>
        <w:jc w:val="center"/>
        <w:outlineLvl w:val="2"/>
        <w:rPr>
          <w:sz w:val="24"/>
          <w:szCs w:val="24"/>
        </w:rPr>
      </w:pPr>
      <w:r w:rsidRPr="00C14F3D">
        <w:rPr>
          <w:sz w:val="24"/>
          <w:szCs w:val="24"/>
        </w:rPr>
        <w:t>ПАСПОРТ</w:t>
      </w:r>
    </w:p>
    <w:p w:rsidR="00B64670" w:rsidRPr="00C14F3D" w:rsidRDefault="00B64670" w:rsidP="00B64670">
      <w:pPr>
        <w:widowControl w:val="0"/>
        <w:jc w:val="center"/>
        <w:outlineLvl w:val="2"/>
        <w:rPr>
          <w:i/>
          <w:sz w:val="24"/>
          <w:szCs w:val="24"/>
        </w:rPr>
      </w:pPr>
      <w:r w:rsidRPr="00C14F3D">
        <w:rPr>
          <w:sz w:val="24"/>
          <w:szCs w:val="24"/>
        </w:rPr>
        <w:t xml:space="preserve">комплекса процессных мероприятий </w:t>
      </w:r>
      <w:r w:rsidRPr="00C14F3D">
        <w:rPr>
          <w:i/>
          <w:sz w:val="24"/>
          <w:szCs w:val="24"/>
        </w:rPr>
        <w:t>«Наименование»</w:t>
      </w:r>
    </w:p>
    <w:p w:rsidR="00B64670" w:rsidRPr="00C14F3D" w:rsidRDefault="00B64670" w:rsidP="00B64670">
      <w:pPr>
        <w:widowControl w:val="0"/>
        <w:jc w:val="center"/>
        <w:outlineLvl w:val="2"/>
        <w:rPr>
          <w:i/>
          <w:sz w:val="24"/>
          <w:szCs w:val="24"/>
        </w:rPr>
      </w:pPr>
    </w:p>
    <w:p w:rsidR="00B64670" w:rsidRPr="00C14F3D" w:rsidRDefault="00B64670" w:rsidP="00817670">
      <w:pPr>
        <w:widowControl w:val="0"/>
        <w:numPr>
          <w:ilvl w:val="0"/>
          <w:numId w:val="9"/>
        </w:numPr>
        <w:jc w:val="center"/>
        <w:outlineLvl w:val="2"/>
        <w:rPr>
          <w:sz w:val="24"/>
          <w:szCs w:val="24"/>
        </w:rPr>
      </w:pPr>
      <w:r w:rsidRPr="00C14F3D">
        <w:rPr>
          <w:sz w:val="24"/>
          <w:szCs w:val="24"/>
        </w:rPr>
        <w:t xml:space="preserve">Основные положения </w:t>
      </w:r>
    </w:p>
    <w:p w:rsidR="00B64670" w:rsidRPr="00C14F3D" w:rsidRDefault="00B64670" w:rsidP="00B64670">
      <w:pPr>
        <w:widowControl w:val="0"/>
        <w:ind w:left="720"/>
        <w:outlineLvl w:val="2"/>
        <w:rPr>
          <w:sz w:val="24"/>
          <w:szCs w:val="24"/>
        </w:rPr>
      </w:pP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66"/>
        <w:gridCol w:w="7067"/>
      </w:tblGrid>
      <w:tr w:rsidR="00B64670" w:rsidRPr="00C14F3D" w:rsidTr="00B64670">
        <w:tc>
          <w:tcPr>
            <w:tcW w:w="7066"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outlineLvl w:val="2"/>
              <w:rPr>
                <w:sz w:val="24"/>
                <w:szCs w:val="24"/>
              </w:rPr>
            </w:pPr>
            <w:proofErr w:type="gramStart"/>
            <w:r w:rsidRPr="00C14F3D">
              <w:rPr>
                <w:sz w:val="24"/>
                <w:szCs w:val="24"/>
              </w:rPr>
              <w:t>Ответственный</w:t>
            </w:r>
            <w:proofErr w:type="gramEnd"/>
            <w:r w:rsidRPr="00C14F3D">
              <w:rPr>
                <w:sz w:val="24"/>
                <w:szCs w:val="24"/>
              </w:rPr>
              <w:t xml:space="preserve"> за разработку и реализацию комплекса процессных мероприятий</w:t>
            </w:r>
          </w:p>
        </w:tc>
        <w:tc>
          <w:tcPr>
            <w:tcW w:w="7067" w:type="dxa"/>
            <w:tcBorders>
              <w:top w:val="single" w:sz="4" w:space="0" w:color="000000"/>
              <w:left w:val="single" w:sz="4" w:space="0" w:color="000000"/>
              <w:bottom w:val="single" w:sz="4" w:space="0" w:color="000000"/>
              <w:right w:val="single" w:sz="4" w:space="0" w:color="000000"/>
            </w:tcBorders>
            <w:shd w:val="clear" w:color="auto" w:fill="auto"/>
          </w:tcPr>
          <w:p w:rsidR="00B64670" w:rsidRPr="00193EC9" w:rsidRDefault="00B64670" w:rsidP="00B64670">
            <w:pPr>
              <w:widowControl w:val="0"/>
              <w:outlineLvl w:val="2"/>
              <w:rPr>
                <w:i/>
                <w:sz w:val="24"/>
                <w:szCs w:val="24"/>
              </w:rPr>
            </w:pPr>
            <w:r w:rsidRPr="00193EC9">
              <w:rPr>
                <w:i/>
                <w:sz w:val="24"/>
                <w:szCs w:val="24"/>
              </w:rPr>
              <w:t xml:space="preserve">Наименование структурного подразделения Администрации </w:t>
            </w:r>
            <w:r w:rsidR="00193EC9" w:rsidRPr="00193EC9">
              <w:rPr>
                <w:i/>
                <w:sz w:val="24"/>
                <w:szCs w:val="24"/>
              </w:rPr>
              <w:t>Новоцимлянского</w:t>
            </w:r>
            <w:r w:rsidRPr="00193EC9">
              <w:rPr>
                <w:i/>
                <w:sz w:val="24"/>
                <w:szCs w:val="24"/>
              </w:rPr>
              <w:t xml:space="preserve"> сельского поселения / муниципального учреждения </w:t>
            </w:r>
            <w:r w:rsidR="00193EC9" w:rsidRPr="00193EC9">
              <w:rPr>
                <w:i/>
                <w:sz w:val="24"/>
                <w:szCs w:val="24"/>
              </w:rPr>
              <w:t>Новоцимлянского</w:t>
            </w:r>
            <w:r w:rsidRPr="00193EC9">
              <w:rPr>
                <w:i/>
                <w:sz w:val="24"/>
                <w:szCs w:val="24"/>
              </w:rPr>
              <w:t xml:space="preserve"> сельского поселения (ФИО руководителя (заместителя руководителя), должность)</w:t>
            </w:r>
          </w:p>
        </w:tc>
      </w:tr>
      <w:tr w:rsidR="00B64670" w:rsidRPr="00C14F3D" w:rsidTr="00B64670">
        <w:tc>
          <w:tcPr>
            <w:tcW w:w="7066"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outlineLvl w:val="2"/>
              <w:rPr>
                <w:sz w:val="24"/>
                <w:szCs w:val="24"/>
              </w:rPr>
            </w:pPr>
            <w:r w:rsidRPr="00C14F3D">
              <w:rPr>
                <w:sz w:val="24"/>
                <w:szCs w:val="24"/>
              </w:rPr>
              <w:t xml:space="preserve">Связь с муниципальной программой </w:t>
            </w:r>
            <w:r w:rsidR="00193EC9">
              <w:rPr>
                <w:sz w:val="24"/>
                <w:szCs w:val="24"/>
              </w:rPr>
              <w:t>Новоцимлянского</w:t>
            </w:r>
            <w:r>
              <w:rPr>
                <w:sz w:val="24"/>
                <w:szCs w:val="24"/>
              </w:rPr>
              <w:t xml:space="preserve"> сельского поселения</w:t>
            </w:r>
          </w:p>
        </w:tc>
        <w:tc>
          <w:tcPr>
            <w:tcW w:w="7067" w:type="dxa"/>
            <w:tcBorders>
              <w:top w:val="single" w:sz="4" w:space="0" w:color="000000"/>
              <w:left w:val="single" w:sz="4" w:space="0" w:color="000000"/>
              <w:bottom w:val="single" w:sz="4" w:space="0" w:color="000000"/>
              <w:right w:val="single" w:sz="4" w:space="0" w:color="000000"/>
            </w:tcBorders>
            <w:shd w:val="clear" w:color="auto" w:fill="auto"/>
          </w:tcPr>
          <w:p w:rsidR="00B64670" w:rsidRPr="00193EC9" w:rsidRDefault="00B64670" w:rsidP="00B64670">
            <w:pPr>
              <w:widowControl w:val="0"/>
              <w:outlineLvl w:val="2"/>
              <w:rPr>
                <w:i/>
                <w:sz w:val="24"/>
                <w:szCs w:val="24"/>
              </w:rPr>
            </w:pPr>
            <w:r w:rsidRPr="00193EC9">
              <w:rPr>
                <w:i/>
                <w:sz w:val="24"/>
                <w:szCs w:val="24"/>
              </w:rPr>
              <w:t xml:space="preserve">Муниципальная программа </w:t>
            </w:r>
            <w:r w:rsidR="00193EC9" w:rsidRPr="00193EC9">
              <w:rPr>
                <w:i/>
                <w:sz w:val="24"/>
                <w:szCs w:val="24"/>
              </w:rPr>
              <w:t>Новоцимлянского</w:t>
            </w:r>
            <w:r w:rsidRPr="00193EC9">
              <w:rPr>
                <w:i/>
                <w:sz w:val="24"/>
                <w:szCs w:val="24"/>
              </w:rPr>
              <w:t xml:space="preserve"> сельского поселения</w:t>
            </w:r>
          </w:p>
          <w:p w:rsidR="00B64670" w:rsidRPr="00193EC9" w:rsidRDefault="00B64670" w:rsidP="00B64670">
            <w:pPr>
              <w:widowControl w:val="0"/>
              <w:outlineLvl w:val="2"/>
              <w:rPr>
                <w:i/>
                <w:sz w:val="24"/>
                <w:szCs w:val="24"/>
              </w:rPr>
            </w:pPr>
            <w:r w:rsidRPr="00193EC9">
              <w:rPr>
                <w:i/>
                <w:sz w:val="24"/>
                <w:szCs w:val="24"/>
              </w:rPr>
              <w:t>«Наименование»</w:t>
            </w:r>
          </w:p>
        </w:tc>
      </w:tr>
    </w:tbl>
    <w:p w:rsidR="00B64670" w:rsidRPr="00C14F3D" w:rsidRDefault="00B64670" w:rsidP="00B64670">
      <w:pPr>
        <w:widowControl w:val="0"/>
        <w:ind w:left="720"/>
        <w:outlineLvl w:val="2"/>
        <w:rPr>
          <w:sz w:val="24"/>
          <w:szCs w:val="24"/>
        </w:rPr>
      </w:pPr>
    </w:p>
    <w:p w:rsidR="00B64670" w:rsidRPr="00C14F3D" w:rsidRDefault="00B64670" w:rsidP="00B64670">
      <w:pPr>
        <w:widowControl w:val="0"/>
        <w:jc w:val="center"/>
        <w:outlineLvl w:val="2"/>
        <w:rPr>
          <w:sz w:val="24"/>
          <w:szCs w:val="24"/>
        </w:rPr>
      </w:pPr>
      <w:r w:rsidRPr="00C14F3D">
        <w:rPr>
          <w:sz w:val="24"/>
          <w:szCs w:val="24"/>
        </w:rPr>
        <w:t>2. Показатели комплекса процессных мероприятий</w:t>
      </w:r>
    </w:p>
    <w:p w:rsidR="00B64670" w:rsidRPr="00C14F3D" w:rsidRDefault="00B64670" w:rsidP="00B64670">
      <w:pPr>
        <w:widowControl w:val="0"/>
        <w:ind w:left="720"/>
        <w:outlineLvl w:val="2"/>
        <w:rPr>
          <w:sz w:val="24"/>
          <w:szCs w:val="24"/>
        </w:rPr>
      </w:pPr>
    </w:p>
    <w:p w:rsidR="00B64670" w:rsidRPr="00C14F3D" w:rsidRDefault="00B64670" w:rsidP="00B64670">
      <w:pPr>
        <w:widowControl w:val="0"/>
        <w:ind w:left="720"/>
        <w:outlineLvl w:val="2"/>
        <w:rPr>
          <w:sz w:val="24"/>
          <w:szCs w:val="24"/>
        </w:rPr>
      </w:pPr>
    </w:p>
    <w:tbl>
      <w:tblPr>
        <w:tblW w:w="15982" w:type="dxa"/>
        <w:tblInd w:w="-209" w:type="dxa"/>
        <w:tblLayout w:type="fixed"/>
        <w:tblCellMar>
          <w:left w:w="75" w:type="dxa"/>
          <w:right w:w="75" w:type="dxa"/>
        </w:tblCellMar>
        <w:tblLook w:val="04A0" w:firstRow="1" w:lastRow="0" w:firstColumn="1" w:lastColumn="0" w:noHBand="0" w:noVBand="1"/>
      </w:tblPr>
      <w:tblGrid>
        <w:gridCol w:w="631"/>
        <w:gridCol w:w="3117"/>
        <w:gridCol w:w="1559"/>
        <w:gridCol w:w="1276"/>
        <w:gridCol w:w="1418"/>
        <w:gridCol w:w="1275"/>
        <w:gridCol w:w="993"/>
        <w:gridCol w:w="802"/>
        <w:gridCol w:w="691"/>
        <w:gridCol w:w="478"/>
        <w:gridCol w:w="1856"/>
        <w:gridCol w:w="1701"/>
        <w:gridCol w:w="185"/>
      </w:tblGrid>
      <w:tr w:rsidR="00B64670" w:rsidRPr="00C14F3D" w:rsidTr="00B64670">
        <w:trPr>
          <w:trHeight w:val="278"/>
        </w:trPr>
        <w:tc>
          <w:tcPr>
            <w:tcW w:w="63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r w:rsidRPr="00C14F3D">
              <w:rPr>
                <w:sz w:val="24"/>
                <w:szCs w:val="24"/>
              </w:rPr>
              <w:br/>
            </w:r>
            <w:proofErr w:type="gramStart"/>
            <w:r w:rsidRPr="00C14F3D">
              <w:rPr>
                <w:sz w:val="24"/>
                <w:szCs w:val="24"/>
              </w:rPr>
              <w:t>п</w:t>
            </w:r>
            <w:proofErr w:type="gramEnd"/>
            <w:r w:rsidRPr="00C14F3D">
              <w:rPr>
                <w:sz w:val="24"/>
                <w:szCs w:val="24"/>
              </w:rPr>
              <w:t>/п</w:t>
            </w:r>
          </w:p>
        </w:tc>
        <w:tc>
          <w:tcPr>
            <w:tcW w:w="311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 xml:space="preserve">Наименование показателя </w:t>
            </w:r>
          </w:p>
        </w:tc>
        <w:tc>
          <w:tcPr>
            <w:tcW w:w="1559"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Признак возрастания/убывания</w:t>
            </w:r>
          </w:p>
        </w:tc>
        <w:tc>
          <w:tcPr>
            <w:tcW w:w="127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 xml:space="preserve">Уровень показателя&lt;4&gt; </w:t>
            </w:r>
          </w:p>
        </w:tc>
        <w:tc>
          <w:tcPr>
            <w:tcW w:w="141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Единица измерения (по ОКЕИ)</w:t>
            </w:r>
          </w:p>
        </w:tc>
        <w:tc>
          <w:tcPr>
            <w:tcW w:w="2268"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Базовое значение показателя &lt;1&gt;</w:t>
            </w:r>
          </w:p>
        </w:tc>
        <w:tc>
          <w:tcPr>
            <w:tcW w:w="1971" w:type="dxa"/>
            <w:gridSpan w:val="3"/>
            <w:tcBorders>
              <w:top w:val="single" w:sz="4" w:space="0" w:color="000000"/>
              <w:left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Значения показателей</w:t>
            </w:r>
            <w:r>
              <w:rPr>
                <w:sz w:val="24"/>
                <w:szCs w:val="24"/>
              </w:rPr>
              <w:t xml:space="preserve"> </w:t>
            </w:r>
            <w:r w:rsidRPr="0039726E">
              <w:rPr>
                <w:sz w:val="24"/>
                <w:szCs w:val="24"/>
              </w:rPr>
              <w:t>&lt;</w:t>
            </w:r>
            <w:r>
              <w:rPr>
                <w:sz w:val="24"/>
                <w:szCs w:val="24"/>
              </w:rPr>
              <w:t>5</w:t>
            </w:r>
            <w:r w:rsidRPr="0039726E">
              <w:rPr>
                <w:sz w:val="24"/>
                <w:szCs w:val="24"/>
              </w:rPr>
              <w:t>&gt;</w:t>
            </w:r>
          </w:p>
        </w:tc>
        <w:tc>
          <w:tcPr>
            <w:tcW w:w="185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roofErr w:type="gramStart"/>
            <w:r w:rsidRPr="00C14F3D">
              <w:rPr>
                <w:sz w:val="24"/>
                <w:szCs w:val="24"/>
              </w:rPr>
              <w:t>Ответственный</w:t>
            </w:r>
            <w:proofErr w:type="gramEnd"/>
            <w:r w:rsidRPr="00C14F3D">
              <w:rPr>
                <w:sz w:val="24"/>
                <w:szCs w:val="24"/>
              </w:rPr>
              <w:t xml:space="preserve"> за достижение показателя &lt;2&gt;</w:t>
            </w:r>
          </w:p>
        </w:tc>
        <w:tc>
          <w:tcPr>
            <w:tcW w:w="170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roofErr w:type="spellStart"/>
            <w:proofErr w:type="gramStart"/>
            <w:r w:rsidRPr="00C14F3D">
              <w:rPr>
                <w:sz w:val="24"/>
                <w:szCs w:val="24"/>
              </w:rPr>
              <w:t>Информа</w:t>
            </w:r>
            <w:r>
              <w:rPr>
                <w:sz w:val="24"/>
                <w:szCs w:val="24"/>
              </w:rPr>
              <w:t>-</w:t>
            </w:r>
            <w:r w:rsidRPr="00C14F3D">
              <w:rPr>
                <w:sz w:val="24"/>
                <w:szCs w:val="24"/>
              </w:rPr>
              <w:t>ционная</w:t>
            </w:r>
            <w:proofErr w:type="spellEnd"/>
            <w:proofErr w:type="gramEnd"/>
            <w:r w:rsidRPr="00C14F3D">
              <w:rPr>
                <w:sz w:val="24"/>
                <w:szCs w:val="24"/>
              </w:rPr>
              <w:t xml:space="preserve"> система</w:t>
            </w:r>
          </w:p>
        </w:tc>
        <w:tc>
          <w:tcPr>
            <w:tcW w:w="185" w:type="dxa"/>
            <w:tcMar>
              <w:left w:w="75" w:type="dxa"/>
              <w:right w:w="75" w:type="dxa"/>
            </w:tcMar>
          </w:tcPr>
          <w:p w:rsidR="00B64670" w:rsidRPr="00C14F3D" w:rsidRDefault="00B64670" w:rsidP="00B64670">
            <w:pPr>
              <w:rPr>
                <w:sz w:val="24"/>
                <w:szCs w:val="24"/>
              </w:rPr>
            </w:pPr>
          </w:p>
        </w:tc>
      </w:tr>
      <w:tr w:rsidR="00B64670" w:rsidRPr="00C14F3D" w:rsidTr="00B64670">
        <w:trPr>
          <w:trHeight w:val="647"/>
        </w:trPr>
        <w:tc>
          <w:tcPr>
            <w:tcW w:w="63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rPr>
                <w:sz w:val="24"/>
                <w:szCs w:val="24"/>
              </w:rPr>
            </w:pPr>
          </w:p>
        </w:tc>
        <w:tc>
          <w:tcPr>
            <w:tcW w:w="311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rPr>
                <w:sz w:val="24"/>
                <w:szCs w:val="24"/>
              </w:rPr>
            </w:pPr>
          </w:p>
        </w:tc>
        <w:tc>
          <w:tcPr>
            <w:tcW w:w="141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rPr>
                <w:sz w:val="24"/>
                <w:szCs w:val="24"/>
              </w:rPr>
            </w:pPr>
          </w:p>
        </w:tc>
        <w:tc>
          <w:tcPr>
            <w:tcW w:w="1275"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значение</w:t>
            </w:r>
          </w:p>
        </w:tc>
        <w:tc>
          <w:tcPr>
            <w:tcW w:w="993"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год</w:t>
            </w:r>
          </w:p>
        </w:tc>
        <w:tc>
          <w:tcPr>
            <w:tcW w:w="80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N</w:t>
            </w:r>
          </w:p>
        </w:tc>
        <w:tc>
          <w:tcPr>
            <w:tcW w:w="69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N+1</w:t>
            </w:r>
          </w:p>
        </w:tc>
        <w:tc>
          <w:tcPr>
            <w:tcW w:w="478"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185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rPr>
                <w:sz w:val="24"/>
                <w:szCs w:val="24"/>
              </w:rPr>
            </w:pPr>
          </w:p>
        </w:tc>
        <w:tc>
          <w:tcPr>
            <w:tcW w:w="185" w:type="dxa"/>
            <w:tcMar>
              <w:left w:w="75" w:type="dxa"/>
              <w:right w:w="75" w:type="dxa"/>
            </w:tcMar>
          </w:tcPr>
          <w:p w:rsidR="00B64670" w:rsidRPr="00C14F3D" w:rsidRDefault="00B64670" w:rsidP="00B64670">
            <w:pPr>
              <w:rPr>
                <w:sz w:val="24"/>
                <w:szCs w:val="24"/>
              </w:rPr>
            </w:pPr>
          </w:p>
        </w:tc>
      </w:tr>
      <w:tr w:rsidR="00B64670" w:rsidRPr="00C14F3D" w:rsidTr="00B64670">
        <w:tc>
          <w:tcPr>
            <w:tcW w:w="631"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1</w:t>
            </w:r>
          </w:p>
        </w:tc>
        <w:tc>
          <w:tcPr>
            <w:tcW w:w="3117"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2</w:t>
            </w:r>
          </w:p>
        </w:tc>
        <w:tc>
          <w:tcPr>
            <w:tcW w:w="1559"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3</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4</w:t>
            </w:r>
          </w:p>
        </w:tc>
        <w:tc>
          <w:tcPr>
            <w:tcW w:w="1418"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5</w:t>
            </w:r>
          </w:p>
        </w:tc>
        <w:tc>
          <w:tcPr>
            <w:tcW w:w="1275"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6</w:t>
            </w:r>
          </w:p>
        </w:tc>
        <w:tc>
          <w:tcPr>
            <w:tcW w:w="993"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7</w:t>
            </w:r>
          </w:p>
        </w:tc>
        <w:tc>
          <w:tcPr>
            <w:tcW w:w="802"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8</w:t>
            </w:r>
          </w:p>
        </w:tc>
        <w:tc>
          <w:tcPr>
            <w:tcW w:w="69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9</w:t>
            </w:r>
          </w:p>
        </w:tc>
        <w:tc>
          <w:tcPr>
            <w:tcW w:w="478"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10</w:t>
            </w:r>
          </w:p>
        </w:tc>
        <w:tc>
          <w:tcPr>
            <w:tcW w:w="1856"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11</w:t>
            </w:r>
          </w:p>
        </w:tc>
        <w:tc>
          <w:tcPr>
            <w:tcW w:w="170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12</w:t>
            </w:r>
          </w:p>
        </w:tc>
        <w:tc>
          <w:tcPr>
            <w:tcW w:w="185" w:type="dxa"/>
            <w:tcMar>
              <w:left w:w="75" w:type="dxa"/>
              <w:right w:w="75" w:type="dxa"/>
            </w:tcMar>
          </w:tcPr>
          <w:p w:rsidR="00B64670" w:rsidRPr="00C14F3D" w:rsidRDefault="00B64670" w:rsidP="00B64670">
            <w:pPr>
              <w:rPr>
                <w:sz w:val="24"/>
                <w:szCs w:val="24"/>
              </w:rPr>
            </w:pPr>
          </w:p>
        </w:tc>
      </w:tr>
      <w:tr w:rsidR="00B64670" w:rsidRPr="00C14F3D" w:rsidTr="00B64670">
        <w:trPr>
          <w:gridAfter w:val="1"/>
          <w:wAfter w:w="185" w:type="dxa"/>
        </w:trPr>
        <w:tc>
          <w:tcPr>
            <w:tcW w:w="15797" w:type="dxa"/>
            <w:gridSpan w:val="12"/>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i/>
                <w:sz w:val="24"/>
                <w:szCs w:val="24"/>
              </w:rPr>
            </w:pPr>
            <w:r w:rsidRPr="00C14F3D">
              <w:rPr>
                <w:i/>
                <w:sz w:val="24"/>
                <w:szCs w:val="24"/>
              </w:rPr>
              <w:t>Задача 1 комплекса процессных мероприятий «Наименование»</w:t>
            </w:r>
            <w:r w:rsidRPr="00C14F3D">
              <w:rPr>
                <w:sz w:val="24"/>
                <w:szCs w:val="24"/>
              </w:rPr>
              <w:t xml:space="preserve"> &lt;3&gt;</w:t>
            </w:r>
          </w:p>
        </w:tc>
      </w:tr>
      <w:tr w:rsidR="00B64670" w:rsidRPr="00C14F3D" w:rsidTr="00B64670">
        <w:trPr>
          <w:trHeight w:val="191"/>
        </w:trPr>
        <w:tc>
          <w:tcPr>
            <w:tcW w:w="631"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1.1.</w:t>
            </w:r>
          </w:p>
        </w:tc>
        <w:tc>
          <w:tcPr>
            <w:tcW w:w="3117"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i/>
                <w:sz w:val="24"/>
                <w:szCs w:val="24"/>
              </w:rPr>
            </w:pPr>
            <w:r w:rsidRPr="00C14F3D">
              <w:rPr>
                <w:i/>
                <w:sz w:val="24"/>
                <w:szCs w:val="24"/>
              </w:rPr>
              <w:t>Наименование показателя</w:t>
            </w:r>
          </w:p>
        </w:tc>
        <w:tc>
          <w:tcPr>
            <w:tcW w:w="1559"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1418"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1275"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993"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802"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691"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478"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1856"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1701"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185" w:type="dxa"/>
            <w:tcMar>
              <w:left w:w="75" w:type="dxa"/>
              <w:right w:w="75" w:type="dxa"/>
            </w:tcMar>
          </w:tcPr>
          <w:p w:rsidR="00B64670" w:rsidRPr="00C14F3D" w:rsidRDefault="00B64670" w:rsidP="00B64670">
            <w:pPr>
              <w:rPr>
                <w:sz w:val="24"/>
                <w:szCs w:val="24"/>
              </w:rPr>
            </w:pPr>
          </w:p>
        </w:tc>
      </w:tr>
      <w:tr w:rsidR="00B64670" w:rsidRPr="00C14F3D" w:rsidTr="00B64670">
        <w:tc>
          <w:tcPr>
            <w:tcW w:w="631"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1.2.</w:t>
            </w:r>
          </w:p>
        </w:tc>
        <w:tc>
          <w:tcPr>
            <w:tcW w:w="3117"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r w:rsidRPr="00C14F3D">
              <w:rPr>
                <w:i/>
                <w:sz w:val="24"/>
                <w:szCs w:val="24"/>
              </w:rPr>
              <w:t>Наименование показателя</w:t>
            </w:r>
          </w:p>
        </w:tc>
        <w:tc>
          <w:tcPr>
            <w:tcW w:w="1559"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1418"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1275"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993"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802"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691"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478"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1856"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1701"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p>
        </w:tc>
        <w:tc>
          <w:tcPr>
            <w:tcW w:w="185" w:type="dxa"/>
            <w:tcMar>
              <w:left w:w="75" w:type="dxa"/>
              <w:right w:w="75" w:type="dxa"/>
            </w:tcMar>
          </w:tcPr>
          <w:p w:rsidR="00B64670" w:rsidRPr="00C14F3D" w:rsidRDefault="00B64670" w:rsidP="00B64670">
            <w:pPr>
              <w:rPr>
                <w:sz w:val="24"/>
                <w:szCs w:val="24"/>
              </w:rPr>
            </w:pPr>
          </w:p>
        </w:tc>
      </w:tr>
      <w:tr w:rsidR="00B64670" w:rsidRPr="00C14F3D" w:rsidTr="00B64670">
        <w:trPr>
          <w:trHeight w:val="185"/>
        </w:trPr>
        <w:tc>
          <w:tcPr>
            <w:tcW w:w="63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3117"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1559"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1418"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1275"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80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69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478"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1856"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170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185" w:type="dxa"/>
            <w:tcMar>
              <w:left w:w="75" w:type="dxa"/>
              <w:right w:w="75" w:type="dxa"/>
            </w:tcMar>
          </w:tcPr>
          <w:p w:rsidR="00B64670" w:rsidRPr="00C14F3D" w:rsidRDefault="00B64670" w:rsidP="00B64670">
            <w:pPr>
              <w:rPr>
                <w:sz w:val="24"/>
                <w:szCs w:val="24"/>
              </w:rPr>
            </w:pPr>
          </w:p>
        </w:tc>
      </w:tr>
      <w:tr w:rsidR="00B64670" w:rsidRPr="00C14F3D" w:rsidTr="00B64670">
        <w:trPr>
          <w:gridAfter w:val="1"/>
          <w:wAfter w:w="185" w:type="dxa"/>
          <w:trHeight w:val="185"/>
        </w:trPr>
        <w:tc>
          <w:tcPr>
            <w:tcW w:w="15797" w:type="dxa"/>
            <w:gridSpan w:val="1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i/>
                <w:sz w:val="24"/>
                <w:szCs w:val="24"/>
              </w:rPr>
            </w:pPr>
            <w:r w:rsidRPr="00C14F3D">
              <w:rPr>
                <w:i/>
                <w:sz w:val="24"/>
                <w:szCs w:val="24"/>
              </w:rPr>
              <w:t>Задача 2 комплекса процессных мероприятий «Наименование»</w:t>
            </w:r>
            <w:r w:rsidRPr="00C14F3D">
              <w:rPr>
                <w:sz w:val="24"/>
                <w:szCs w:val="24"/>
              </w:rPr>
              <w:t xml:space="preserve"> &lt;3&gt;</w:t>
            </w:r>
          </w:p>
        </w:tc>
      </w:tr>
      <w:tr w:rsidR="00B64670" w:rsidRPr="00C14F3D" w:rsidTr="00B64670">
        <w:trPr>
          <w:trHeight w:val="185"/>
        </w:trPr>
        <w:tc>
          <w:tcPr>
            <w:tcW w:w="631"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2.1.</w:t>
            </w:r>
          </w:p>
        </w:tc>
        <w:tc>
          <w:tcPr>
            <w:tcW w:w="3117"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i/>
                <w:sz w:val="24"/>
                <w:szCs w:val="24"/>
              </w:rPr>
            </w:pPr>
            <w:r w:rsidRPr="00C14F3D">
              <w:rPr>
                <w:i/>
                <w:sz w:val="24"/>
                <w:szCs w:val="24"/>
              </w:rPr>
              <w:t>Наименование показателя</w:t>
            </w:r>
          </w:p>
        </w:tc>
        <w:tc>
          <w:tcPr>
            <w:tcW w:w="1559"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1418"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1275"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993"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802"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691"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478"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1856"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1701" w:type="dxa"/>
            <w:tcBorders>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185" w:type="dxa"/>
            <w:tcMar>
              <w:left w:w="75" w:type="dxa"/>
              <w:right w:w="75" w:type="dxa"/>
            </w:tcMar>
          </w:tcPr>
          <w:p w:rsidR="00B64670" w:rsidRPr="00C14F3D" w:rsidRDefault="00B64670" w:rsidP="00B64670">
            <w:pPr>
              <w:rPr>
                <w:sz w:val="24"/>
                <w:szCs w:val="24"/>
              </w:rPr>
            </w:pPr>
          </w:p>
        </w:tc>
      </w:tr>
      <w:tr w:rsidR="00B64670" w:rsidRPr="00C14F3D" w:rsidTr="00B64670">
        <w:trPr>
          <w:trHeight w:val="185"/>
        </w:trPr>
        <w:tc>
          <w:tcPr>
            <w:tcW w:w="63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2.2.</w:t>
            </w:r>
          </w:p>
        </w:tc>
        <w:tc>
          <w:tcPr>
            <w:tcW w:w="3117"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rPr>
                <w:sz w:val="24"/>
                <w:szCs w:val="24"/>
              </w:rPr>
            </w:pPr>
            <w:r w:rsidRPr="00C14F3D">
              <w:rPr>
                <w:i/>
                <w:sz w:val="24"/>
                <w:szCs w:val="24"/>
              </w:rPr>
              <w:t>Наименование показателя</w:t>
            </w:r>
          </w:p>
        </w:tc>
        <w:tc>
          <w:tcPr>
            <w:tcW w:w="1559"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1418"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1275"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80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69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478"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1856"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170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185" w:type="dxa"/>
            <w:tcMar>
              <w:left w:w="75" w:type="dxa"/>
              <w:right w:w="75" w:type="dxa"/>
            </w:tcMar>
          </w:tcPr>
          <w:p w:rsidR="00B64670" w:rsidRPr="00C14F3D" w:rsidRDefault="00B64670" w:rsidP="00B64670">
            <w:pPr>
              <w:rPr>
                <w:sz w:val="24"/>
                <w:szCs w:val="24"/>
              </w:rPr>
            </w:pPr>
          </w:p>
        </w:tc>
      </w:tr>
      <w:tr w:rsidR="00B64670" w:rsidRPr="00C14F3D" w:rsidTr="00B64670">
        <w:trPr>
          <w:trHeight w:val="185"/>
        </w:trPr>
        <w:tc>
          <w:tcPr>
            <w:tcW w:w="63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lastRenderedPageBreak/>
              <w:t>…</w:t>
            </w:r>
          </w:p>
        </w:tc>
        <w:tc>
          <w:tcPr>
            <w:tcW w:w="3117"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1559"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p>
        </w:tc>
        <w:tc>
          <w:tcPr>
            <w:tcW w:w="1418"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1275"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80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69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478"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1856"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170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C14F3D" w:rsidRDefault="00B64670" w:rsidP="00B64670">
            <w:pPr>
              <w:widowControl w:val="0"/>
              <w:jc w:val="center"/>
              <w:rPr>
                <w:sz w:val="24"/>
                <w:szCs w:val="24"/>
              </w:rPr>
            </w:pPr>
            <w:r w:rsidRPr="00C14F3D">
              <w:rPr>
                <w:sz w:val="24"/>
                <w:szCs w:val="24"/>
              </w:rPr>
              <w:t>…</w:t>
            </w:r>
          </w:p>
        </w:tc>
        <w:tc>
          <w:tcPr>
            <w:tcW w:w="185" w:type="dxa"/>
            <w:tcMar>
              <w:left w:w="75" w:type="dxa"/>
              <w:right w:w="75" w:type="dxa"/>
            </w:tcMar>
          </w:tcPr>
          <w:p w:rsidR="00B64670" w:rsidRPr="00C14F3D" w:rsidRDefault="00B64670" w:rsidP="00B64670">
            <w:pPr>
              <w:rPr>
                <w:sz w:val="24"/>
                <w:szCs w:val="24"/>
              </w:rPr>
            </w:pPr>
          </w:p>
        </w:tc>
      </w:tr>
    </w:tbl>
    <w:p w:rsidR="00B64670" w:rsidRPr="00C14F3D" w:rsidRDefault="00B64670" w:rsidP="00B64670">
      <w:pPr>
        <w:widowControl w:val="0"/>
        <w:jc w:val="both"/>
        <w:rPr>
          <w:sz w:val="24"/>
          <w:szCs w:val="24"/>
        </w:rPr>
      </w:pPr>
    </w:p>
    <w:p w:rsidR="00B64670" w:rsidRPr="00C14F3D" w:rsidRDefault="00B64670" w:rsidP="00B64670">
      <w:pPr>
        <w:widowControl w:val="0"/>
        <w:jc w:val="both"/>
        <w:rPr>
          <w:sz w:val="24"/>
          <w:szCs w:val="24"/>
        </w:rPr>
      </w:pPr>
      <w:r w:rsidRPr="00C14F3D">
        <w:rPr>
          <w:sz w:val="24"/>
          <w:szCs w:val="24"/>
        </w:rPr>
        <w:t>&lt;1</w:t>
      </w:r>
      <w:proofErr w:type="gramStart"/>
      <w:r w:rsidRPr="00C14F3D">
        <w:rPr>
          <w:sz w:val="24"/>
          <w:szCs w:val="24"/>
        </w:rPr>
        <w:t>&gt; У</w:t>
      </w:r>
      <w:proofErr w:type="gramEnd"/>
      <w:r w:rsidRPr="00C14F3D">
        <w:rPr>
          <w:sz w:val="24"/>
          <w:szCs w:val="24"/>
        </w:rPr>
        <w:t>казывается фактическое значение за год, предшествующий году разработки проекта муниципальной (комплексной) программы.</w:t>
      </w:r>
    </w:p>
    <w:p w:rsidR="00B64670" w:rsidRPr="00C14F3D" w:rsidRDefault="00B64670" w:rsidP="00B64670">
      <w:pPr>
        <w:widowControl w:val="0"/>
        <w:jc w:val="both"/>
        <w:rPr>
          <w:sz w:val="24"/>
          <w:szCs w:val="24"/>
        </w:rPr>
      </w:pPr>
      <w:r w:rsidRPr="00C14F3D">
        <w:rPr>
          <w:sz w:val="24"/>
          <w:szCs w:val="24"/>
        </w:rPr>
        <w:t>&lt;2</w:t>
      </w:r>
      <w:proofErr w:type="gramStart"/>
      <w:r w:rsidRPr="00C14F3D">
        <w:rPr>
          <w:sz w:val="24"/>
          <w:szCs w:val="24"/>
        </w:rPr>
        <w:t>&gt; У</w:t>
      </w:r>
      <w:proofErr w:type="gramEnd"/>
      <w:r w:rsidRPr="00C14F3D">
        <w:rPr>
          <w:sz w:val="24"/>
          <w:szCs w:val="24"/>
        </w:rPr>
        <w:t xml:space="preserve">казывается структурное подразделение Администрации </w:t>
      </w:r>
      <w:r w:rsidR="00193EC9">
        <w:rPr>
          <w:sz w:val="24"/>
          <w:szCs w:val="24"/>
        </w:rPr>
        <w:t>Новоцимлянского</w:t>
      </w:r>
      <w:r>
        <w:rPr>
          <w:sz w:val="24"/>
          <w:szCs w:val="24"/>
        </w:rPr>
        <w:t xml:space="preserve"> сельского поселения</w:t>
      </w:r>
      <w:r w:rsidRPr="00C14F3D">
        <w:rPr>
          <w:sz w:val="24"/>
          <w:szCs w:val="24"/>
        </w:rPr>
        <w:t>/</w:t>
      </w:r>
      <w:r>
        <w:rPr>
          <w:sz w:val="24"/>
          <w:szCs w:val="24"/>
        </w:rPr>
        <w:t>подразделение</w:t>
      </w:r>
      <w:r w:rsidRPr="00C14F3D">
        <w:rPr>
          <w:sz w:val="24"/>
          <w:szCs w:val="24"/>
        </w:rPr>
        <w:t xml:space="preserve"> Администрации </w:t>
      </w:r>
      <w:r w:rsidR="00193EC9">
        <w:rPr>
          <w:sz w:val="24"/>
          <w:szCs w:val="24"/>
        </w:rPr>
        <w:t>Новоцимлянского</w:t>
      </w:r>
      <w:r>
        <w:rPr>
          <w:sz w:val="24"/>
          <w:szCs w:val="24"/>
        </w:rPr>
        <w:t xml:space="preserve"> сельского поселения</w:t>
      </w:r>
      <w:r w:rsidRPr="00C14F3D">
        <w:rPr>
          <w:sz w:val="24"/>
          <w:szCs w:val="24"/>
        </w:rPr>
        <w:t xml:space="preserve">/муниципальное учреждение </w:t>
      </w:r>
      <w:r w:rsidR="00193EC9">
        <w:rPr>
          <w:sz w:val="24"/>
          <w:szCs w:val="24"/>
        </w:rPr>
        <w:t>Новоцимлянского</w:t>
      </w:r>
      <w:r>
        <w:rPr>
          <w:sz w:val="24"/>
          <w:szCs w:val="24"/>
        </w:rPr>
        <w:t xml:space="preserve"> сельского поселения</w:t>
      </w:r>
      <w:r w:rsidRPr="00C14F3D">
        <w:rPr>
          <w:sz w:val="24"/>
          <w:szCs w:val="24"/>
        </w:rPr>
        <w:t>, ответственный за достижение показателя.</w:t>
      </w:r>
    </w:p>
    <w:p w:rsidR="00B64670" w:rsidRPr="00C14F3D" w:rsidRDefault="00B64670" w:rsidP="00B64670">
      <w:pPr>
        <w:widowControl w:val="0"/>
        <w:outlineLvl w:val="2"/>
        <w:rPr>
          <w:sz w:val="24"/>
          <w:szCs w:val="24"/>
        </w:rPr>
      </w:pPr>
      <w:r w:rsidRPr="00C14F3D">
        <w:rPr>
          <w:sz w:val="24"/>
          <w:szCs w:val="24"/>
        </w:rPr>
        <w:t>&lt;3</w:t>
      </w:r>
      <w:proofErr w:type="gramStart"/>
      <w:r w:rsidRPr="00C14F3D">
        <w:rPr>
          <w:sz w:val="24"/>
          <w:szCs w:val="24"/>
        </w:rPr>
        <w:t>&gt; У</w:t>
      </w:r>
      <w:proofErr w:type="gramEnd"/>
      <w:r w:rsidRPr="00C14F3D">
        <w:rPr>
          <w:sz w:val="24"/>
          <w:szCs w:val="24"/>
        </w:rPr>
        <w:t>казывается в соответствии с разделом 4 паспорта муниципальной (комплексной) программы.</w:t>
      </w:r>
    </w:p>
    <w:p w:rsidR="00B64670" w:rsidRDefault="00B64670" w:rsidP="00B64670">
      <w:pPr>
        <w:widowControl w:val="0"/>
        <w:jc w:val="both"/>
        <w:outlineLvl w:val="2"/>
        <w:rPr>
          <w:sz w:val="24"/>
          <w:szCs w:val="24"/>
        </w:rPr>
      </w:pPr>
      <w:r w:rsidRPr="00C14F3D">
        <w:rPr>
          <w:sz w:val="24"/>
          <w:szCs w:val="24"/>
        </w:rPr>
        <w:t>&lt;4</w:t>
      </w:r>
      <w:proofErr w:type="gramStart"/>
      <w:r w:rsidRPr="00C14F3D">
        <w:rPr>
          <w:sz w:val="24"/>
          <w:szCs w:val="24"/>
        </w:rPr>
        <w:t>&gt; У</w:t>
      </w:r>
      <w:proofErr w:type="gramEnd"/>
      <w:r w:rsidRPr="00C14F3D">
        <w:rPr>
          <w:sz w:val="24"/>
          <w:szCs w:val="24"/>
        </w:rPr>
        <w:t>казывается уровень соответствия, декомпозированного до муниципального образования показателя для муниципальной (комплексной) программы: «РП» (региональный проект), «ГП РО» (государственн</w:t>
      </w:r>
      <w:r>
        <w:rPr>
          <w:sz w:val="24"/>
          <w:szCs w:val="24"/>
        </w:rPr>
        <w:t>ая</w:t>
      </w:r>
      <w:r w:rsidRPr="00C14F3D">
        <w:rPr>
          <w:sz w:val="24"/>
          <w:szCs w:val="24"/>
        </w:rPr>
        <w:t xml:space="preserve"> программ</w:t>
      </w:r>
      <w:r>
        <w:rPr>
          <w:sz w:val="24"/>
          <w:szCs w:val="24"/>
        </w:rPr>
        <w:t>а</w:t>
      </w:r>
      <w:r w:rsidRPr="00C14F3D">
        <w:rPr>
          <w:sz w:val="24"/>
          <w:szCs w:val="24"/>
        </w:rPr>
        <w:t xml:space="preserve"> Ростовской области), «ОДОМС» (показател</w:t>
      </w:r>
      <w:r>
        <w:rPr>
          <w:sz w:val="24"/>
          <w:szCs w:val="24"/>
        </w:rPr>
        <w:t>ь</w:t>
      </w:r>
      <w:r w:rsidRPr="00C14F3D">
        <w:rPr>
          <w:sz w:val="24"/>
          <w:szCs w:val="24"/>
        </w:rPr>
        <w:t xml:space="preserve"> для оценки эффективности деятельности местного самоуправления </w:t>
      </w:r>
      <w:r w:rsidR="00193EC9">
        <w:rPr>
          <w:sz w:val="24"/>
          <w:szCs w:val="24"/>
        </w:rPr>
        <w:t>Новоцимлянского</w:t>
      </w:r>
      <w:r>
        <w:rPr>
          <w:sz w:val="24"/>
          <w:szCs w:val="24"/>
        </w:rPr>
        <w:t xml:space="preserve"> сельского поселения</w:t>
      </w:r>
      <w:r w:rsidRPr="00C14F3D">
        <w:rPr>
          <w:sz w:val="24"/>
          <w:szCs w:val="24"/>
        </w:rPr>
        <w:t xml:space="preserve">), «ССЭР» (стратегия социально-экономического развития </w:t>
      </w:r>
      <w:r w:rsidR="00193EC9">
        <w:rPr>
          <w:sz w:val="24"/>
          <w:szCs w:val="24"/>
        </w:rPr>
        <w:t>Новоцимлянского</w:t>
      </w:r>
      <w:r>
        <w:rPr>
          <w:sz w:val="24"/>
          <w:szCs w:val="24"/>
        </w:rPr>
        <w:t xml:space="preserve"> сельского поселения</w:t>
      </w:r>
      <w:r w:rsidRPr="00C14F3D">
        <w:rPr>
          <w:sz w:val="24"/>
          <w:szCs w:val="24"/>
        </w:rPr>
        <w:t>). Допускается установление одновременно нескольких уровней.</w:t>
      </w:r>
    </w:p>
    <w:p w:rsidR="00B64670" w:rsidRPr="00E7454C" w:rsidRDefault="00B64670" w:rsidP="00B64670">
      <w:pPr>
        <w:widowControl w:val="0"/>
        <w:jc w:val="both"/>
        <w:rPr>
          <w:color w:val="000000"/>
          <w:sz w:val="24"/>
        </w:rPr>
      </w:pPr>
      <w:r w:rsidRPr="00E7454C">
        <w:rPr>
          <w:color w:val="000000"/>
          <w:sz w:val="24"/>
        </w:rPr>
        <w:t>&lt;</w:t>
      </w:r>
      <w:r>
        <w:rPr>
          <w:color w:val="000000"/>
          <w:sz w:val="24"/>
        </w:rPr>
        <w:t>5</w:t>
      </w:r>
      <w:proofErr w:type="gramStart"/>
      <w:r w:rsidRPr="00E7454C">
        <w:rPr>
          <w:color w:val="000000"/>
          <w:sz w:val="24"/>
        </w:rPr>
        <w:t>&gt; В</w:t>
      </w:r>
      <w:proofErr w:type="gramEnd"/>
      <w:r w:rsidRPr="00E7454C">
        <w:rPr>
          <w:color w:val="000000"/>
          <w:sz w:val="24"/>
        </w:rPr>
        <w:t xml:space="preserve"> 202</w:t>
      </w:r>
      <w:r>
        <w:rPr>
          <w:color w:val="000000"/>
          <w:sz w:val="24"/>
        </w:rPr>
        <w:t>4</w:t>
      </w:r>
      <w:r w:rsidRPr="00E7454C">
        <w:rPr>
          <w:color w:val="000000"/>
          <w:sz w:val="24"/>
        </w:rPr>
        <w:t xml:space="preserve"> году при приведении муниципальн</w:t>
      </w:r>
      <w:r>
        <w:rPr>
          <w:color w:val="000000"/>
          <w:sz w:val="24"/>
        </w:rPr>
        <w:t>ых</w:t>
      </w:r>
      <w:r w:rsidRPr="00E7454C">
        <w:rPr>
          <w:color w:val="000000"/>
          <w:sz w:val="24"/>
        </w:rPr>
        <w:t xml:space="preserve"> программ </w:t>
      </w:r>
      <w:r w:rsidR="0038410B" w:rsidRPr="0038410B">
        <w:rPr>
          <w:bCs/>
          <w:sz w:val="24"/>
          <w:szCs w:val="24"/>
        </w:rPr>
        <w:t>Новоцимлянского</w:t>
      </w:r>
      <w:r>
        <w:rPr>
          <w:color w:val="000000"/>
          <w:sz w:val="24"/>
        </w:rPr>
        <w:t xml:space="preserve"> сельского поселения</w:t>
      </w:r>
      <w:r w:rsidRPr="00E7454C">
        <w:rPr>
          <w:color w:val="000000"/>
          <w:sz w:val="24"/>
        </w:rPr>
        <w:t xml:space="preserve"> в соответствие с требованиями Порядка и данных Методических рекомендации указывается очередной год (202</w:t>
      </w:r>
      <w:r>
        <w:rPr>
          <w:color w:val="000000"/>
          <w:sz w:val="24"/>
        </w:rPr>
        <w:t>5</w:t>
      </w:r>
      <w:r w:rsidRPr="00E7454C">
        <w:rPr>
          <w:color w:val="000000"/>
          <w:sz w:val="24"/>
        </w:rPr>
        <w:t xml:space="preserve"> год) и плановый период (202</w:t>
      </w:r>
      <w:r>
        <w:rPr>
          <w:color w:val="000000"/>
          <w:sz w:val="24"/>
        </w:rPr>
        <w:t>6</w:t>
      </w:r>
      <w:r w:rsidRPr="00E7454C">
        <w:rPr>
          <w:color w:val="000000"/>
          <w:sz w:val="24"/>
        </w:rPr>
        <w:t xml:space="preserve"> и 202</w:t>
      </w:r>
      <w:r>
        <w:rPr>
          <w:color w:val="000000"/>
          <w:sz w:val="24"/>
        </w:rPr>
        <w:t>7</w:t>
      </w:r>
      <w:r w:rsidRPr="00E7454C">
        <w:rPr>
          <w:color w:val="000000"/>
          <w:sz w:val="24"/>
        </w:rPr>
        <w:t xml:space="preserve"> годов). В дальнейшем ежегодно добавляется год планового периода.</w:t>
      </w:r>
    </w:p>
    <w:p w:rsidR="00B64670" w:rsidRPr="00E7454C" w:rsidRDefault="00B64670" w:rsidP="00B64670">
      <w:pPr>
        <w:widowControl w:val="0"/>
        <w:outlineLvl w:val="2"/>
        <w:rPr>
          <w:color w:val="000000"/>
          <w:sz w:val="24"/>
        </w:rPr>
      </w:pPr>
    </w:p>
    <w:p w:rsidR="00B64670" w:rsidRPr="00EF3B35" w:rsidRDefault="00B64670" w:rsidP="00B64670">
      <w:pPr>
        <w:widowControl w:val="0"/>
        <w:jc w:val="center"/>
        <w:outlineLvl w:val="2"/>
        <w:rPr>
          <w:sz w:val="24"/>
          <w:szCs w:val="24"/>
        </w:rPr>
      </w:pPr>
      <w:r w:rsidRPr="00471BF1">
        <w:rPr>
          <w:color w:val="000000"/>
          <w:sz w:val="24"/>
        </w:rPr>
        <w:t xml:space="preserve">2.1. Показатели комплекса процессных мероприятий по муниципальным образованиям </w:t>
      </w:r>
      <w:r w:rsidR="0038410B" w:rsidRPr="0038410B">
        <w:rPr>
          <w:bCs/>
          <w:sz w:val="24"/>
          <w:szCs w:val="24"/>
        </w:rPr>
        <w:t>Новоцимлянского</w:t>
      </w:r>
      <w:r>
        <w:rPr>
          <w:color w:val="000000"/>
          <w:sz w:val="24"/>
        </w:rPr>
        <w:t xml:space="preserve"> сельского поселения</w:t>
      </w:r>
      <w:r w:rsidRPr="00471BF1">
        <w:rPr>
          <w:color w:val="000000"/>
          <w:sz w:val="24"/>
        </w:rPr>
        <w:t xml:space="preserve"> &lt;</w:t>
      </w:r>
      <w:r>
        <w:rPr>
          <w:color w:val="000000"/>
          <w:sz w:val="24"/>
        </w:rPr>
        <w:t>2</w:t>
      </w:r>
      <w:r w:rsidRPr="00471BF1">
        <w:rPr>
          <w:color w:val="000000"/>
          <w:sz w:val="24"/>
        </w:rPr>
        <w:t>&gt;</w:t>
      </w:r>
    </w:p>
    <w:p w:rsidR="00B64670" w:rsidRPr="00471BF1" w:rsidRDefault="00B64670" w:rsidP="00B64670">
      <w:pPr>
        <w:widowControl w:val="0"/>
        <w:ind w:left="720"/>
        <w:outlineLvl w:val="2"/>
        <w:rPr>
          <w:color w:val="000000"/>
          <w:sz w:val="24"/>
        </w:rPr>
      </w:pPr>
    </w:p>
    <w:tbl>
      <w:tblPr>
        <w:tblW w:w="0" w:type="auto"/>
        <w:tblInd w:w="75" w:type="dxa"/>
        <w:tblLayout w:type="fixed"/>
        <w:tblCellMar>
          <w:left w:w="75" w:type="dxa"/>
          <w:right w:w="75" w:type="dxa"/>
        </w:tblCellMar>
        <w:tblLook w:val="04A0" w:firstRow="1" w:lastRow="0" w:firstColumn="1" w:lastColumn="0" w:noHBand="0" w:noVBand="1"/>
      </w:tblPr>
      <w:tblGrid>
        <w:gridCol w:w="637"/>
        <w:gridCol w:w="5916"/>
        <w:gridCol w:w="1116"/>
        <w:gridCol w:w="1115"/>
        <w:gridCol w:w="1532"/>
        <w:gridCol w:w="1511"/>
        <w:gridCol w:w="1985"/>
      </w:tblGrid>
      <w:tr w:rsidR="00B64670" w:rsidRPr="00471BF1" w:rsidTr="00B64670">
        <w:trPr>
          <w:trHeight w:val="278"/>
        </w:trPr>
        <w:tc>
          <w:tcPr>
            <w:tcW w:w="63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w:t>
            </w:r>
            <w:r w:rsidRPr="00471BF1">
              <w:rPr>
                <w:color w:val="000000"/>
                <w:sz w:val="24"/>
              </w:rPr>
              <w:br/>
            </w:r>
            <w:proofErr w:type="gramStart"/>
            <w:r w:rsidRPr="00471BF1">
              <w:rPr>
                <w:color w:val="000000"/>
                <w:sz w:val="24"/>
              </w:rPr>
              <w:t>п</w:t>
            </w:r>
            <w:proofErr w:type="gramEnd"/>
            <w:r w:rsidRPr="00471BF1">
              <w:rPr>
                <w:color w:val="000000"/>
                <w:sz w:val="24"/>
              </w:rPr>
              <w:t>/п</w:t>
            </w:r>
          </w:p>
        </w:tc>
        <w:tc>
          <w:tcPr>
            <w:tcW w:w="591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38410B">
            <w:pPr>
              <w:widowControl w:val="0"/>
              <w:jc w:val="center"/>
              <w:rPr>
                <w:color w:val="000000"/>
                <w:sz w:val="24"/>
              </w:rPr>
            </w:pPr>
            <w:r w:rsidRPr="00471BF1">
              <w:rPr>
                <w:color w:val="000000"/>
                <w:sz w:val="24"/>
              </w:rPr>
              <w:t xml:space="preserve">Наименование муниципального образования </w:t>
            </w:r>
            <w:r w:rsidR="0038410B">
              <w:rPr>
                <w:color w:val="000000"/>
                <w:sz w:val="24"/>
              </w:rPr>
              <w:t>Новоцимлянского</w:t>
            </w:r>
            <w:r>
              <w:rPr>
                <w:color w:val="000000"/>
                <w:sz w:val="24"/>
              </w:rPr>
              <w:t xml:space="preserve"> сельского поселения</w:t>
            </w:r>
          </w:p>
        </w:tc>
        <w:tc>
          <w:tcPr>
            <w:tcW w:w="2231"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Базовое значение показателя &lt;1&gt;</w:t>
            </w:r>
          </w:p>
        </w:tc>
        <w:tc>
          <w:tcPr>
            <w:tcW w:w="5028" w:type="dxa"/>
            <w:gridSpan w:val="3"/>
            <w:tcBorders>
              <w:top w:val="single" w:sz="4" w:space="0" w:color="000000"/>
              <w:left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Значения показателей</w:t>
            </w:r>
          </w:p>
        </w:tc>
      </w:tr>
      <w:tr w:rsidR="00B64670" w:rsidRPr="00471BF1" w:rsidTr="00B64670">
        <w:trPr>
          <w:trHeight w:val="647"/>
        </w:trPr>
        <w:tc>
          <w:tcPr>
            <w:tcW w:w="63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spacing w:after="200" w:line="276" w:lineRule="auto"/>
              <w:rPr>
                <w:rFonts w:ascii="Calibri" w:hAnsi="Calibri"/>
                <w:color w:val="000000"/>
              </w:rPr>
            </w:pPr>
          </w:p>
        </w:tc>
        <w:tc>
          <w:tcPr>
            <w:tcW w:w="59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spacing w:after="200" w:line="276" w:lineRule="auto"/>
              <w:rPr>
                <w:rFonts w:ascii="Calibri" w:hAnsi="Calibri"/>
                <w:color w:val="000000"/>
              </w:rPr>
            </w:pPr>
          </w:p>
        </w:tc>
        <w:tc>
          <w:tcPr>
            <w:tcW w:w="1116"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значение</w:t>
            </w:r>
          </w:p>
        </w:tc>
        <w:tc>
          <w:tcPr>
            <w:tcW w:w="1115"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год</w:t>
            </w:r>
          </w:p>
        </w:tc>
        <w:tc>
          <w:tcPr>
            <w:tcW w:w="153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N</w:t>
            </w:r>
          </w:p>
        </w:tc>
        <w:tc>
          <w:tcPr>
            <w:tcW w:w="151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N+1</w:t>
            </w:r>
          </w:p>
        </w:tc>
        <w:tc>
          <w:tcPr>
            <w:tcW w:w="1985"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w:t>
            </w:r>
          </w:p>
        </w:tc>
      </w:tr>
      <w:tr w:rsidR="00B64670" w:rsidRPr="00471BF1" w:rsidTr="00B64670">
        <w:tc>
          <w:tcPr>
            <w:tcW w:w="637"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1</w:t>
            </w:r>
          </w:p>
        </w:tc>
        <w:tc>
          <w:tcPr>
            <w:tcW w:w="5916"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2</w:t>
            </w:r>
          </w:p>
        </w:tc>
        <w:tc>
          <w:tcPr>
            <w:tcW w:w="1116"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3</w:t>
            </w:r>
          </w:p>
        </w:tc>
        <w:tc>
          <w:tcPr>
            <w:tcW w:w="1115"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4</w:t>
            </w:r>
          </w:p>
        </w:tc>
        <w:tc>
          <w:tcPr>
            <w:tcW w:w="1532"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5</w:t>
            </w:r>
          </w:p>
        </w:tc>
        <w:tc>
          <w:tcPr>
            <w:tcW w:w="151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6</w:t>
            </w:r>
          </w:p>
        </w:tc>
        <w:tc>
          <w:tcPr>
            <w:tcW w:w="1985"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7</w:t>
            </w:r>
          </w:p>
        </w:tc>
      </w:tr>
      <w:tr w:rsidR="00B64670" w:rsidRPr="00471BF1" w:rsidTr="00B64670">
        <w:tc>
          <w:tcPr>
            <w:tcW w:w="13812" w:type="dxa"/>
            <w:gridSpan w:val="7"/>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i/>
                <w:color w:val="000000"/>
                <w:sz w:val="24"/>
              </w:rPr>
            </w:pPr>
            <w:r w:rsidRPr="00471BF1">
              <w:rPr>
                <w:i/>
                <w:color w:val="000000"/>
                <w:sz w:val="24"/>
              </w:rPr>
              <w:t>Показатель комплекса процессных мероприятий «Наименование», единица измерения</w:t>
            </w:r>
          </w:p>
        </w:tc>
      </w:tr>
      <w:tr w:rsidR="00B64670" w:rsidRPr="00471BF1" w:rsidTr="00B64670">
        <w:trPr>
          <w:trHeight w:val="191"/>
        </w:trPr>
        <w:tc>
          <w:tcPr>
            <w:tcW w:w="637"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1.</w:t>
            </w:r>
          </w:p>
        </w:tc>
        <w:tc>
          <w:tcPr>
            <w:tcW w:w="5916" w:type="dxa"/>
            <w:tcBorders>
              <w:left w:val="single" w:sz="4" w:space="0" w:color="000000"/>
              <w:bottom w:val="single" w:sz="4" w:space="0" w:color="000000"/>
              <w:right w:val="single" w:sz="4" w:space="0" w:color="000000"/>
            </w:tcBorders>
            <w:tcMar>
              <w:left w:w="75" w:type="dxa"/>
              <w:right w:w="75" w:type="dxa"/>
            </w:tcMar>
          </w:tcPr>
          <w:p w:rsidR="00B64670" w:rsidRPr="00471BF1" w:rsidRDefault="0038410B" w:rsidP="00B64670">
            <w:pPr>
              <w:widowControl w:val="0"/>
              <w:rPr>
                <w:color w:val="000000"/>
                <w:sz w:val="24"/>
              </w:rPr>
            </w:pPr>
            <w:proofErr w:type="spellStart"/>
            <w:r w:rsidRPr="0038410B">
              <w:rPr>
                <w:bCs/>
                <w:sz w:val="24"/>
                <w:szCs w:val="24"/>
              </w:rPr>
              <w:t>Новоцимлянско</w:t>
            </w:r>
            <w:r>
              <w:rPr>
                <w:bCs/>
                <w:sz w:val="24"/>
                <w:szCs w:val="24"/>
              </w:rPr>
              <w:t>е</w:t>
            </w:r>
            <w:proofErr w:type="spellEnd"/>
            <w:r w:rsidR="00B64670">
              <w:rPr>
                <w:color w:val="000000"/>
                <w:sz w:val="24"/>
              </w:rPr>
              <w:t xml:space="preserve"> сельское поселение</w:t>
            </w:r>
          </w:p>
        </w:tc>
        <w:tc>
          <w:tcPr>
            <w:tcW w:w="1116"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p>
        </w:tc>
        <w:tc>
          <w:tcPr>
            <w:tcW w:w="1115"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p>
        </w:tc>
        <w:tc>
          <w:tcPr>
            <w:tcW w:w="1532"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p>
        </w:tc>
        <w:tc>
          <w:tcPr>
            <w:tcW w:w="1511"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p>
        </w:tc>
        <w:tc>
          <w:tcPr>
            <w:tcW w:w="1985"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p>
        </w:tc>
      </w:tr>
      <w:tr w:rsidR="00B64670" w:rsidRPr="00471BF1" w:rsidTr="00B64670">
        <w:trPr>
          <w:trHeight w:val="191"/>
        </w:trPr>
        <w:tc>
          <w:tcPr>
            <w:tcW w:w="637"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1.1.</w:t>
            </w:r>
          </w:p>
        </w:tc>
        <w:tc>
          <w:tcPr>
            <w:tcW w:w="5916"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i/>
                <w:color w:val="000000"/>
                <w:sz w:val="24"/>
              </w:rPr>
            </w:pPr>
            <w:r w:rsidRPr="00471BF1">
              <w:rPr>
                <w:i/>
                <w:color w:val="000000"/>
                <w:sz w:val="24"/>
              </w:rPr>
              <w:t>Наименование показателя</w:t>
            </w:r>
          </w:p>
        </w:tc>
        <w:tc>
          <w:tcPr>
            <w:tcW w:w="1116"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p>
        </w:tc>
        <w:tc>
          <w:tcPr>
            <w:tcW w:w="1115"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p>
        </w:tc>
        <w:tc>
          <w:tcPr>
            <w:tcW w:w="1532"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p>
        </w:tc>
        <w:tc>
          <w:tcPr>
            <w:tcW w:w="1511"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p>
        </w:tc>
        <w:tc>
          <w:tcPr>
            <w:tcW w:w="1985"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p>
        </w:tc>
      </w:tr>
      <w:tr w:rsidR="00B64670" w:rsidRPr="00471BF1" w:rsidTr="00B64670">
        <w:tc>
          <w:tcPr>
            <w:tcW w:w="637"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1.2.</w:t>
            </w:r>
          </w:p>
        </w:tc>
        <w:tc>
          <w:tcPr>
            <w:tcW w:w="5916"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r w:rsidRPr="00471BF1">
              <w:rPr>
                <w:i/>
                <w:color w:val="000000"/>
                <w:sz w:val="24"/>
              </w:rPr>
              <w:t>Наименование показателя</w:t>
            </w:r>
          </w:p>
        </w:tc>
        <w:tc>
          <w:tcPr>
            <w:tcW w:w="1116"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p>
        </w:tc>
        <w:tc>
          <w:tcPr>
            <w:tcW w:w="1115"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p>
        </w:tc>
        <w:tc>
          <w:tcPr>
            <w:tcW w:w="1532"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p>
        </w:tc>
        <w:tc>
          <w:tcPr>
            <w:tcW w:w="1511"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p>
        </w:tc>
        <w:tc>
          <w:tcPr>
            <w:tcW w:w="1985" w:type="dxa"/>
            <w:tcBorders>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rPr>
                <w:color w:val="000000"/>
                <w:sz w:val="24"/>
              </w:rPr>
            </w:pPr>
          </w:p>
        </w:tc>
      </w:tr>
      <w:tr w:rsidR="00B64670" w:rsidRPr="00471BF1" w:rsidTr="00B64670">
        <w:trPr>
          <w:trHeight w:val="185"/>
        </w:trPr>
        <w:tc>
          <w:tcPr>
            <w:tcW w:w="637"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w:t>
            </w:r>
          </w:p>
        </w:tc>
        <w:tc>
          <w:tcPr>
            <w:tcW w:w="5916"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w:t>
            </w:r>
          </w:p>
        </w:tc>
        <w:tc>
          <w:tcPr>
            <w:tcW w:w="1116"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w:t>
            </w:r>
          </w:p>
        </w:tc>
        <w:tc>
          <w:tcPr>
            <w:tcW w:w="1115"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w:t>
            </w:r>
          </w:p>
        </w:tc>
        <w:tc>
          <w:tcPr>
            <w:tcW w:w="153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w:t>
            </w:r>
          </w:p>
        </w:tc>
        <w:tc>
          <w:tcPr>
            <w:tcW w:w="151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w:t>
            </w:r>
          </w:p>
        </w:tc>
        <w:tc>
          <w:tcPr>
            <w:tcW w:w="1985"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471BF1" w:rsidRDefault="00B64670" w:rsidP="00B64670">
            <w:pPr>
              <w:widowControl w:val="0"/>
              <w:jc w:val="center"/>
              <w:rPr>
                <w:color w:val="000000"/>
                <w:sz w:val="24"/>
              </w:rPr>
            </w:pPr>
            <w:r w:rsidRPr="00471BF1">
              <w:rPr>
                <w:color w:val="000000"/>
                <w:sz w:val="24"/>
              </w:rPr>
              <w:t>…</w:t>
            </w:r>
          </w:p>
        </w:tc>
      </w:tr>
    </w:tbl>
    <w:p w:rsidR="00B64670" w:rsidRPr="00471BF1" w:rsidRDefault="00B64670" w:rsidP="00B64670">
      <w:pPr>
        <w:widowControl w:val="0"/>
        <w:outlineLvl w:val="2"/>
        <w:rPr>
          <w:color w:val="000000"/>
          <w:sz w:val="24"/>
        </w:rPr>
      </w:pPr>
      <w:r w:rsidRPr="00471BF1">
        <w:rPr>
          <w:color w:val="000000"/>
          <w:sz w:val="24"/>
        </w:rPr>
        <w:t>&lt;1</w:t>
      </w:r>
      <w:proofErr w:type="gramStart"/>
      <w:r w:rsidRPr="00471BF1">
        <w:rPr>
          <w:color w:val="000000"/>
          <w:sz w:val="24"/>
        </w:rPr>
        <w:t>&gt; У</w:t>
      </w:r>
      <w:proofErr w:type="gramEnd"/>
      <w:r w:rsidRPr="00471BF1">
        <w:rPr>
          <w:color w:val="000000"/>
          <w:sz w:val="24"/>
        </w:rPr>
        <w:t>казывается фактическое значение за год, предшествующий году разработки проекта муниципальной (комплексной) программы.</w:t>
      </w:r>
    </w:p>
    <w:p w:rsidR="00B64670" w:rsidRPr="00471BF1" w:rsidRDefault="00B64670" w:rsidP="00B64670">
      <w:pPr>
        <w:widowControl w:val="0"/>
        <w:outlineLvl w:val="2"/>
        <w:rPr>
          <w:color w:val="000000"/>
          <w:sz w:val="24"/>
        </w:rPr>
      </w:pPr>
      <w:r w:rsidRPr="00471BF1">
        <w:rPr>
          <w:color w:val="000000"/>
          <w:sz w:val="24"/>
        </w:rPr>
        <w:t>&lt;</w:t>
      </w:r>
      <w:r>
        <w:rPr>
          <w:color w:val="000000"/>
          <w:sz w:val="24"/>
        </w:rPr>
        <w:t>2</w:t>
      </w:r>
      <w:proofErr w:type="gramStart"/>
      <w:r w:rsidRPr="00471BF1">
        <w:rPr>
          <w:color w:val="000000"/>
          <w:sz w:val="24"/>
        </w:rPr>
        <w:t>&gt; П</w:t>
      </w:r>
      <w:proofErr w:type="gramEnd"/>
      <w:r w:rsidRPr="00471BF1">
        <w:rPr>
          <w:color w:val="000000"/>
          <w:sz w:val="24"/>
        </w:rPr>
        <w:t>риводится при необходимости.</w:t>
      </w:r>
    </w:p>
    <w:p w:rsidR="00B64670" w:rsidRDefault="00B64670" w:rsidP="00B64670">
      <w:pPr>
        <w:rPr>
          <w:color w:val="000000"/>
          <w:sz w:val="24"/>
        </w:rPr>
      </w:pPr>
    </w:p>
    <w:p w:rsidR="00B64670" w:rsidRDefault="00B64670" w:rsidP="00B64670">
      <w:pPr>
        <w:rPr>
          <w:sz w:val="24"/>
          <w:szCs w:val="24"/>
        </w:rPr>
      </w:pPr>
    </w:p>
    <w:p w:rsidR="00B64670" w:rsidRDefault="00B64670" w:rsidP="00B64670">
      <w:pPr>
        <w:jc w:val="center"/>
        <w:rPr>
          <w:sz w:val="24"/>
          <w:szCs w:val="24"/>
        </w:rPr>
      </w:pPr>
    </w:p>
    <w:p w:rsidR="00B64670" w:rsidRPr="00C14F3D" w:rsidRDefault="00B64670" w:rsidP="00B64670">
      <w:pPr>
        <w:jc w:val="center"/>
        <w:rPr>
          <w:sz w:val="24"/>
          <w:szCs w:val="24"/>
        </w:rPr>
      </w:pPr>
      <w:r w:rsidRPr="00C14F3D">
        <w:rPr>
          <w:sz w:val="24"/>
          <w:szCs w:val="24"/>
        </w:rPr>
        <w:t>2.</w:t>
      </w:r>
      <w:r>
        <w:rPr>
          <w:sz w:val="24"/>
          <w:szCs w:val="24"/>
        </w:rPr>
        <w:t>2</w:t>
      </w:r>
      <w:r w:rsidRPr="00C14F3D">
        <w:rPr>
          <w:sz w:val="24"/>
          <w:szCs w:val="24"/>
        </w:rPr>
        <w:t>. Прокси-показатели комплекса процессных мероприятий в … (текущем) году &lt;</w:t>
      </w:r>
      <w:r>
        <w:rPr>
          <w:sz w:val="24"/>
          <w:szCs w:val="24"/>
        </w:rPr>
        <w:t>1</w:t>
      </w:r>
      <w:r w:rsidRPr="00C14F3D">
        <w:rPr>
          <w:sz w:val="24"/>
          <w:szCs w:val="24"/>
        </w:rPr>
        <w:t>&gt;</w:t>
      </w:r>
    </w:p>
    <w:p w:rsidR="00B64670" w:rsidRPr="00C14F3D" w:rsidRDefault="00B64670" w:rsidP="00B64670">
      <w:pPr>
        <w:jc w:val="center"/>
        <w:rPr>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4"/>
        <w:gridCol w:w="3493"/>
        <w:gridCol w:w="1468"/>
        <w:gridCol w:w="1843"/>
        <w:gridCol w:w="1276"/>
        <w:gridCol w:w="1559"/>
        <w:gridCol w:w="567"/>
        <w:gridCol w:w="851"/>
        <w:gridCol w:w="708"/>
        <w:gridCol w:w="1134"/>
        <w:gridCol w:w="1843"/>
      </w:tblGrid>
      <w:tr w:rsidR="00B64670" w:rsidRPr="00C14F3D" w:rsidTr="00B64670">
        <w:trPr>
          <w:trHeight w:val="444"/>
        </w:trPr>
        <w:tc>
          <w:tcPr>
            <w:tcW w:w="704" w:type="dxa"/>
            <w:vMerge w:val="restart"/>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lastRenderedPageBreak/>
              <w:t xml:space="preserve">№ </w:t>
            </w:r>
            <w:proofErr w:type="gramStart"/>
            <w:r w:rsidRPr="00C14F3D">
              <w:rPr>
                <w:sz w:val="24"/>
                <w:szCs w:val="24"/>
              </w:rPr>
              <w:t>п</w:t>
            </w:r>
            <w:proofErr w:type="gramEnd"/>
            <w:r w:rsidRPr="00C14F3D">
              <w:rPr>
                <w:sz w:val="24"/>
                <w:szCs w:val="24"/>
              </w:rPr>
              <w:t>/п</w:t>
            </w:r>
          </w:p>
        </w:tc>
        <w:tc>
          <w:tcPr>
            <w:tcW w:w="3493" w:type="dxa"/>
            <w:vMerge w:val="restart"/>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p>
          <w:p w:rsidR="00B64670" w:rsidRPr="00C14F3D" w:rsidRDefault="00B64670" w:rsidP="00B64670">
            <w:pPr>
              <w:jc w:val="center"/>
              <w:rPr>
                <w:sz w:val="24"/>
                <w:szCs w:val="24"/>
              </w:rPr>
            </w:pPr>
            <w:r w:rsidRPr="00C14F3D">
              <w:rPr>
                <w:sz w:val="24"/>
                <w:szCs w:val="24"/>
              </w:rPr>
              <w:t xml:space="preserve">Наименование </w:t>
            </w:r>
            <w:r w:rsidRPr="00CF2F89">
              <w:t>прокси-</w:t>
            </w:r>
            <w:r w:rsidRPr="00CF2F89">
              <w:rPr>
                <w:color w:val="000000"/>
              </w:rPr>
              <w:t>показателя</w:t>
            </w:r>
          </w:p>
        </w:tc>
        <w:tc>
          <w:tcPr>
            <w:tcW w:w="1468" w:type="dxa"/>
            <w:vMerge w:val="restart"/>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Признак возрастания/ убывания</w:t>
            </w:r>
          </w:p>
        </w:tc>
        <w:tc>
          <w:tcPr>
            <w:tcW w:w="1843" w:type="dxa"/>
            <w:vMerge w:val="restart"/>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Единица измерения (по ОКЕИ)</w:t>
            </w:r>
          </w:p>
        </w:tc>
        <w:tc>
          <w:tcPr>
            <w:tcW w:w="2835" w:type="dxa"/>
            <w:gridSpan w:val="2"/>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Базовое значение</w:t>
            </w:r>
          </w:p>
        </w:tc>
        <w:tc>
          <w:tcPr>
            <w:tcW w:w="3260" w:type="dxa"/>
            <w:gridSpan w:val="4"/>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Значение показателя по кварталам/месяцам</w:t>
            </w:r>
          </w:p>
        </w:tc>
        <w:tc>
          <w:tcPr>
            <w:tcW w:w="1843" w:type="dxa"/>
            <w:vMerge w:val="restart"/>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proofErr w:type="gramStart"/>
            <w:r w:rsidRPr="00C14F3D">
              <w:rPr>
                <w:sz w:val="24"/>
                <w:szCs w:val="24"/>
              </w:rPr>
              <w:t>Ответственный</w:t>
            </w:r>
            <w:proofErr w:type="gramEnd"/>
            <w:r w:rsidRPr="00C14F3D">
              <w:rPr>
                <w:sz w:val="24"/>
                <w:szCs w:val="24"/>
              </w:rPr>
              <w:t xml:space="preserve"> за достижение показателя</w:t>
            </w:r>
          </w:p>
        </w:tc>
      </w:tr>
      <w:tr w:rsidR="00B64670" w:rsidRPr="00C14F3D" w:rsidTr="00B64670">
        <w:trPr>
          <w:trHeight w:val="594"/>
        </w:trPr>
        <w:tc>
          <w:tcPr>
            <w:tcW w:w="704" w:type="dxa"/>
            <w:vMerge/>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rPr>
                <w:sz w:val="24"/>
                <w:szCs w:val="24"/>
              </w:rPr>
            </w:pPr>
          </w:p>
        </w:tc>
        <w:tc>
          <w:tcPr>
            <w:tcW w:w="3493" w:type="dxa"/>
            <w:vMerge/>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rPr>
                <w:sz w:val="24"/>
                <w:szCs w:val="24"/>
              </w:rPr>
            </w:pPr>
          </w:p>
        </w:tc>
        <w:tc>
          <w:tcPr>
            <w:tcW w:w="1468" w:type="dxa"/>
            <w:vMerge/>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rPr>
                <w:sz w:val="24"/>
                <w:szCs w:val="24"/>
              </w:rPr>
            </w:pPr>
          </w:p>
        </w:tc>
        <w:tc>
          <w:tcPr>
            <w:tcW w:w="1843" w:type="dxa"/>
            <w:vMerge/>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rPr>
                <w:sz w:val="24"/>
                <w:szCs w:val="24"/>
              </w:rPr>
            </w:pPr>
          </w:p>
        </w:tc>
        <w:tc>
          <w:tcPr>
            <w:tcW w:w="1276"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значение</w:t>
            </w:r>
          </w:p>
        </w:tc>
        <w:tc>
          <w:tcPr>
            <w:tcW w:w="1559"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год</w:t>
            </w:r>
          </w:p>
        </w:tc>
        <w:tc>
          <w:tcPr>
            <w:tcW w:w="567"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N</w:t>
            </w:r>
          </w:p>
        </w:tc>
        <w:tc>
          <w:tcPr>
            <w:tcW w:w="851"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N+1</w:t>
            </w:r>
          </w:p>
        </w:tc>
        <w:tc>
          <w:tcPr>
            <w:tcW w:w="708"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proofErr w:type="spellStart"/>
            <w:r w:rsidRPr="00C14F3D">
              <w:rPr>
                <w:sz w:val="24"/>
                <w:szCs w:val="24"/>
              </w:rPr>
              <w:t>N+n</w:t>
            </w:r>
            <w:proofErr w:type="spellEnd"/>
          </w:p>
        </w:tc>
        <w:tc>
          <w:tcPr>
            <w:tcW w:w="1843" w:type="dxa"/>
            <w:vMerge/>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rPr>
                <w:sz w:val="24"/>
                <w:szCs w:val="24"/>
              </w:rPr>
            </w:pPr>
          </w:p>
        </w:tc>
      </w:tr>
      <w:tr w:rsidR="00B64670" w:rsidRPr="00C14F3D" w:rsidTr="00B64670">
        <w:trPr>
          <w:trHeight w:val="298"/>
        </w:trPr>
        <w:tc>
          <w:tcPr>
            <w:tcW w:w="704"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1</w:t>
            </w:r>
          </w:p>
        </w:tc>
        <w:tc>
          <w:tcPr>
            <w:tcW w:w="3493"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2</w:t>
            </w:r>
          </w:p>
        </w:tc>
        <w:tc>
          <w:tcPr>
            <w:tcW w:w="1468"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3</w:t>
            </w:r>
          </w:p>
        </w:tc>
        <w:tc>
          <w:tcPr>
            <w:tcW w:w="1843"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4</w:t>
            </w:r>
          </w:p>
        </w:tc>
        <w:tc>
          <w:tcPr>
            <w:tcW w:w="1276"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5</w:t>
            </w:r>
          </w:p>
        </w:tc>
        <w:tc>
          <w:tcPr>
            <w:tcW w:w="1559"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6</w:t>
            </w:r>
          </w:p>
        </w:tc>
        <w:tc>
          <w:tcPr>
            <w:tcW w:w="567"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7</w:t>
            </w:r>
          </w:p>
        </w:tc>
        <w:tc>
          <w:tcPr>
            <w:tcW w:w="851"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8</w:t>
            </w:r>
          </w:p>
        </w:tc>
        <w:tc>
          <w:tcPr>
            <w:tcW w:w="708"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9</w:t>
            </w:r>
          </w:p>
        </w:tc>
        <w:tc>
          <w:tcPr>
            <w:tcW w:w="1134"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10</w:t>
            </w:r>
          </w:p>
        </w:tc>
        <w:tc>
          <w:tcPr>
            <w:tcW w:w="1843"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jc w:val="center"/>
              <w:rPr>
                <w:sz w:val="24"/>
                <w:szCs w:val="24"/>
              </w:rPr>
            </w:pPr>
            <w:r w:rsidRPr="00C14F3D">
              <w:rPr>
                <w:sz w:val="24"/>
                <w:szCs w:val="24"/>
              </w:rPr>
              <w:t>11</w:t>
            </w:r>
          </w:p>
        </w:tc>
      </w:tr>
      <w:tr w:rsidR="00B64670" w:rsidRPr="00C14F3D" w:rsidTr="00B64670">
        <w:trPr>
          <w:trHeight w:val="372"/>
        </w:trPr>
        <w:tc>
          <w:tcPr>
            <w:tcW w:w="704"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r w:rsidRPr="00C14F3D">
              <w:rPr>
                <w:sz w:val="24"/>
                <w:szCs w:val="24"/>
              </w:rPr>
              <w:t>1</w:t>
            </w:r>
          </w:p>
        </w:tc>
        <w:tc>
          <w:tcPr>
            <w:tcW w:w="14742" w:type="dxa"/>
            <w:gridSpan w:val="10"/>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rPr>
                <w:sz w:val="24"/>
                <w:szCs w:val="24"/>
              </w:rPr>
            </w:pPr>
            <w:r w:rsidRPr="00C14F3D">
              <w:rPr>
                <w:i/>
                <w:sz w:val="24"/>
                <w:szCs w:val="24"/>
              </w:rPr>
              <w:t>Показатель комплекса процессных мероприятий «Наименование», ед. измерения по ОКЕИ</w:t>
            </w:r>
          </w:p>
        </w:tc>
      </w:tr>
      <w:tr w:rsidR="00B64670" w:rsidRPr="00C14F3D" w:rsidTr="00B64670">
        <w:trPr>
          <w:trHeight w:val="372"/>
        </w:trPr>
        <w:tc>
          <w:tcPr>
            <w:tcW w:w="704"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r w:rsidRPr="00C14F3D">
              <w:rPr>
                <w:sz w:val="24"/>
                <w:szCs w:val="24"/>
              </w:rPr>
              <w:t>1.1</w:t>
            </w:r>
          </w:p>
        </w:tc>
        <w:tc>
          <w:tcPr>
            <w:tcW w:w="3493"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i/>
                <w:sz w:val="24"/>
                <w:szCs w:val="24"/>
              </w:rPr>
            </w:pPr>
            <w:r w:rsidRPr="00C14F3D">
              <w:rPr>
                <w:i/>
                <w:sz w:val="24"/>
                <w:szCs w:val="24"/>
              </w:rPr>
              <w:t>«Наименование прокси-показателя»</w:t>
            </w:r>
          </w:p>
        </w:tc>
        <w:tc>
          <w:tcPr>
            <w:tcW w:w="1468"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843"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2835" w:type="dxa"/>
            <w:gridSpan w:val="2"/>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567"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851"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708"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843"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r>
      <w:tr w:rsidR="00B64670" w:rsidRPr="00C14F3D" w:rsidTr="00B64670">
        <w:trPr>
          <w:trHeight w:val="373"/>
        </w:trPr>
        <w:tc>
          <w:tcPr>
            <w:tcW w:w="704"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r w:rsidRPr="00C14F3D">
              <w:rPr>
                <w:sz w:val="24"/>
                <w:szCs w:val="24"/>
              </w:rPr>
              <w:t>1.N.</w:t>
            </w:r>
          </w:p>
        </w:tc>
        <w:tc>
          <w:tcPr>
            <w:tcW w:w="3493"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468"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843"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2835" w:type="dxa"/>
            <w:gridSpan w:val="2"/>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567"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851"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708"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843"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r>
      <w:tr w:rsidR="00B64670" w:rsidRPr="00C14F3D" w:rsidTr="00B64670">
        <w:trPr>
          <w:trHeight w:val="373"/>
        </w:trPr>
        <w:tc>
          <w:tcPr>
            <w:tcW w:w="704"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r w:rsidRPr="00C14F3D">
              <w:rPr>
                <w:sz w:val="24"/>
                <w:szCs w:val="24"/>
              </w:rPr>
              <w:t>N</w:t>
            </w:r>
          </w:p>
        </w:tc>
        <w:tc>
          <w:tcPr>
            <w:tcW w:w="14742" w:type="dxa"/>
            <w:gridSpan w:val="10"/>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rPr>
                <w:sz w:val="24"/>
                <w:szCs w:val="24"/>
              </w:rPr>
            </w:pPr>
            <w:r w:rsidRPr="00C14F3D">
              <w:rPr>
                <w:i/>
                <w:sz w:val="24"/>
                <w:szCs w:val="24"/>
              </w:rPr>
              <w:t>Показатель комплекса процессных мероприятий «Наименование», ед. измерения по ОКЕИ</w:t>
            </w:r>
          </w:p>
        </w:tc>
      </w:tr>
      <w:tr w:rsidR="00B64670" w:rsidRPr="00C14F3D" w:rsidTr="00B64670">
        <w:trPr>
          <w:trHeight w:val="373"/>
        </w:trPr>
        <w:tc>
          <w:tcPr>
            <w:tcW w:w="704"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roofErr w:type="spellStart"/>
            <w:r w:rsidRPr="00C14F3D">
              <w:rPr>
                <w:sz w:val="24"/>
                <w:szCs w:val="24"/>
              </w:rPr>
              <w:t>N.n</w:t>
            </w:r>
            <w:proofErr w:type="spellEnd"/>
          </w:p>
        </w:tc>
        <w:tc>
          <w:tcPr>
            <w:tcW w:w="3493"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r w:rsidRPr="00C14F3D">
              <w:rPr>
                <w:i/>
                <w:sz w:val="24"/>
                <w:szCs w:val="24"/>
              </w:rPr>
              <w:t>«Наименование прокси-показателя»</w:t>
            </w:r>
          </w:p>
        </w:tc>
        <w:tc>
          <w:tcPr>
            <w:tcW w:w="1468"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843"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2835" w:type="dxa"/>
            <w:gridSpan w:val="2"/>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567"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851"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708"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843"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r>
    </w:tbl>
    <w:p w:rsidR="00B64670" w:rsidRPr="00C14F3D" w:rsidRDefault="00B64670" w:rsidP="00B64670">
      <w:pPr>
        <w:jc w:val="center"/>
        <w:rPr>
          <w:sz w:val="16"/>
          <w:szCs w:val="24"/>
        </w:rPr>
      </w:pPr>
    </w:p>
    <w:p w:rsidR="00B64670" w:rsidRPr="00C14F3D" w:rsidRDefault="00B64670" w:rsidP="00B64670">
      <w:pPr>
        <w:widowControl w:val="0"/>
        <w:outlineLvl w:val="2"/>
        <w:rPr>
          <w:sz w:val="24"/>
          <w:szCs w:val="24"/>
        </w:rPr>
      </w:pPr>
      <w:r w:rsidRPr="00C14F3D">
        <w:rPr>
          <w:sz w:val="24"/>
          <w:szCs w:val="24"/>
        </w:rPr>
        <w:t>&lt;</w:t>
      </w:r>
      <w:r>
        <w:rPr>
          <w:sz w:val="24"/>
          <w:szCs w:val="24"/>
        </w:rPr>
        <w:t>1</w:t>
      </w:r>
      <w:proofErr w:type="gramStart"/>
      <w:r w:rsidRPr="00C14F3D">
        <w:rPr>
          <w:sz w:val="24"/>
          <w:szCs w:val="24"/>
        </w:rPr>
        <w:t>&gt; П</w:t>
      </w:r>
      <w:proofErr w:type="gramEnd"/>
      <w:r w:rsidRPr="00C14F3D">
        <w:rPr>
          <w:sz w:val="24"/>
          <w:szCs w:val="24"/>
        </w:rPr>
        <w:t>риводится при необходимости.</w:t>
      </w:r>
    </w:p>
    <w:p w:rsidR="00B64670" w:rsidRPr="00C14F3D" w:rsidRDefault="00B64670" w:rsidP="00B64670">
      <w:pPr>
        <w:spacing w:before="600" w:after="120" w:line="276" w:lineRule="auto"/>
        <w:ind w:left="720"/>
        <w:contextualSpacing/>
        <w:jc w:val="center"/>
        <w:rPr>
          <w:color w:val="000000"/>
          <w:sz w:val="24"/>
        </w:rPr>
      </w:pPr>
    </w:p>
    <w:p w:rsidR="00B64670" w:rsidRPr="00C14F3D" w:rsidRDefault="00B64670" w:rsidP="00B64670">
      <w:pPr>
        <w:spacing w:before="600" w:after="120" w:line="276" w:lineRule="auto"/>
        <w:ind w:left="720"/>
        <w:contextualSpacing/>
        <w:jc w:val="center"/>
        <w:rPr>
          <w:color w:val="000000"/>
          <w:sz w:val="24"/>
        </w:rPr>
      </w:pPr>
      <w:r w:rsidRPr="00C14F3D">
        <w:rPr>
          <w:color w:val="000000"/>
          <w:sz w:val="24"/>
        </w:rPr>
        <w:t xml:space="preserve">3. План достижения показателей комплекса процессных мероприятий в </w:t>
      </w:r>
      <w:r w:rsidRPr="00C14F3D">
        <w:rPr>
          <w:i/>
          <w:color w:val="000000"/>
          <w:sz w:val="24"/>
        </w:rPr>
        <w:t>(указывается год)</w:t>
      </w:r>
      <w:r w:rsidRPr="00C14F3D">
        <w:rPr>
          <w:color w:val="000000"/>
          <w:sz w:val="24"/>
        </w:rPr>
        <w:t xml:space="preserve"> году &lt;1&gt; &lt;2&gt;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6" w:type="dxa"/>
          <w:right w:w="6" w:type="dxa"/>
        </w:tblCellMar>
        <w:tblLook w:val="04A0" w:firstRow="1" w:lastRow="0" w:firstColumn="1" w:lastColumn="0" w:noHBand="0" w:noVBand="1"/>
      </w:tblPr>
      <w:tblGrid>
        <w:gridCol w:w="607"/>
        <w:gridCol w:w="3653"/>
        <w:gridCol w:w="980"/>
        <w:gridCol w:w="1276"/>
        <w:gridCol w:w="567"/>
        <w:gridCol w:w="567"/>
        <w:gridCol w:w="567"/>
        <w:gridCol w:w="709"/>
        <w:gridCol w:w="708"/>
        <w:gridCol w:w="567"/>
        <w:gridCol w:w="567"/>
        <w:gridCol w:w="709"/>
        <w:gridCol w:w="709"/>
        <w:gridCol w:w="709"/>
        <w:gridCol w:w="850"/>
        <w:gridCol w:w="1559"/>
      </w:tblGrid>
      <w:tr w:rsidR="00B64670" w:rsidRPr="00C14F3D" w:rsidTr="00B64670">
        <w:trPr>
          <w:trHeight w:val="349"/>
          <w:tblHeader/>
        </w:trPr>
        <w:tc>
          <w:tcPr>
            <w:tcW w:w="607"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before="60" w:after="60" w:line="240" w:lineRule="atLeast"/>
              <w:jc w:val="center"/>
              <w:rPr>
                <w:sz w:val="24"/>
                <w:szCs w:val="24"/>
              </w:rPr>
            </w:pPr>
            <w:r w:rsidRPr="00C14F3D">
              <w:rPr>
                <w:sz w:val="24"/>
                <w:szCs w:val="24"/>
              </w:rPr>
              <w:t xml:space="preserve">№ </w:t>
            </w:r>
            <w:proofErr w:type="gramStart"/>
            <w:r w:rsidRPr="00C14F3D">
              <w:rPr>
                <w:sz w:val="24"/>
                <w:szCs w:val="24"/>
              </w:rPr>
              <w:t>п</w:t>
            </w:r>
            <w:proofErr w:type="gramEnd"/>
            <w:r w:rsidRPr="00C14F3D">
              <w:rPr>
                <w:sz w:val="24"/>
                <w:szCs w:val="24"/>
              </w:rPr>
              <w:t>/п</w:t>
            </w:r>
          </w:p>
        </w:tc>
        <w:tc>
          <w:tcPr>
            <w:tcW w:w="3653"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r w:rsidRPr="00C14F3D">
              <w:rPr>
                <w:sz w:val="24"/>
                <w:szCs w:val="24"/>
              </w:rPr>
              <w:t>Показатели комплекса процессных мероприятий</w:t>
            </w:r>
          </w:p>
        </w:tc>
        <w:tc>
          <w:tcPr>
            <w:tcW w:w="980"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r w:rsidRPr="00C14F3D">
              <w:rPr>
                <w:sz w:val="24"/>
                <w:szCs w:val="24"/>
              </w:rPr>
              <w:t xml:space="preserve">Уровень </w:t>
            </w:r>
            <w:proofErr w:type="gramStart"/>
            <w:r w:rsidRPr="00C14F3D">
              <w:rPr>
                <w:sz w:val="24"/>
                <w:szCs w:val="24"/>
              </w:rPr>
              <w:t>показа</w:t>
            </w:r>
            <w:r>
              <w:rPr>
                <w:sz w:val="24"/>
                <w:szCs w:val="24"/>
              </w:rPr>
              <w:t>-</w:t>
            </w:r>
            <w:r w:rsidRPr="00C14F3D">
              <w:rPr>
                <w:sz w:val="24"/>
                <w:szCs w:val="24"/>
              </w:rPr>
              <w:t>теля</w:t>
            </w:r>
            <w:proofErr w:type="gramEnd"/>
          </w:p>
        </w:tc>
        <w:tc>
          <w:tcPr>
            <w:tcW w:w="1276"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r w:rsidRPr="00C14F3D">
              <w:rPr>
                <w:sz w:val="24"/>
                <w:szCs w:val="24"/>
              </w:rPr>
              <w:t>Единица измерения</w:t>
            </w:r>
          </w:p>
          <w:p w:rsidR="00B64670" w:rsidRPr="00C14F3D" w:rsidRDefault="00B64670" w:rsidP="00B64670">
            <w:pPr>
              <w:spacing w:line="240" w:lineRule="atLeast"/>
              <w:jc w:val="center"/>
              <w:rPr>
                <w:sz w:val="24"/>
                <w:szCs w:val="24"/>
              </w:rPr>
            </w:pPr>
            <w:r w:rsidRPr="00C14F3D">
              <w:rPr>
                <w:sz w:val="24"/>
                <w:szCs w:val="24"/>
              </w:rPr>
              <w:t>(по ОКЕИ)</w:t>
            </w:r>
          </w:p>
        </w:tc>
        <w:tc>
          <w:tcPr>
            <w:tcW w:w="7229" w:type="dxa"/>
            <w:gridSpan w:val="11"/>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before="60" w:after="60" w:line="240" w:lineRule="atLeast"/>
              <w:jc w:val="center"/>
              <w:rPr>
                <w:sz w:val="24"/>
                <w:szCs w:val="24"/>
              </w:rPr>
            </w:pPr>
            <w:r w:rsidRPr="00C14F3D">
              <w:rPr>
                <w:sz w:val="24"/>
                <w:szCs w:val="24"/>
              </w:rPr>
              <w:t>Плановые значения по месяцам</w:t>
            </w:r>
          </w:p>
        </w:tc>
        <w:tc>
          <w:tcPr>
            <w:tcW w:w="1559"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r w:rsidRPr="00C14F3D">
              <w:rPr>
                <w:sz w:val="24"/>
                <w:szCs w:val="24"/>
              </w:rPr>
              <w:t xml:space="preserve">На конец </w:t>
            </w:r>
            <w:r w:rsidRPr="00C14F3D">
              <w:rPr>
                <w:i/>
                <w:sz w:val="24"/>
                <w:szCs w:val="24"/>
              </w:rPr>
              <w:t>(указывается год)</w:t>
            </w:r>
            <w:r w:rsidRPr="00C14F3D">
              <w:rPr>
                <w:sz w:val="24"/>
                <w:szCs w:val="24"/>
              </w:rPr>
              <w:t xml:space="preserve"> года</w:t>
            </w:r>
          </w:p>
        </w:tc>
      </w:tr>
      <w:tr w:rsidR="00B64670" w:rsidRPr="00C14F3D" w:rsidTr="00B64670">
        <w:trPr>
          <w:trHeight w:val="661"/>
          <w:tblHeader/>
        </w:trPr>
        <w:tc>
          <w:tcPr>
            <w:tcW w:w="607"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rPr>
                <w:sz w:val="24"/>
                <w:szCs w:val="24"/>
              </w:rPr>
            </w:pPr>
          </w:p>
        </w:tc>
        <w:tc>
          <w:tcPr>
            <w:tcW w:w="3653"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rPr>
                <w:sz w:val="24"/>
                <w:szCs w:val="24"/>
              </w:rPr>
            </w:pPr>
          </w:p>
        </w:tc>
        <w:tc>
          <w:tcPr>
            <w:tcW w:w="980"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rPr>
                <w:sz w:val="24"/>
                <w:szCs w:val="24"/>
              </w:rPr>
            </w:pP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before="60" w:after="60" w:line="240" w:lineRule="atLeast"/>
              <w:jc w:val="center"/>
              <w:rPr>
                <w:sz w:val="24"/>
                <w:szCs w:val="24"/>
              </w:rPr>
            </w:pPr>
            <w:r w:rsidRPr="00C14F3D">
              <w:rPr>
                <w:sz w:val="24"/>
                <w:szCs w:val="24"/>
              </w:rPr>
              <w:t>янв.</w:t>
            </w: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before="60" w:after="60" w:line="240" w:lineRule="atLeast"/>
              <w:jc w:val="center"/>
              <w:rPr>
                <w:sz w:val="24"/>
                <w:szCs w:val="24"/>
              </w:rPr>
            </w:pPr>
            <w:r w:rsidRPr="00C14F3D">
              <w:rPr>
                <w:sz w:val="24"/>
                <w:szCs w:val="24"/>
              </w:rPr>
              <w:t>фев.</w:t>
            </w: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before="60" w:after="60" w:line="240" w:lineRule="atLeast"/>
              <w:jc w:val="center"/>
              <w:rPr>
                <w:sz w:val="24"/>
                <w:szCs w:val="24"/>
              </w:rPr>
            </w:pPr>
            <w:r w:rsidRPr="00C14F3D">
              <w:rPr>
                <w:sz w:val="24"/>
                <w:szCs w:val="24"/>
              </w:rPr>
              <w:t>март</w:t>
            </w: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before="60" w:after="60" w:line="240" w:lineRule="atLeast"/>
              <w:jc w:val="center"/>
              <w:rPr>
                <w:sz w:val="24"/>
                <w:szCs w:val="24"/>
              </w:rPr>
            </w:pPr>
            <w:r w:rsidRPr="00C14F3D">
              <w:rPr>
                <w:sz w:val="24"/>
                <w:szCs w:val="24"/>
              </w:rPr>
              <w:t>апр.</w:t>
            </w:r>
          </w:p>
        </w:tc>
        <w:tc>
          <w:tcPr>
            <w:tcW w:w="708"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before="60" w:after="60" w:line="240" w:lineRule="atLeast"/>
              <w:jc w:val="center"/>
              <w:rPr>
                <w:sz w:val="24"/>
                <w:szCs w:val="24"/>
              </w:rPr>
            </w:pPr>
            <w:r w:rsidRPr="00C14F3D">
              <w:rPr>
                <w:sz w:val="24"/>
                <w:szCs w:val="24"/>
              </w:rPr>
              <w:t>май</w:t>
            </w: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before="60" w:after="60" w:line="240" w:lineRule="atLeast"/>
              <w:jc w:val="center"/>
              <w:rPr>
                <w:sz w:val="24"/>
                <w:szCs w:val="24"/>
              </w:rPr>
            </w:pPr>
            <w:r w:rsidRPr="00C14F3D">
              <w:rPr>
                <w:sz w:val="24"/>
                <w:szCs w:val="24"/>
              </w:rPr>
              <w:t>июнь</w:t>
            </w: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before="60" w:after="60" w:line="240" w:lineRule="atLeast"/>
              <w:jc w:val="center"/>
              <w:rPr>
                <w:sz w:val="24"/>
                <w:szCs w:val="24"/>
              </w:rPr>
            </w:pPr>
            <w:r w:rsidRPr="00C14F3D">
              <w:rPr>
                <w:sz w:val="24"/>
                <w:szCs w:val="24"/>
              </w:rPr>
              <w:t>июль</w:t>
            </w: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before="60" w:after="60" w:line="240" w:lineRule="atLeast"/>
              <w:jc w:val="center"/>
              <w:rPr>
                <w:sz w:val="24"/>
                <w:szCs w:val="24"/>
              </w:rPr>
            </w:pPr>
            <w:r w:rsidRPr="00C14F3D">
              <w:rPr>
                <w:sz w:val="24"/>
                <w:szCs w:val="24"/>
              </w:rPr>
              <w:t>авг.</w:t>
            </w: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before="60" w:after="60" w:line="240" w:lineRule="atLeast"/>
              <w:jc w:val="center"/>
              <w:rPr>
                <w:sz w:val="24"/>
                <w:szCs w:val="24"/>
              </w:rPr>
            </w:pPr>
            <w:r w:rsidRPr="00C14F3D">
              <w:rPr>
                <w:sz w:val="24"/>
                <w:szCs w:val="24"/>
              </w:rPr>
              <w:t>сен.</w:t>
            </w: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before="60" w:after="60" w:line="240" w:lineRule="atLeast"/>
              <w:jc w:val="center"/>
              <w:rPr>
                <w:sz w:val="24"/>
                <w:szCs w:val="24"/>
              </w:rPr>
            </w:pPr>
            <w:r w:rsidRPr="00C14F3D">
              <w:rPr>
                <w:sz w:val="24"/>
                <w:szCs w:val="24"/>
              </w:rPr>
              <w:t>окт.</w:t>
            </w:r>
          </w:p>
        </w:tc>
        <w:tc>
          <w:tcPr>
            <w:tcW w:w="850"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before="60" w:after="60" w:line="240" w:lineRule="atLeast"/>
              <w:jc w:val="center"/>
              <w:rPr>
                <w:sz w:val="24"/>
                <w:szCs w:val="24"/>
              </w:rPr>
            </w:pPr>
            <w:r w:rsidRPr="00C14F3D">
              <w:rPr>
                <w:sz w:val="24"/>
                <w:szCs w:val="24"/>
              </w:rPr>
              <w:t>ноя.</w:t>
            </w:r>
          </w:p>
        </w:tc>
        <w:tc>
          <w:tcPr>
            <w:tcW w:w="1559"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rPr>
                <w:sz w:val="24"/>
                <w:szCs w:val="24"/>
              </w:rPr>
            </w:pPr>
          </w:p>
        </w:tc>
      </w:tr>
      <w:tr w:rsidR="00B64670" w:rsidRPr="00C14F3D" w:rsidTr="00B64670">
        <w:trPr>
          <w:trHeight w:val="386"/>
        </w:trPr>
        <w:tc>
          <w:tcPr>
            <w:tcW w:w="60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before="60" w:after="60" w:line="240" w:lineRule="atLeast"/>
              <w:jc w:val="center"/>
              <w:rPr>
                <w:sz w:val="24"/>
                <w:szCs w:val="24"/>
              </w:rPr>
            </w:pPr>
            <w:r w:rsidRPr="00C14F3D">
              <w:rPr>
                <w:sz w:val="24"/>
                <w:szCs w:val="24"/>
              </w:rPr>
              <w:t>1.</w:t>
            </w:r>
          </w:p>
        </w:tc>
        <w:tc>
          <w:tcPr>
            <w:tcW w:w="14697" w:type="dxa"/>
            <w:gridSpan w:val="15"/>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rPr>
                <w:sz w:val="24"/>
                <w:szCs w:val="24"/>
              </w:rPr>
            </w:pPr>
            <w:r>
              <w:rPr>
                <w:i/>
                <w:sz w:val="24"/>
                <w:szCs w:val="24"/>
                <w:u w:color="000000"/>
              </w:rPr>
              <w:t xml:space="preserve">        </w:t>
            </w:r>
            <w:r w:rsidRPr="00C14F3D">
              <w:rPr>
                <w:i/>
                <w:sz w:val="24"/>
                <w:szCs w:val="24"/>
                <w:u w:color="000000"/>
              </w:rPr>
              <w:t>(наименование задачи)</w:t>
            </w:r>
          </w:p>
        </w:tc>
      </w:tr>
      <w:tr w:rsidR="00B64670" w:rsidRPr="00C14F3D" w:rsidTr="00B64670">
        <w:trPr>
          <w:trHeight w:val="386"/>
        </w:trPr>
        <w:tc>
          <w:tcPr>
            <w:tcW w:w="60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r w:rsidRPr="00C14F3D">
              <w:rPr>
                <w:sz w:val="24"/>
                <w:szCs w:val="24"/>
              </w:rPr>
              <w:t>1.1.</w:t>
            </w:r>
          </w:p>
        </w:tc>
        <w:tc>
          <w:tcPr>
            <w:tcW w:w="365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ind w:left="-47" w:firstLine="47"/>
              <w:jc w:val="center"/>
              <w:rPr>
                <w:i/>
                <w:sz w:val="24"/>
                <w:szCs w:val="24"/>
                <w:u w:color="000000"/>
              </w:rPr>
            </w:pPr>
            <w:r w:rsidRPr="00C14F3D">
              <w:rPr>
                <w:i/>
                <w:sz w:val="24"/>
                <w:szCs w:val="24"/>
                <w:u w:color="000000"/>
              </w:rPr>
              <w:t>(наименование показателя)</w:t>
            </w:r>
          </w:p>
        </w:tc>
        <w:tc>
          <w:tcPr>
            <w:tcW w:w="980"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rPr>
                <w:i/>
                <w:sz w:val="24"/>
                <w:szCs w:val="24"/>
                <w:u w:color="000000"/>
              </w:rPr>
            </w:pPr>
          </w:p>
        </w:tc>
        <w:tc>
          <w:tcPr>
            <w:tcW w:w="1276"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C14F3D" w:rsidRDefault="00B64670" w:rsidP="00B64670">
            <w:pPr>
              <w:spacing w:line="240" w:lineRule="atLeast"/>
              <w:jc w:val="center"/>
              <w:rPr>
                <w:i/>
                <w:sz w:val="24"/>
                <w:szCs w:val="24"/>
              </w:rPr>
            </w:pP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C14F3D" w:rsidRDefault="00B64670" w:rsidP="00B64670">
            <w:pPr>
              <w:spacing w:line="240" w:lineRule="atLeast"/>
              <w:jc w:val="center"/>
              <w:rPr>
                <w:i/>
                <w:sz w:val="24"/>
                <w:szCs w:val="24"/>
              </w:rPr>
            </w:pP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C14F3D" w:rsidRDefault="00B64670" w:rsidP="00B64670">
            <w:pPr>
              <w:spacing w:line="240" w:lineRule="atLeast"/>
              <w:jc w:val="center"/>
              <w:rPr>
                <w:i/>
                <w:sz w:val="24"/>
                <w:szCs w:val="24"/>
              </w:rPr>
            </w:pP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708"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155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r>
      <w:tr w:rsidR="00B64670" w:rsidRPr="00C14F3D" w:rsidTr="00B64670">
        <w:trPr>
          <w:trHeight w:val="386"/>
        </w:trPr>
        <w:tc>
          <w:tcPr>
            <w:tcW w:w="60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r w:rsidRPr="00C14F3D">
              <w:rPr>
                <w:sz w:val="24"/>
                <w:szCs w:val="24"/>
              </w:rPr>
              <w:t>N.</w:t>
            </w:r>
          </w:p>
        </w:tc>
        <w:tc>
          <w:tcPr>
            <w:tcW w:w="14697" w:type="dxa"/>
            <w:gridSpan w:val="15"/>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rPr>
                <w:sz w:val="24"/>
                <w:szCs w:val="24"/>
              </w:rPr>
            </w:pPr>
            <w:r>
              <w:rPr>
                <w:i/>
                <w:sz w:val="24"/>
                <w:szCs w:val="24"/>
                <w:u w:color="000000"/>
              </w:rPr>
              <w:t xml:space="preserve">      </w:t>
            </w:r>
            <w:r w:rsidRPr="00C14F3D">
              <w:rPr>
                <w:i/>
                <w:sz w:val="24"/>
                <w:szCs w:val="24"/>
                <w:u w:color="000000"/>
              </w:rPr>
              <w:t>(наименование задачи)</w:t>
            </w:r>
          </w:p>
        </w:tc>
      </w:tr>
      <w:tr w:rsidR="00B64670" w:rsidRPr="00C14F3D" w:rsidTr="00B64670">
        <w:trPr>
          <w:trHeight w:val="386"/>
        </w:trPr>
        <w:tc>
          <w:tcPr>
            <w:tcW w:w="60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r w:rsidRPr="00C14F3D">
              <w:rPr>
                <w:sz w:val="24"/>
                <w:szCs w:val="24"/>
              </w:rPr>
              <w:t>N.1.</w:t>
            </w:r>
          </w:p>
        </w:tc>
        <w:tc>
          <w:tcPr>
            <w:tcW w:w="365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ind w:left="259"/>
              <w:rPr>
                <w:i/>
                <w:sz w:val="24"/>
                <w:szCs w:val="24"/>
                <w:u w:color="000000"/>
              </w:rPr>
            </w:pPr>
            <w:r w:rsidRPr="00C14F3D">
              <w:rPr>
                <w:i/>
                <w:sz w:val="24"/>
                <w:szCs w:val="24"/>
                <w:u w:color="000000"/>
              </w:rPr>
              <w:t>(наименование показателя)</w:t>
            </w:r>
          </w:p>
        </w:tc>
        <w:tc>
          <w:tcPr>
            <w:tcW w:w="980"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rPr>
                <w:i/>
                <w:sz w:val="24"/>
                <w:szCs w:val="24"/>
                <w:u w:color="000000"/>
              </w:rPr>
            </w:pPr>
          </w:p>
        </w:tc>
        <w:tc>
          <w:tcPr>
            <w:tcW w:w="1276"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C14F3D" w:rsidRDefault="00B64670" w:rsidP="00B64670">
            <w:pPr>
              <w:spacing w:line="240" w:lineRule="atLeast"/>
              <w:jc w:val="center"/>
              <w:rPr>
                <w:i/>
                <w:sz w:val="24"/>
                <w:szCs w:val="24"/>
              </w:rPr>
            </w:pP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C14F3D" w:rsidRDefault="00B64670" w:rsidP="00B64670">
            <w:pPr>
              <w:spacing w:line="240" w:lineRule="atLeast"/>
              <w:jc w:val="center"/>
              <w:rPr>
                <w:i/>
                <w:sz w:val="24"/>
                <w:szCs w:val="24"/>
              </w:rPr>
            </w:pP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C14F3D" w:rsidRDefault="00B64670" w:rsidP="00B64670">
            <w:pPr>
              <w:spacing w:line="240" w:lineRule="atLeast"/>
              <w:jc w:val="center"/>
              <w:rPr>
                <w:i/>
                <w:sz w:val="24"/>
                <w:szCs w:val="24"/>
              </w:rPr>
            </w:pP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708"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c>
          <w:tcPr>
            <w:tcW w:w="155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C14F3D" w:rsidRDefault="00B64670" w:rsidP="00B64670">
            <w:pPr>
              <w:spacing w:line="240" w:lineRule="atLeast"/>
              <w:jc w:val="center"/>
              <w:rPr>
                <w:sz w:val="24"/>
                <w:szCs w:val="24"/>
              </w:rPr>
            </w:pPr>
          </w:p>
        </w:tc>
      </w:tr>
    </w:tbl>
    <w:p w:rsidR="00B64670" w:rsidRPr="007D0640" w:rsidRDefault="00B64670" w:rsidP="00B64670">
      <w:pPr>
        <w:widowControl w:val="0"/>
        <w:outlineLvl w:val="2"/>
        <w:rPr>
          <w:sz w:val="24"/>
          <w:szCs w:val="24"/>
        </w:rPr>
      </w:pPr>
      <w:r w:rsidRPr="007D0640">
        <w:rPr>
          <w:sz w:val="24"/>
          <w:szCs w:val="24"/>
        </w:rPr>
        <w:t>&lt;1</w:t>
      </w:r>
      <w:proofErr w:type="gramStart"/>
      <w:r w:rsidRPr="007D0640">
        <w:rPr>
          <w:sz w:val="24"/>
          <w:szCs w:val="24"/>
        </w:rPr>
        <w:t>&gt; П</w:t>
      </w:r>
      <w:proofErr w:type="gramEnd"/>
      <w:r w:rsidRPr="007D0640">
        <w:rPr>
          <w:sz w:val="24"/>
          <w:szCs w:val="24"/>
        </w:rPr>
        <w:t>риводится при необходимости.</w:t>
      </w:r>
    </w:p>
    <w:p w:rsidR="00B64670" w:rsidRDefault="00B64670" w:rsidP="00B64670">
      <w:pPr>
        <w:widowControl w:val="0"/>
        <w:outlineLvl w:val="2"/>
        <w:rPr>
          <w:sz w:val="24"/>
          <w:szCs w:val="24"/>
        </w:rPr>
      </w:pPr>
      <w:r w:rsidRPr="007D0640">
        <w:rPr>
          <w:sz w:val="24"/>
          <w:szCs w:val="24"/>
        </w:rPr>
        <w:t>&lt;2&gt; 3аполняется при наличии соответствующих показателей в паспорте комплекса процессных мероприятий с учетом выбранной периодичности наблюдения.</w:t>
      </w:r>
    </w:p>
    <w:p w:rsidR="00B64670" w:rsidRPr="00C14F3D" w:rsidRDefault="00B64670" w:rsidP="00B64670">
      <w:pPr>
        <w:widowControl w:val="0"/>
        <w:ind w:left="360"/>
        <w:jc w:val="center"/>
        <w:outlineLvl w:val="2"/>
        <w:rPr>
          <w:sz w:val="24"/>
          <w:szCs w:val="24"/>
        </w:rPr>
      </w:pPr>
      <w:r w:rsidRPr="00C14F3D">
        <w:rPr>
          <w:sz w:val="24"/>
          <w:szCs w:val="24"/>
        </w:rPr>
        <w:t>4. Перечень мероприятий (результатов) комплекса процессных мероприятий</w:t>
      </w:r>
    </w:p>
    <w:p w:rsidR="00B64670" w:rsidRPr="00C14F3D" w:rsidRDefault="00B64670" w:rsidP="00B64670">
      <w:pPr>
        <w:widowControl w:val="0"/>
        <w:ind w:left="720"/>
        <w:outlineLvl w:val="2"/>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31"/>
        <w:gridCol w:w="73"/>
        <w:gridCol w:w="2835"/>
        <w:gridCol w:w="7"/>
        <w:gridCol w:w="1552"/>
        <w:gridCol w:w="23"/>
        <w:gridCol w:w="1962"/>
        <w:gridCol w:w="1559"/>
        <w:gridCol w:w="28"/>
        <w:gridCol w:w="1531"/>
        <w:gridCol w:w="52"/>
        <w:gridCol w:w="1370"/>
        <w:gridCol w:w="549"/>
        <w:gridCol w:w="18"/>
        <w:gridCol w:w="850"/>
        <w:gridCol w:w="21"/>
        <w:gridCol w:w="688"/>
        <w:gridCol w:w="61"/>
        <w:gridCol w:w="1047"/>
      </w:tblGrid>
      <w:tr w:rsidR="00B64670" w:rsidRPr="00C14F3D" w:rsidTr="00B64670">
        <w:tc>
          <w:tcPr>
            <w:tcW w:w="63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t xml:space="preserve">№ </w:t>
            </w:r>
            <w:proofErr w:type="gramStart"/>
            <w:r w:rsidRPr="00C14F3D">
              <w:rPr>
                <w:sz w:val="24"/>
                <w:szCs w:val="24"/>
              </w:rPr>
              <w:lastRenderedPageBreak/>
              <w:t>п</w:t>
            </w:r>
            <w:proofErr w:type="gramEnd"/>
            <w:r w:rsidRPr="00C14F3D">
              <w:rPr>
                <w:sz w:val="24"/>
                <w:szCs w:val="24"/>
              </w:rPr>
              <w:t>/п</w:t>
            </w:r>
          </w:p>
        </w:tc>
        <w:tc>
          <w:tcPr>
            <w:tcW w:w="2915" w:type="dxa"/>
            <w:gridSpan w:val="3"/>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lastRenderedPageBreak/>
              <w:t xml:space="preserve">Наименование </w:t>
            </w:r>
            <w:r w:rsidRPr="00C14F3D">
              <w:rPr>
                <w:sz w:val="24"/>
                <w:szCs w:val="24"/>
              </w:rPr>
              <w:lastRenderedPageBreak/>
              <w:t>мероприятия (результата)</w:t>
            </w:r>
          </w:p>
        </w:tc>
        <w:tc>
          <w:tcPr>
            <w:tcW w:w="1575" w:type="dxa"/>
            <w:gridSpan w:val="2"/>
            <w:vMerge w:val="restart"/>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jc w:val="center"/>
              <w:outlineLvl w:val="2"/>
              <w:rPr>
                <w:sz w:val="24"/>
                <w:szCs w:val="24"/>
              </w:rPr>
            </w:pPr>
            <w:r w:rsidRPr="00C14F3D">
              <w:rPr>
                <w:sz w:val="24"/>
                <w:szCs w:val="24"/>
              </w:rPr>
              <w:lastRenderedPageBreak/>
              <w:t xml:space="preserve">Тип </w:t>
            </w:r>
            <w:r w:rsidRPr="00C14F3D">
              <w:rPr>
                <w:sz w:val="24"/>
                <w:szCs w:val="24"/>
              </w:rPr>
              <w:lastRenderedPageBreak/>
              <w:t>мероприятия (результата) &lt;1&gt;</w:t>
            </w:r>
          </w:p>
        </w:tc>
        <w:tc>
          <w:tcPr>
            <w:tcW w:w="1962" w:type="dxa"/>
            <w:vMerge w:val="restart"/>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jc w:val="center"/>
              <w:outlineLvl w:val="2"/>
              <w:rPr>
                <w:sz w:val="24"/>
                <w:szCs w:val="24"/>
              </w:rPr>
            </w:pPr>
            <w:r w:rsidRPr="00C14F3D">
              <w:rPr>
                <w:sz w:val="24"/>
                <w:szCs w:val="24"/>
              </w:rPr>
              <w:lastRenderedPageBreak/>
              <w:t xml:space="preserve">Характеристика </w:t>
            </w:r>
            <w:r w:rsidRPr="00C14F3D">
              <w:rPr>
                <w:sz w:val="24"/>
                <w:szCs w:val="24"/>
              </w:rPr>
              <w:lastRenderedPageBreak/>
              <w:t>&lt;2&gt;</w:t>
            </w:r>
          </w:p>
        </w:tc>
        <w:tc>
          <w:tcPr>
            <w:tcW w:w="1587"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lastRenderedPageBreak/>
              <w:t xml:space="preserve">Единица </w:t>
            </w:r>
            <w:r w:rsidRPr="00C14F3D">
              <w:rPr>
                <w:sz w:val="24"/>
                <w:szCs w:val="24"/>
              </w:rPr>
              <w:lastRenderedPageBreak/>
              <w:t xml:space="preserve">измерения </w:t>
            </w:r>
            <w:r w:rsidRPr="00C14F3D">
              <w:rPr>
                <w:sz w:val="24"/>
                <w:szCs w:val="24"/>
              </w:rPr>
              <w:br/>
              <w:t>(по ОКЕИ)</w:t>
            </w:r>
          </w:p>
        </w:tc>
        <w:tc>
          <w:tcPr>
            <w:tcW w:w="2953" w:type="dxa"/>
            <w:gridSpan w:val="3"/>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jc w:val="center"/>
              <w:outlineLvl w:val="2"/>
              <w:rPr>
                <w:sz w:val="24"/>
                <w:szCs w:val="24"/>
              </w:rPr>
            </w:pPr>
            <w:r w:rsidRPr="00C14F3D">
              <w:rPr>
                <w:sz w:val="24"/>
                <w:szCs w:val="24"/>
              </w:rPr>
              <w:lastRenderedPageBreak/>
              <w:t>Базовое значение</w:t>
            </w:r>
          </w:p>
        </w:tc>
        <w:tc>
          <w:tcPr>
            <w:tcW w:w="3234" w:type="dxa"/>
            <w:gridSpan w:val="7"/>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jc w:val="center"/>
              <w:outlineLvl w:val="2"/>
              <w:rPr>
                <w:sz w:val="24"/>
                <w:szCs w:val="24"/>
              </w:rPr>
            </w:pPr>
            <w:r w:rsidRPr="00C14F3D">
              <w:rPr>
                <w:sz w:val="24"/>
                <w:szCs w:val="24"/>
              </w:rPr>
              <w:t xml:space="preserve">Значение результата по </w:t>
            </w:r>
            <w:r w:rsidRPr="00C14F3D">
              <w:rPr>
                <w:sz w:val="24"/>
                <w:szCs w:val="24"/>
              </w:rPr>
              <w:lastRenderedPageBreak/>
              <w:t>годам реализации</w:t>
            </w:r>
          </w:p>
        </w:tc>
      </w:tr>
      <w:tr w:rsidR="00B64670" w:rsidRPr="00C14F3D" w:rsidTr="00B64670">
        <w:tc>
          <w:tcPr>
            <w:tcW w:w="631"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2915" w:type="dxa"/>
            <w:gridSpan w:val="3"/>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1575" w:type="dxa"/>
            <w:gridSpan w:val="2"/>
            <w:vMerge/>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962" w:type="dxa"/>
            <w:vMerge/>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587" w:type="dxa"/>
            <w:gridSpan w:val="2"/>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1583" w:type="dxa"/>
            <w:gridSpan w:val="2"/>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jc w:val="center"/>
              <w:outlineLvl w:val="2"/>
              <w:rPr>
                <w:sz w:val="24"/>
                <w:szCs w:val="24"/>
              </w:rPr>
            </w:pPr>
            <w:r w:rsidRPr="00C14F3D">
              <w:rPr>
                <w:sz w:val="24"/>
                <w:szCs w:val="24"/>
              </w:rPr>
              <w:t>значение</w:t>
            </w:r>
          </w:p>
        </w:tc>
        <w:tc>
          <w:tcPr>
            <w:tcW w:w="1370"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jc w:val="center"/>
              <w:outlineLvl w:val="2"/>
              <w:rPr>
                <w:sz w:val="24"/>
                <w:szCs w:val="24"/>
              </w:rPr>
            </w:pPr>
            <w:r w:rsidRPr="00C14F3D">
              <w:rPr>
                <w:sz w:val="24"/>
                <w:szCs w:val="24"/>
              </w:rPr>
              <w:t>год</w:t>
            </w:r>
          </w:p>
        </w:tc>
        <w:tc>
          <w:tcPr>
            <w:tcW w:w="54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t>N</w:t>
            </w:r>
          </w:p>
        </w:tc>
        <w:tc>
          <w:tcPr>
            <w:tcW w:w="889" w:type="dxa"/>
            <w:gridSpan w:val="3"/>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t>N+1</w:t>
            </w:r>
          </w:p>
        </w:tc>
        <w:tc>
          <w:tcPr>
            <w:tcW w:w="749"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t>…</w:t>
            </w:r>
          </w:p>
        </w:tc>
        <w:tc>
          <w:tcPr>
            <w:tcW w:w="104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proofErr w:type="spellStart"/>
            <w:r w:rsidRPr="00C14F3D">
              <w:rPr>
                <w:sz w:val="24"/>
                <w:szCs w:val="24"/>
              </w:rPr>
              <w:t>N+n</w:t>
            </w:r>
            <w:proofErr w:type="spellEnd"/>
          </w:p>
        </w:tc>
      </w:tr>
      <w:tr w:rsidR="00B64670" w:rsidRPr="00C14F3D" w:rsidTr="00B64670">
        <w:tc>
          <w:tcPr>
            <w:tcW w:w="631"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p>
        </w:tc>
        <w:tc>
          <w:tcPr>
            <w:tcW w:w="2915" w:type="dxa"/>
            <w:gridSpan w:val="3"/>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t>1</w:t>
            </w:r>
          </w:p>
        </w:tc>
        <w:tc>
          <w:tcPr>
            <w:tcW w:w="1575" w:type="dxa"/>
            <w:gridSpan w:val="2"/>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jc w:val="center"/>
              <w:outlineLvl w:val="2"/>
              <w:rPr>
                <w:sz w:val="24"/>
                <w:szCs w:val="24"/>
              </w:rPr>
            </w:pPr>
          </w:p>
        </w:tc>
        <w:tc>
          <w:tcPr>
            <w:tcW w:w="1962"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jc w:val="center"/>
              <w:outlineLvl w:val="2"/>
              <w:rPr>
                <w:sz w:val="24"/>
                <w:szCs w:val="24"/>
              </w:rPr>
            </w:pPr>
          </w:p>
        </w:tc>
        <w:tc>
          <w:tcPr>
            <w:tcW w:w="1587"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t>2</w:t>
            </w:r>
          </w:p>
        </w:tc>
        <w:tc>
          <w:tcPr>
            <w:tcW w:w="1583"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t>3</w:t>
            </w:r>
          </w:p>
        </w:tc>
        <w:tc>
          <w:tcPr>
            <w:tcW w:w="1370"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jc w:val="center"/>
              <w:outlineLvl w:val="2"/>
              <w:rPr>
                <w:sz w:val="24"/>
                <w:szCs w:val="24"/>
              </w:rPr>
            </w:pPr>
            <w:r w:rsidRPr="00C14F3D">
              <w:rPr>
                <w:sz w:val="24"/>
                <w:szCs w:val="24"/>
              </w:rPr>
              <w:t>4</w:t>
            </w:r>
          </w:p>
        </w:tc>
        <w:tc>
          <w:tcPr>
            <w:tcW w:w="54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t>5</w:t>
            </w:r>
          </w:p>
        </w:tc>
        <w:tc>
          <w:tcPr>
            <w:tcW w:w="889" w:type="dxa"/>
            <w:gridSpan w:val="3"/>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t>6</w:t>
            </w:r>
          </w:p>
        </w:tc>
        <w:tc>
          <w:tcPr>
            <w:tcW w:w="749"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t>7</w:t>
            </w:r>
          </w:p>
        </w:tc>
        <w:tc>
          <w:tcPr>
            <w:tcW w:w="104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t>8</w:t>
            </w:r>
          </w:p>
        </w:tc>
      </w:tr>
      <w:tr w:rsidR="00B64670" w:rsidRPr="00C14F3D" w:rsidTr="00B64670">
        <w:tc>
          <w:tcPr>
            <w:tcW w:w="14857" w:type="dxa"/>
            <w:gridSpan w:val="19"/>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ind w:left="360"/>
              <w:outlineLvl w:val="2"/>
              <w:rPr>
                <w:sz w:val="24"/>
                <w:szCs w:val="24"/>
              </w:rPr>
            </w:pPr>
            <w:r w:rsidRPr="00C14F3D">
              <w:rPr>
                <w:i/>
                <w:sz w:val="24"/>
                <w:szCs w:val="24"/>
              </w:rPr>
              <w:t>Задача 1 комплекса процессных мероприятий «Наименование»</w:t>
            </w:r>
          </w:p>
        </w:tc>
      </w:tr>
      <w:tr w:rsidR="00B64670" w:rsidRPr="00C14F3D" w:rsidTr="00B64670">
        <w:tc>
          <w:tcPr>
            <w:tcW w:w="631"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outlineLvl w:val="2"/>
              <w:rPr>
                <w:i/>
                <w:sz w:val="24"/>
                <w:szCs w:val="24"/>
              </w:rPr>
            </w:pPr>
            <w:r w:rsidRPr="00C14F3D">
              <w:rPr>
                <w:i/>
                <w:sz w:val="24"/>
                <w:szCs w:val="24"/>
              </w:rPr>
              <w:t>1.</w:t>
            </w:r>
          </w:p>
        </w:tc>
        <w:tc>
          <w:tcPr>
            <w:tcW w:w="2915" w:type="dxa"/>
            <w:gridSpan w:val="3"/>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outlineLvl w:val="2"/>
              <w:rPr>
                <w:i/>
                <w:sz w:val="24"/>
                <w:szCs w:val="24"/>
              </w:rPr>
            </w:pPr>
            <w:r w:rsidRPr="00C14F3D">
              <w:rPr>
                <w:i/>
                <w:sz w:val="24"/>
                <w:szCs w:val="24"/>
              </w:rPr>
              <w:t>Мероприятие (результат) «наименование»</w:t>
            </w:r>
          </w:p>
        </w:tc>
        <w:tc>
          <w:tcPr>
            <w:tcW w:w="1575" w:type="dxa"/>
            <w:gridSpan w:val="2"/>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outlineLvl w:val="2"/>
              <w:rPr>
                <w:sz w:val="24"/>
                <w:szCs w:val="24"/>
              </w:rPr>
            </w:pPr>
          </w:p>
        </w:tc>
        <w:tc>
          <w:tcPr>
            <w:tcW w:w="1962"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outlineLvl w:val="2"/>
              <w:rPr>
                <w:sz w:val="24"/>
                <w:szCs w:val="24"/>
              </w:rPr>
            </w:pPr>
          </w:p>
        </w:tc>
        <w:tc>
          <w:tcPr>
            <w:tcW w:w="1587"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outlineLvl w:val="2"/>
              <w:rPr>
                <w:sz w:val="24"/>
                <w:szCs w:val="24"/>
              </w:rPr>
            </w:pPr>
          </w:p>
        </w:tc>
        <w:tc>
          <w:tcPr>
            <w:tcW w:w="1583"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outlineLvl w:val="2"/>
              <w:rPr>
                <w:sz w:val="24"/>
                <w:szCs w:val="24"/>
              </w:rPr>
            </w:pPr>
          </w:p>
        </w:tc>
        <w:tc>
          <w:tcPr>
            <w:tcW w:w="1370"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outlineLvl w:val="2"/>
              <w:rPr>
                <w:sz w:val="24"/>
                <w:szCs w:val="24"/>
              </w:rPr>
            </w:pPr>
          </w:p>
        </w:tc>
        <w:tc>
          <w:tcPr>
            <w:tcW w:w="54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outlineLvl w:val="2"/>
              <w:rPr>
                <w:sz w:val="24"/>
                <w:szCs w:val="24"/>
              </w:rPr>
            </w:pPr>
          </w:p>
        </w:tc>
        <w:tc>
          <w:tcPr>
            <w:tcW w:w="889" w:type="dxa"/>
            <w:gridSpan w:val="3"/>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outlineLvl w:val="2"/>
              <w:rPr>
                <w:sz w:val="24"/>
                <w:szCs w:val="24"/>
              </w:rPr>
            </w:pPr>
          </w:p>
        </w:tc>
        <w:tc>
          <w:tcPr>
            <w:tcW w:w="749"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outlineLvl w:val="2"/>
              <w:rPr>
                <w:sz w:val="24"/>
                <w:szCs w:val="24"/>
              </w:rPr>
            </w:pPr>
          </w:p>
        </w:tc>
        <w:tc>
          <w:tcPr>
            <w:tcW w:w="104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outlineLvl w:val="2"/>
              <w:rPr>
                <w:sz w:val="24"/>
                <w:szCs w:val="24"/>
              </w:rPr>
            </w:pPr>
          </w:p>
        </w:tc>
      </w:tr>
      <w:tr w:rsidR="00B64670" w:rsidRPr="00C14F3D" w:rsidTr="00B64670">
        <w:tc>
          <w:tcPr>
            <w:tcW w:w="631" w:type="dxa"/>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widowControl w:val="0"/>
              <w:jc w:val="center"/>
              <w:outlineLvl w:val="2"/>
              <w:rPr>
                <w:sz w:val="24"/>
                <w:szCs w:val="24"/>
              </w:rPr>
            </w:pPr>
            <w:r w:rsidRPr="00B52CAC">
              <w:rPr>
                <w:i/>
                <w:sz w:val="24"/>
              </w:rPr>
              <w:t>1.1.</w:t>
            </w:r>
          </w:p>
        </w:tc>
        <w:tc>
          <w:tcPr>
            <w:tcW w:w="2915" w:type="dxa"/>
            <w:gridSpan w:val="3"/>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widowControl w:val="0"/>
              <w:outlineLvl w:val="2"/>
              <w:rPr>
                <w:sz w:val="24"/>
                <w:szCs w:val="24"/>
              </w:rPr>
            </w:pPr>
            <w:r w:rsidRPr="00B52CAC">
              <w:rPr>
                <w:i/>
                <w:sz w:val="24"/>
              </w:rPr>
              <w:t>(указываются параметры характеристики мероприятия (результата))</w:t>
            </w:r>
            <w:r w:rsidRPr="00B52CAC">
              <w:rPr>
                <w:sz w:val="24"/>
              </w:rPr>
              <w:t xml:space="preserve"> &lt;3&gt;</w:t>
            </w:r>
          </w:p>
        </w:tc>
        <w:tc>
          <w:tcPr>
            <w:tcW w:w="1575" w:type="dxa"/>
            <w:gridSpan w:val="2"/>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widowControl w:val="0"/>
              <w:jc w:val="center"/>
              <w:outlineLvl w:val="2"/>
              <w:rPr>
                <w:sz w:val="24"/>
                <w:szCs w:val="24"/>
              </w:rPr>
            </w:pPr>
            <w:r w:rsidRPr="00B52CAC">
              <w:rPr>
                <w:sz w:val="16"/>
              </w:rPr>
              <w:t>Х</w:t>
            </w:r>
          </w:p>
        </w:tc>
        <w:tc>
          <w:tcPr>
            <w:tcW w:w="1962"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jc w:val="center"/>
              <w:outlineLvl w:val="2"/>
              <w:rPr>
                <w:sz w:val="24"/>
                <w:szCs w:val="24"/>
              </w:rPr>
            </w:pPr>
          </w:p>
        </w:tc>
        <w:tc>
          <w:tcPr>
            <w:tcW w:w="1587"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p>
        </w:tc>
        <w:tc>
          <w:tcPr>
            <w:tcW w:w="1583"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p>
        </w:tc>
        <w:tc>
          <w:tcPr>
            <w:tcW w:w="1370"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jc w:val="center"/>
              <w:outlineLvl w:val="2"/>
              <w:rPr>
                <w:sz w:val="24"/>
                <w:szCs w:val="24"/>
              </w:rPr>
            </w:pPr>
          </w:p>
        </w:tc>
        <w:tc>
          <w:tcPr>
            <w:tcW w:w="54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p>
        </w:tc>
        <w:tc>
          <w:tcPr>
            <w:tcW w:w="889" w:type="dxa"/>
            <w:gridSpan w:val="3"/>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p>
        </w:tc>
        <w:tc>
          <w:tcPr>
            <w:tcW w:w="749"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p>
        </w:tc>
        <w:tc>
          <w:tcPr>
            <w:tcW w:w="104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p>
        </w:tc>
      </w:tr>
      <w:tr w:rsidR="00B64670" w:rsidRPr="00C14F3D" w:rsidTr="00B64670">
        <w:tc>
          <w:tcPr>
            <w:tcW w:w="631" w:type="dxa"/>
            <w:tcBorders>
              <w:top w:val="single" w:sz="4" w:space="0" w:color="000000"/>
              <w:left w:val="single" w:sz="4" w:space="0" w:color="000000"/>
              <w:bottom w:val="single" w:sz="4" w:space="0" w:color="000000"/>
              <w:right w:val="single" w:sz="4" w:space="0" w:color="000000"/>
            </w:tcBorders>
            <w:vAlign w:val="center"/>
          </w:tcPr>
          <w:p w:rsidR="00B64670" w:rsidRPr="00B52CAC" w:rsidRDefault="00B64670" w:rsidP="00B64670">
            <w:pPr>
              <w:widowControl w:val="0"/>
              <w:jc w:val="center"/>
              <w:outlineLvl w:val="2"/>
              <w:rPr>
                <w:i/>
                <w:sz w:val="24"/>
              </w:rPr>
            </w:pPr>
            <w:r w:rsidRPr="00B52CAC">
              <w:rPr>
                <w:i/>
                <w:sz w:val="24"/>
              </w:rPr>
              <w:t>1.2.</w:t>
            </w:r>
          </w:p>
        </w:tc>
        <w:tc>
          <w:tcPr>
            <w:tcW w:w="2915" w:type="dxa"/>
            <w:gridSpan w:val="3"/>
            <w:tcBorders>
              <w:top w:val="single" w:sz="4" w:space="0" w:color="000000"/>
              <w:left w:val="single" w:sz="4" w:space="0" w:color="000000"/>
              <w:bottom w:val="single" w:sz="4" w:space="0" w:color="000000"/>
              <w:right w:val="single" w:sz="4" w:space="0" w:color="000000"/>
            </w:tcBorders>
            <w:vAlign w:val="center"/>
          </w:tcPr>
          <w:p w:rsidR="00B64670" w:rsidRPr="00B52CAC" w:rsidRDefault="00B64670" w:rsidP="00B64670">
            <w:pPr>
              <w:widowControl w:val="0"/>
              <w:outlineLvl w:val="2"/>
              <w:rPr>
                <w:i/>
                <w:sz w:val="24"/>
              </w:rPr>
            </w:pPr>
            <w:r w:rsidRPr="00B52CAC">
              <w:rPr>
                <w:i/>
                <w:sz w:val="24"/>
              </w:rPr>
              <w:t>(указываются параметры характеристики мероприятия (результата))</w:t>
            </w:r>
          </w:p>
        </w:tc>
        <w:tc>
          <w:tcPr>
            <w:tcW w:w="1575" w:type="dxa"/>
            <w:gridSpan w:val="2"/>
            <w:tcBorders>
              <w:top w:val="single" w:sz="4" w:space="0" w:color="000000"/>
              <w:left w:val="single" w:sz="4" w:space="0" w:color="000000"/>
              <w:bottom w:val="single" w:sz="4" w:space="0" w:color="000000"/>
              <w:right w:val="single" w:sz="4" w:space="0" w:color="000000"/>
            </w:tcBorders>
            <w:vAlign w:val="center"/>
          </w:tcPr>
          <w:p w:rsidR="00B64670" w:rsidRPr="00B52CAC" w:rsidRDefault="00B64670" w:rsidP="00B64670">
            <w:pPr>
              <w:widowControl w:val="0"/>
              <w:jc w:val="center"/>
              <w:outlineLvl w:val="2"/>
              <w:rPr>
                <w:sz w:val="16"/>
              </w:rPr>
            </w:pPr>
            <w:r w:rsidRPr="00B52CAC">
              <w:rPr>
                <w:sz w:val="16"/>
              </w:rPr>
              <w:t>Х</w:t>
            </w:r>
          </w:p>
        </w:tc>
        <w:tc>
          <w:tcPr>
            <w:tcW w:w="1962"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jc w:val="center"/>
              <w:outlineLvl w:val="2"/>
              <w:rPr>
                <w:sz w:val="24"/>
                <w:szCs w:val="24"/>
              </w:rPr>
            </w:pPr>
          </w:p>
        </w:tc>
        <w:tc>
          <w:tcPr>
            <w:tcW w:w="1587"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p>
        </w:tc>
        <w:tc>
          <w:tcPr>
            <w:tcW w:w="1583"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p>
        </w:tc>
        <w:tc>
          <w:tcPr>
            <w:tcW w:w="1370"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jc w:val="center"/>
              <w:outlineLvl w:val="2"/>
              <w:rPr>
                <w:sz w:val="24"/>
                <w:szCs w:val="24"/>
              </w:rPr>
            </w:pPr>
          </w:p>
        </w:tc>
        <w:tc>
          <w:tcPr>
            <w:tcW w:w="54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p>
        </w:tc>
        <w:tc>
          <w:tcPr>
            <w:tcW w:w="889" w:type="dxa"/>
            <w:gridSpan w:val="3"/>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p>
        </w:tc>
        <w:tc>
          <w:tcPr>
            <w:tcW w:w="749"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p>
        </w:tc>
        <w:tc>
          <w:tcPr>
            <w:tcW w:w="104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p>
        </w:tc>
      </w:tr>
      <w:tr w:rsidR="00B64670" w:rsidRPr="00C14F3D" w:rsidTr="00B64670">
        <w:tc>
          <w:tcPr>
            <w:tcW w:w="631" w:type="dxa"/>
            <w:tcBorders>
              <w:top w:val="single" w:sz="4" w:space="0" w:color="000000"/>
              <w:left w:val="single" w:sz="4" w:space="0" w:color="000000"/>
              <w:bottom w:val="single" w:sz="4" w:space="0" w:color="000000"/>
              <w:right w:val="single" w:sz="4" w:space="0" w:color="000000"/>
            </w:tcBorders>
            <w:vAlign w:val="center"/>
          </w:tcPr>
          <w:p w:rsidR="00B64670" w:rsidRPr="00B52CAC" w:rsidRDefault="00B64670" w:rsidP="00B64670">
            <w:pPr>
              <w:widowControl w:val="0"/>
              <w:jc w:val="center"/>
              <w:outlineLvl w:val="2"/>
              <w:rPr>
                <w:i/>
                <w:sz w:val="24"/>
              </w:rPr>
            </w:pPr>
            <w:r w:rsidRPr="005E795A">
              <w:rPr>
                <w:i/>
                <w:color w:val="000000"/>
                <w:sz w:val="24"/>
              </w:rPr>
              <w:t>1.Х.</w:t>
            </w:r>
          </w:p>
        </w:tc>
        <w:tc>
          <w:tcPr>
            <w:tcW w:w="14226" w:type="dxa"/>
            <w:gridSpan w:val="18"/>
            <w:tcBorders>
              <w:top w:val="single" w:sz="4" w:space="0" w:color="000000"/>
              <w:left w:val="single" w:sz="4" w:space="0" w:color="000000"/>
              <w:bottom w:val="single" w:sz="4" w:space="0" w:color="000000"/>
              <w:right w:val="single" w:sz="4" w:space="0" w:color="000000"/>
            </w:tcBorders>
            <w:vAlign w:val="center"/>
          </w:tcPr>
          <w:p w:rsidR="00B64670" w:rsidRPr="00C14F3D" w:rsidRDefault="00B64670" w:rsidP="00B64670">
            <w:pPr>
              <w:widowControl w:val="0"/>
              <w:outlineLvl w:val="2"/>
              <w:rPr>
                <w:sz w:val="24"/>
                <w:szCs w:val="24"/>
              </w:rPr>
            </w:pPr>
            <w:r w:rsidRPr="005E795A">
              <w:rPr>
                <w:i/>
                <w:sz w:val="24"/>
                <w:szCs w:val="24"/>
              </w:rPr>
              <w:t>Описательная часть характеристики мероприятия</w:t>
            </w:r>
            <w:r>
              <w:rPr>
                <w:i/>
                <w:sz w:val="24"/>
                <w:szCs w:val="24"/>
              </w:rPr>
              <w:t xml:space="preserve"> </w:t>
            </w:r>
            <w:r w:rsidRPr="005E795A">
              <w:rPr>
                <w:i/>
                <w:sz w:val="24"/>
                <w:szCs w:val="24"/>
              </w:rPr>
              <w:t>(результата</w:t>
            </w:r>
            <w:r>
              <w:rPr>
                <w:i/>
                <w:sz w:val="24"/>
                <w:szCs w:val="24"/>
              </w:rPr>
              <w:t>)</w:t>
            </w:r>
            <w:r w:rsidRPr="00843B79">
              <w:rPr>
                <w:sz w:val="24"/>
              </w:rPr>
              <w:t xml:space="preserve"> </w:t>
            </w:r>
            <w:r w:rsidRPr="00843B79">
              <w:rPr>
                <w:i/>
                <w:sz w:val="24"/>
                <w:szCs w:val="24"/>
              </w:rPr>
              <w:t>&lt;</w:t>
            </w:r>
            <w:r>
              <w:rPr>
                <w:i/>
                <w:sz w:val="24"/>
                <w:szCs w:val="24"/>
              </w:rPr>
              <w:t>4</w:t>
            </w:r>
            <w:r w:rsidRPr="00843B79">
              <w:rPr>
                <w:i/>
                <w:sz w:val="24"/>
                <w:szCs w:val="24"/>
              </w:rPr>
              <w:t>&gt;</w:t>
            </w:r>
          </w:p>
        </w:tc>
      </w:tr>
      <w:tr w:rsidR="00B64670" w:rsidRPr="00C14F3D" w:rsidTr="00B64670">
        <w:tc>
          <w:tcPr>
            <w:tcW w:w="14857" w:type="dxa"/>
            <w:gridSpan w:val="19"/>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sz w:val="24"/>
                <w:szCs w:val="24"/>
              </w:rPr>
            </w:pPr>
            <w:r w:rsidRPr="005E795A">
              <w:rPr>
                <w:i/>
                <w:color w:val="000000"/>
                <w:sz w:val="24"/>
              </w:rPr>
              <w:t>Задача 2 комплекса процессных мероприятий «Наименование»</w:t>
            </w:r>
          </w:p>
        </w:tc>
      </w:tr>
      <w:tr w:rsidR="00B64670" w:rsidRPr="00C14F3D" w:rsidTr="00B64670">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tcPr>
          <w:p w:rsidR="00B64670" w:rsidRPr="005E795A" w:rsidRDefault="00B64670" w:rsidP="00B64670">
            <w:pPr>
              <w:widowControl w:val="0"/>
              <w:outlineLvl w:val="2"/>
              <w:rPr>
                <w:i/>
                <w:color w:val="000000"/>
                <w:sz w:val="24"/>
              </w:rPr>
            </w:pPr>
            <w:r w:rsidRPr="00B52CAC">
              <w:rPr>
                <w:i/>
                <w:sz w:val="24"/>
              </w:rPr>
              <w:t>2.</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B64670" w:rsidRDefault="00B64670" w:rsidP="00B64670">
            <w:pPr>
              <w:widowControl w:val="0"/>
              <w:outlineLvl w:val="2"/>
              <w:rPr>
                <w:i/>
                <w:sz w:val="24"/>
              </w:rPr>
            </w:pPr>
            <w:r w:rsidRPr="00B52CAC">
              <w:rPr>
                <w:i/>
                <w:sz w:val="24"/>
              </w:rPr>
              <w:t>Мероприятие</w:t>
            </w:r>
          </w:p>
          <w:p w:rsidR="00B64670" w:rsidRPr="005E795A" w:rsidRDefault="00B64670" w:rsidP="00B64670">
            <w:pPr>
              <w:widowControl w:val="0"/>
              <w:outlineLvl w:val="2"/>
              <w:rPr>
                <w:i/>
                <w:color w:val="000000"/>
                <w:sz w:val="24"/>
              </w:rPr>
            </w:pPr>
            <w:r w:rsidRPr="00B52CAC">
              <w:rPr>
                <w:i/>
                <w:sz w:val="24"/>
              </w:rPr>
              <w:t xml:space="preserve"> (результат) «наименование»</w:t>
            </w:r>
          </w:p>
        </w:tc>
        <w:tc>
          <w:tcPr>
            <w:tcW w:w="1559"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1985"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1559" w:type="dxa"/>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1559"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567"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1108"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r>
      <w:tr w:rsidR="00B64670" w:rsidRPr="00C14F3D" w:rsidTr="00B64670">
        <w:tc>
          <w:tcPr>
            <w:tcW w:w="704" w:type="dxa"/>
            <w:gridSpan w:val="2"/>
            <w:tcBorders>
              <w:top w:val="single" w:sz="4" w:space="0" w:color="000000"/>
              <w:left w:val="single" w:sz="4" w:space="0" w:color="000000"/>
              <w:bottom w:val="single" w:sz="4" w:space="0" w:color="000000"/>
              <w:right w:val="single" w:sz="4" w:space="0" w:color="000000"/>
            </w:tcBorders>
            <w:vAlign w:val="center"/>
          </w:tcPr>
          <w:p w:rsidR="00B64670" w:rsidRPr="00B52CAC" w:rsidRDefault="00B64670" w:rsidP="00B64670">
            <w:pPr>
              <w:widowControl w:val="0"/>
              <w:outlineLvl w:val="2"/>
              <w:rPr>
                <w:i/>
                <w:sz w:val="24"/>
              </w:rPr>
            </w:pPr>
            <w:r w:rsidRPr="00B52CAC">
              <w:rPr>
                <w:i/>
                <w:sz w:val="24"/>
              </w:rPr>
              <w:t>2.</w:t>
            </w:r>
            <w:r>
              <w:rPr>
                <w:i/>
                <w:sz w:val="24"/>
              </w:rPr>
              <w:t>1</w:t>
            </w:r>
            <w:r w:rsidRPr="00B52CAC">
              <w:rPr>
                <w:i/>
                <w:sz w:val="24"/>
              </w:rPr>
              <w:t>.</w:t>
            </w:r>
          </w:p>
        </w:tc>
        <w:tc>
          <w:tcPr>
            <w:tcW w:w="2835" w:type="dxa"/>
            <w:tcBorders>
              <w:top w:val="single" w:sz="4" w:space="0" w:color="000000"/>
              <w:left w:val="single" w:sz="4" w:space="0" w:color="000000"/>
              <w:bottom w:val="single" w:sz="4" w:space="0" w:color="000000"/>
              <w:right w:val="single" w:sz="4" w:space="0" w:color="000000"/>
            </w:tcBorders>
            <w:vAlign w:val="center"/>
          </w:tcPr>
          <w:p w:rsidR="00B64670" w:rsidRPr="00B52CAC" w:rsidRDefault="00B64670" w:rsidP="00B64670">
            <w:pPr>
              <w:widowControl w:val="0"/>
              <w:outlineLvl w:val="2"/>
              <w:rPr>
                <w:i/>
                <w:sz w:val="24"/>
              </w:rPr>
            </w:pPr>
            <w:r w:rsidRPr="00B52CAC">
              <w:rPr>
                <w:i/>
                <w:sz w:val="24"/>
              </w:rPr>
              <w:t>(указываются параметры характеристики мероприятия (результата))</w:t>
            </w:r>
            <w:r w:rsidRPr="00B52CAC">
              <w:rPr>
                <w:sz w:val="24"/>
              </w:rPr>
              <w:t xml:space="preserve"> &lt;3&gt;</w:t>
            </w:r>
          </w:p>
        </w:tc>
        <w:tc>
          <w:tcPr>
            <w:tcW w:w="1559"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jc w:val="center"/>
              <w:outlineLvl w:val="2"/>
              <w:rPr>
                <w:i/>
                <w:color w:val="000000"/>
                <w:sz w:val="24"/>
              </w:rPr>
            </w:pPr>
            <w:r w:rsidRPr="00B52CAC">
              <w:rPr>
                <w:sz w:val="16"/>
              </w:rPr>
              <w:t>Х</w:t>
            </w:r>
          </w:p>
        </w:tc>
        <w:tc>
          <w:tcPr>
            <w:tcW w:w="1985"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1559" w:type="dxa"/>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1559"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567"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1108"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r>
      <w:tr w:rsidR="00B64670" w:rsidRPr="00C14F3D" w:rsidTr="00B64670">
        <w:tc>
          <w:tcPr>
            <w:tcW w:w="704" w:type="dxa"/>
            <w:gridSpan w:val="2"/>
            <w:tcBorders>
              <w:top w:val="single" w:sz="4" w:space="0" w:color="000000"/>
              <w:left w:val="single" w:sz="4" w:space="0" w:color="000000"/>
              <w:bottom w:val="single" w:sz="4" w:space="0" w:color="000000"/>
              <w:right w:val="single" w:sz="4" w:space="0" w:color="000000"/>
            </w:tcBorders>
            <w:vAlign w:val="center"/>
          </w:tcPr>
          <w:p w:rsidR="00B64670" w:rsidRPr="00B52CAC" w:rsidRDefault="00B64670" w:rsidP="00B64670">
            <w:pPr>
              <w:widowControl w:val="0"/>
              <w:outlineLvl w:val="2"/>
              <w:rPr>
                <w:i/>
                <w:sz w:val="24"/>
              </w:rPr>
            </w:pPr>
            <w:r w:rsidRPr="00B52CAC">
              <w:rPr>
                <w:i/>
                <w:sz w:val="24"/>
              </w:rPr>
              <w:t>2.2.</w:t>
            </w:r>
          </w:p>
        </w:tc>
        <w:tc>
          <w:tcPr>
            <w:tcW w:w="2835" w:type="dxa"/>
            <w:tcBorders>
              <w:top w:val="single" w:sz="4" w:space="0" w:color="000000"/>
              <w:left w:val="single" w:sz="4" w:space="0" w:color="000000"/>
              <w:bottom w:val="single" w:sz="4" w:space="0" w:color="000000"/>
              <w:right w:val="single" w:sz="4" w:space="0" w:color="000000"/>
            </w:tcBorders>
            <w:vAlign w:val="center"/>
          </w:tcPr>
          <w:p w:rsidR="00B64670" w:rsidRPr="00B52CAC" w:rsidRDefault="00B64670" w:rsidP="00B64670">
            <w:pPr>
              <w:widowControl w:val="0"/>
              <w:outlineLvl w:val="2"/>
              <w:rPr>
                <w:i/>
                <w:sz w:val="24"/>
              </w:rPr>
            </w:pPr>
            <w:r w:rsidRPr="00B52CAC">
              <w:rPr>
                <w:i/>
                <w:sz w:val="24"/>
              </w:rPr>
              <w:t>(указываются параметры характеристики мероприятия (результата))</w:t>
            </w:r>
          </w:p>
        </w:tc>
        <w:tc>
          <w:tcPr>
            <w:tcW w:w="1559" w:type="dxa"/>
            <w:gridSpan w:val="2"/>
            <w:tcBorders>
              <w:top w:val="single" w:sz="4" w:space="0" w:color="000000"/>
              <w:left w:val="single" w:sz="4" w:space="0" w:color="000000"/>
              <w:bottom w:val="single" w:sz="4" w:space="0" w:color="000000"/>
              <w:right w:val="single" w:sz="4" w:space="0" w:color="000000"/>
            </w:tcBorders>
            <w:vAlign w:val="center"/>
          </w:tcPr>
          <w:p w:rsidR="00B64670" w:rsidRPr="00B52CAC" w:rsidRDefault="00B64670" w:rsidP="00B64670">
            <w:pPr>
              <w:widowControl w:val="0"/>
              <w:jc w:val="center"/>
              <w:outlineLvl w:val="2"/>
              <w:rPr>
                <w:sz w:val="16"/>
              </w:rPr>
            </w:pPr>
            <w:r w:rsidRPr="00B52CAC">
              <w:rPr>
                <w:sz w:val="16"/>
              </w:rPr>
              <w:t>Х</w:t>
            </w:r>
          </w:p>
        </w:tc>
        <w:tc>
          <w:tcPr>
            <w:tcW w:w="1985"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1559" w:type="dxa"/>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1559"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1422"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567"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c>
          <w:tcPr>
            <w:tcW w:w="1108" w:type="dxa"/>
            <w:gridSpan w:val="2"/>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p>
        </w:tc>
      </w:tr>
      <w:tr w:rsidR="00B64670" w:rsidRPr="00C14F3D" w:rsidTr="00B64670">
        <w:tc>
          <w:tcPr>
            <w:tcW w:w="704" w:type="dxa"/>
            <w:gridSpan w:val="2"/>
            <w:tcBorders>
              <w:top w:val="single" w:sz="4" w:space="0" w:color="000000"/>
              <w:left w:val="single" w:sz="4" w:space="0" w:color="000000"/>
              <w:bottom w:val="single" w:sz="4" w:space="0" w:color="000000"/>
              <w:right w:val="single" w:sz="4" w:space="0" w:color="000000"/>
            </w:tcBorders>
            <w:vAlign w:val="center"/>
          </w:tcPr>
          <w:p w:rsidR="00B64670" w:rsidRPr="00B52CAC" w:rsidRDefault="00B64670" w:rsidP="00B64670">
            <w:pPr>
              <w:widowControl w:val="0"/>
              <w:outlineLvl w:val="2"/>
              <w:rPr>
                <w:i/>
                <w:sz w:val="24"/>
              </w:rPr>
            </w:pPr>
            <w:r w:rsidRPr="00406C83">
              <w:rPr>
                <w:i/>
                <w:color w:val="000000"/>
                <w:sz w:val="24"/>
              </w:rPr>
              <w:lastRenderedPageBreak/>
              <w:t>2.Х.</w:t>
            </w:r>
          </w:p>
        </w:tc>
        <w:tc>
          <w:tcPr>
            <w:tcW w:w="14153" w:type="dxa"/>
            <w:gridSpan w:val="17"/>
            <w:tcBorders>
              <w:top w:val="single" w:sz="4" w:space="0" w:color="000000"/>
              <w:left w:val="single" w:sz="4" w:space="0" w:color="000000"/>
              <w:bottom w:val="single" w:sz="4" w:space="0" w:color="000000"/>
              <w:right w:val="single" w:sz="4" w:space="0" w:color="000000"/>
            </w:tcBorders>
            <w:vAlign w:val="center"/>
          </w:tcPr>
          <w:p w:rsidR="00B64670" w:rsidRPr="005E795A" w:rsidRDefault="00B64670" w:rsidP="00B64670">
            <w:pPr>
              <w:widowControl w:val="0"/>
              <w:outlineLvl w:val="2"/>
              <w:rPr>
                <w:i/>
                <w:color w:val="000000"/>
                <w:sz w:val="24"/>
              </w:rPr>
            </w:pPr>
            <w:r w:rsidRPr="00406C83">
              <w:rPr>
                <w:i/>
                <w:color w:val="000000"/>
                <w:sz w:val="24"/>
              </w:rPr>
              <w:t>Описательная часть характеристики мероприятия</w:t>
            </w:r>
            <w:r>
              <w:rPr>
                <w:i/>
                <w:color w:val="000000"/>
                <w:sz w:val="24"/>
              </w:rPr>
              <w:t xml:space="preserve"> </w:t>
            </w:r>
            <w:r w:rsidRPr="00406C83">
              <w:rPr>
                <w:i/>
                <w:color w:val="000000"/>
                <w:sz w:val="24"/>
              </w:rPr>
              <w:t>(результата)</w:t>
            </w:r>
            <w:r w:rsidRPr="00843B79">
              <w:rPr>
                <w:sz w:val="24"/>
              </w:rPr>
              <w:t xml:space="preserve"> </w:t>
            </w:r>
            <w:r w:rsidRPr="00843B79">
              <w:rPr>
                <w:i/>
                <w:color w:val="000000"/>
                <w:sz w:val="24"/>
              </w:rPr>
              <w:t>&lt;</w:t>
            </w:r>
            <w:r>
              <w:rPr>
                <w:i/>
                <w:color w:val="000000"/>
                <w:sz w:val="24"/>
              </w:rPr>
              <w:t>5</w:t>
            </w:r>
            <w:r w:rsidRPr="00843B79">
              <w:rPr>
                <w:i/>
                <w:color w:val="000000"/>
                <w:sz w:val="24"/>
              </w:rPr>
              <w:t>&gt;</w:t>
            </w:r>
          </w:p>
        </w:tc>
      </w:tr>
    </w:tbl>
    <w:p w:rsidR="00B64670" w:rsidRDefault="00B64670" w:rsidP="00B64670">
      <w:pPr>
        <w:widowControl w:val="0"/>
        <w:ind w:left="720" w:hanging="720"/>
        <w:jc w:val="both"/>
        <w:outlineLvl w:val="2"/>
        <w:rPr>
          <w:sz w:val="24"/>
          <w:szCs w:val="24"/>
        </w:rPr>
      </w:pPr>
    </w:p>
    <w:p w:rsidR="00B64670" w:rsidRPr="00201FC3" w:rsidRDefault="00B64670" w:rsidP="00B64670">
      <w:pPr>
        <w:widowControl w:val="0"/>
        <w:ind w:left="720" w:hanging="720"/>
        <w:jc w:val="both"/>
        <w:outlineLvl w:val="2"/>
        <w:rPr>
          <w:sz w:val="24"/>
          <w:szCs w:val="24"/>
        </w:rPr>
      </w:pPr>
      <w:r w:rsidRPr="00201FC3">
        <w:rPr>
          <w:sz w:val="24"/>
          <w:szCs w:val="24"/>
        </w:rPr>
        <w:t>&lt;1&gt; Тип мероприятия (результата) указывается в соответствии с приложением № 5 к настоящим Методическим рекомендациям.</w:t>
      </w:r>
    </w:p>
    <w:p w:rsidR="00B64670" w:rsidRPr="00201FC3" w:rsidRDefault="00B64670" w:rsidP="00B64670">
      <w:pPr>
        <w:widowControl w:val="0"/>
        <w:ind w:left="720" w:hanging="720"/>
        <w:jc w:val="both"/>
        <w:outlineLvl w:val="2"/>
        <w:rPr>
          <w:sz w:val="24"/>
          <w:szCs w:val="24"/>
        </w:rPr>
      </w:pPr>
      <w:r w:rsidRPr="00201FC3">
        <w:rPr>
          <w:sz w:val="24"/>
          <w:szCs w:val="24"/>
        </w:rPr>
        <w:t>&lt;2</w:t>
      </w:r>
      <w:proofErr w:type="gramStart"/>
      <w:r w:rsidRPr="00201FC3">
        <w:rPr>
          <w:sz w:val="24"/>
          <w:szCs w:val="24"/>
        </w:rPr>
        <w:t>&gt; П</w:t>
      </w:r>
      <w:proofErr w:type="gramEnd"/>
      <w:r w:rsidRPr="00201FC3">
        <w:rPr>
          <w:sz w:val="24"/>
          <w:szCs w:val="24"/>
        </w:rPr>
        <w:t>риводится краткое описание мероприятия (результата), в том числе его качественные и количественные характеристики.</w:t>
      </w:r>
    </w:p>
    <w:p w:rsidR="00B64670" w:rsidRPr="00201FC3" w:rsidRDefault="00B64670" w:rsidP="00B64670">
      <w:pPr>
        <w:widowControl w:val="0"/>
        <w:tabs>
          <w:tab w:val="left" w:pos="0"/>
        </w:tabs>
        <w:jc w:val="both"/>
        <w:outlineLvl w:val="2"/>
        <w:rPr>
          <w:sz w:val="24"/>
          <w:szCs w:val="24"/>
        </w:rPr>
      </w:pPr>
      <w:r w:rsidRPr="00201FC3">
        <w:rPr>
          <w:sz w:val="24"/>
          <w:szCs w:val="24"/>
        </w:rPr>
        <w:t>&lt;3</w:t>
      </w:r>
      <w:proofErr w:type="gramStart"/>
      <w:r w:rsidRPr="00201FC3">
        <w:rPr>
          <w:sz w:val="24"/>
          <w:szCs w:val="24"/>
        </w:rPr>
        <w:t>&gt; З</w:t>
      </w:r>
      <w:proofErr w:type="gramEnd"/>
      <w:r w:rsidRPr="00201FC3">
        <w:rPr>
          <w:sz w:val="24"/>
          <w:szCs w:val="24"/>
        </w:rPr>
        <w:t>десь и далее указывается структурированная часть характеристики мероприятия (результата), которая включает в себя: параметры характеристики – наименование дополнительных количественных параметров, которым должно соответствовать мероприятие (результат), в том числе мощность объектов мероприятий (результатов); единица измерения параметра (параметров) характеристики; значение параметра (параметров) характеристики по годам реализации. Заполняется при необходимости.</w:t>
      </w:r>
    </w:p>
    <w:p w:rsidR="00B64670" w:rsidRPr="00201FC3" w:rsidRDefault="00B64670" w:rsidP="00B64670">
      <w:pPr>
        <w:widowControl w:val="0"/>
        <w:tabs>
          <w:tab w:val="left" w:pos="0"/>
        </w:tabs>
        <w:jc w:val="both"/>
        <w:outlineLvl w:val="2"/>
        <w:rPr>
          <w:sz w:val="24"/>
          <w:szCs w:val="24"/>
        </w:rPr>
      </w:pPr>
      <w:r w:rsidRPr="00201FC3">
        <w:rPr>
          <w:sz w:val="24"/>
          <w:szCs w:val="24"/>
        </w:rPr>
        <w:t>&lt;4&gt; Обязательно для заполнения при отсутствии структурированной части характеристики для всех типов мероприятий, для которых необходимы установления значений в соответствии с Методическими рекомендациями.</w:t>
      </w:r>
    </w:p>
    <w:p w:rsidR="00B64670" w:rsidRPr="00201FC3" w:rsidRDefault="00B64670" w:rsidP="00B64670">
      <w:pPr>
        <w:widowControl w:val="0"/>
        <w:tabs>
          <w:tab w:val="left" w:pos="0"/>
        </w:tabs>
        <w:jc w:val="both"/>
        <w:outlineLvl w:val="2"/>
        <w:rPr>
          <w:sz w:val="24"/>
          <w:szCs w:val="24"/>
        </w:rPr>
      </w:pPr>
      <w:r w:rsidRPr="00201FC3">
        <w:rPr>
          <w:sz w:val="24"/>
          <w:szCs w:val="24"/>
        </w:rPr>
        <w:t>&lt;5&gt;</w:t>
      </w:r>
      <w:r w:rsidRPr="00201FC3">
        <w:rPr>
          <w:color w:val="000000"/>
          <w:sz w:val="24"/>
          <w:szCs w:val="24"/>
        </w:rPr>
        <w:t xml:space="preserve"> Обязательно для заполнения при отсутствии структурированной части характеристики для всех типов мероприятий, для которых необходимы установления значений в соответствии с Методическими рекомендациями.</w:t>
      </w:r>
    </w:p>
    <w:p w:rsidR="00B64670" w:rsidRPr="00D97C3F" w:rsidRDefault="00B64670" w:rsidP="00B64670">
      <w:pPr>
        <w:keepNext/>
        <w:tabs>
          <w:tab w:val="left" w:pos="709"/>
        </w:tabs>
        <w:spacing w:before="89"/>
        <w:ind w:right="4762"/>
        <w:jc w:val="center"/>
        <w:outlineLvl w:val="0"/>
        <w:rPr>
          <w:b/>
          <w:spacing w:val="20"/>
          <w:sz w:val="24"/>
          <w:szCs w:val="24"/>
        </w:rPr>
      </w:pPr>
      <w:r w:rsidRPr="00D97C3F">
        <w:rPr>
          <w:spacing w:val="20"/>
          <w:sz w:val="24"/>
          <w:szCs w:val="24"/>
        </w:rPr>
        <w:t>5. Финансовое</w:t>
      </w:r>
      <w:r w:rsidRPr="00D97C3F">
        <w:rPr>
          <w:spacing w:val="-3"/>
          <w:sz w:val="24"/>
          <w:szCs w:val="24"/>
        </w:rPr>
        <w:t xml:space="preserve"> </w:t>
      </w:r>
      <w:r w:rsidRPr="00D97C3F">
        <w:rPr>
          <w:spacing w:val="20"/>
          <w:sz w:val="24"/>
          <w:szCs w:val="24"/>
        </w:rPr>
        <w:t>обеспечение комплекса процессных мероприятий</w:t>
      </w:r>
    </w:p>
    <w:p w:rsidR="00B64670" w:rsidRPr="00C14F3D" w:rsidRDefault="00B64670" w:rsidP="00B64670">
      <w:pPr>
        <w:tabs>
          <w:tab w:val="left" w:pos="11057"/>
        </w:tabs>
        <w:spacing w:before="8" w:after="1"/>
        <w:rPr>
          <w:b/>
          <w:sz w:val="12"/>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60"/>
        <w:gridCol w:w="5637"/>
        <w:gridCol w:w="1821"/>
        <w:gridCol w:w="1121"/>
        <w:gridCol w:w="997"/>
        <w:gridCol w:w="1079"/>
        <w:gridCol w:w="1069"/>
        <w:gridCol w:w="1216"/>
      </w:tblGrid>
      <w:tr w:rsidR="00B64670" w:rsidRPr="00C14F3D" w:rsidTr="00B64670">
        <w:tc>
          <w:tcPr>
            <w:tcW w:w="76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t xml:space="preserve">№ </w:t>
            </w:r>
            <w:proofErr w:type="gramStart"/>
            <w:r w:rsidRPr="00C14F3D">
              <w:rPr>
                <w:sz w:val="24"/>
                <w:szCs w:val="24"/>
              </w:rPr>
              <w:t>п</w:t>
            </w:r>
            <w:proofErr w:type="gramEnd"/>
            <w:r w:rsidRPr="00C14F3D">
              <w:rPr>
                <w:sz w:val="24"/>
                <w:szCs w:val="24"/>
              </w:rPr>
              <w:t>/п</w:t>
            </w:r>
          </w:p>
        </w:tc>
        <w:tc>
          <w:tcPr>
            <w:tcW w:w="563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jc w:val="center"/>
              <w:rPr>
                <w:sz w:val="24"/>
                <w:szCs w:val="24"/>
              </w:rPr>
            </w:pPr>
            <w:r w:rsidRPr="00C14F3D">
              <w:rPr>
                <w:sz w:val="24"/>
                <w:szCs w:val="24"/>
              </w:rPr>
              <w:t>Наименование мероприятия (результата)/ источник</w:t>
            </w:r>
          </w:p>
          <w:p w:rsidR="00B64670" w:rsidRPr="00C14F3D" w:rsidRDefault="00B64670" w:rsidP="00B64670">
            <w:pPr>
              <w:widowControl w:val="0"/>
              <w:jc w:val="center"/>
              <w:outlineLvl w:val="2"/>
              <w:rPr>
                <w:sz w:val="24"/>
                <w:szCs w:val="24"/>
              </w:rPr>
            </w:pPr>
            <w:r w:rsidRPr="00C14F3D">
              <w:rPr>
                <w:sz w:val="24"/>
                <w:szCs w:val="24"/>
              </w:rPr>
              <w:t>финансового обеспечения &lt;1&gt;</w:t>
            </w:r>
          </w:p>
        </w:tc>
        <w:tc>
          <w:tcPr>
            <w:tcW w:w="1821" w:type="dxa"/>
            <w:vMerge w:val="restart"/>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ind w:right="-18"/>
              <w:jc w:val="center"/>
              <w:outlineLvl w:val="2"/>
              <w:rPr>
                <w:sz w:val="24"/>
                <w:szCs w:val="24"/>
              </w:rPr>
            </w:pPr>
            <w:r w:rsidRPr="00C14F3D">
              <w:rPr>
                <w:sz w:val="24"/>
                <w:szCs w:val="24"/>
              </w:rPr>
              <w:t>Код бюджетной классификации расходов &lt;2&gt;</w:t>
            </w:r>
          </w:p>
        </w:tc>
        <w:tc>
          <w:tcPr>
            <w:tcW w:w="5482" w:type="dxa"/>
            <w:gridSpan w:val="5"/>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jc w:val="center"/>
              <w:outlineLvl w:val="2"/>
              <w:rPr>
                <w:sz w:val="24"/>
                <w:szCs w:val="24"/>
              </w:rPr>
            </w:pPr>
            <w:r w:rsidRPr="00C14F3D">
              <w:rPr>
                <w:sz w:val="24"/>
                <w:szCs w:val="24"/>
              </w:rPr>
              <w:t>Объем расходов по годам реализации, тыс.</w:t>
            </w:r>
            <w:r>
              <w:rPr>
                <w:sz w:val="24"/>
                <w:szCs w:val="24"/>
              </w:rPr>
              <w:t xml:space="preserve"> </w:t>
            </w:r>
            <w:r w:rsidRPr="00C14F3D">
              <w:rPr>
                <w:sz w:val="24"/>
                <w:szCs w:val="24"/>
              </w:rPr>
              <w:t>рублей</w:t>
            </w:r>
          </w:p>
        </w:tc>
      </w:tr>
      <w:tr w:rsidR="00B64670" w:rsidRPr="00C14F3D" w:rsidTr="00B64670">
        <w:tc>
          <w:tcPr>
            <w:tcW w:w="760"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5637"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1821" w:type="dxa"/>
            <w:vMerge/>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1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widowControl w:val="0"/>
              <w:ind w:right="-173"/>
              <w:jc w:val="center"/>
              <w:outlineLvl w:val="2"/>
              <w:rPr>
                <w:sz w:val="24"/>
                <w:szCs w:val="24"/>
              </w:rPr>
            </w:pPr>
            <w:r w:rsidRPr="00C14F3D">
              <w:rPr>
                <w:sz w:val="24"/>
                <w:szCs w:val="24"/>
              </w:rPr>
              <w:t xml:space="preserve">N&lt;3&gt; </w:t>
            </w:r>
          </w:p>
        </w:tc>
        <w:tc>
          <w:tcPr>
            <w:tcW w:w="9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widowControl w:val="0"/>
              <w:ind w:right="-173"/>
              <w:jc w:val="center"/>
              <w:outlineLvl w:val="2"/>
              <w:rPr>
                <w:sz w:val="24"/>
                <w:szCs w:val="24"/>
              </w:rPr>
            </w:pPr>
            <w:r w:rsidRPr="00C14F3D">
              <w:rPr>
                <w:sz w:val="24"/>
                <w:szCs w:val="24"/>
              </w:rPr>
              <w:t xml:space="preserve">N+1&lt;3&gt; </w:t>
            </w:r>
          </w:p>
        </w:tc>
        <w:tc>
          <w:tcPr>
            <w:tcW w:w="10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64670" w:rsidRPr="00C14F3D" w:rsidRDefault="00B64670" w:rsidP="00B64670">
            <w:pPr>
              <w:jc w:val="center"/>
              <w:rPr>
                <w:sz w:val="24"/>
                <w:szCs w:val="24"/>
              </w:rPr>
            </w:pPr>
            <w:r w:rsidRPr="00C14F3D">
              <w:rPr>
                <w:sz w:val="24"/>
                <w:szCs w:val="24"/>
              </w:rPr>
              <w:t>....&lt;3&gt;</w:t>
            </w:r>
          </w:p>
        </w:tc>
        <w:tc>
          <w:tcPr>
            <w:tcW w:w="10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widowControl w:val="0"/>
              <w:ind w:right="-173"/>
              <w:jc w:val="center"/>
              <w:outlineLvl w:val="2"/>
              <w:rPr>
                <w:sz w:val="24"/>
                <w:szCs w:val="24"/>
              </w:rPr>
            </w:pPr>
            <w:proofErr w:type="spellStart"/>
            <w:r w:rsidRPr="00C14F3D">
              <w:rPr>
                <w:sz w:val="24"/>
                <w:szCs w:val="24"/>
              </w:rPr>
              <w:t>N+n</w:t>
            </w:r>
            <w:proofErr w:type="spellEnd"/>
            <w:r w:rsidRPr="00C14F3D">
              <w:rPr>
                <w:sz w:val="24"/>
                <w:szCs w:val="24"/>
              </w:rPr>
              <w:t xml:space="preserve">&lt;3&gt; </w:t>
            </w:r>
          </w:p>
        </w:tc>
        <w:tc>
          <w:tcPr>
            <w:tcW w:w="12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widowControl w:val="0"/>
              <w:ind w:right="-173"/>
              <w:jc w:val="center"/>
              <w:outlineLvl w:val="2"/>
              <w:rPr>
                <w:sz w:val="24"/>
                <w:szCs w:val="24"/>
              </w:rPr>
            </w:pPr>
            <w:r w:rsidRPr="00C14F3D">
              <w:rPr>
                <w:sz w:val="24"/>
                <w:szCs w:val="24"/>
              </w:rPr>
              <w:t>Всего</w:t>
            </w:r>
          </w:p>
        </w:tc>
      </w:tr>
    </w:tbl>
    <w:p w:rsidR="00B64670" w:rsidRPr="00C14F3D" w:rsidRDefault="00B64670" w:rsidP="00B64670">
      <w:pPr>
        <w:rPr>
          <w:sz w:val="2"/>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62"/>
        <w:gridCol w:w="5624"/>
        <w:gridCol w:w="1821"/>
        <w:gridCol w:w="1121"/>
        <w:gridCol w:w="1009"/>
        <w:gridCol w:w="1095"/>
        <w:gridCol w:w="1054"/>
        <w:gridCol w:w="1216"/>
      </w:tblGrid>
      <w:tr w:rsidR="00B64670" w:rsidRPr="00C14F3D" w:rsidTr="00B64670">
        <w:trPr>
          <w:tblHeader/>
        </w:trPr>
        <w:tc>
          <w:tcPr>
            <w:tcW w:w="762"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t>1</w:t>
            </w:r>
          </w:p>
        </w:tc>
        <w:tc>
          <w:tcPr>
            <w:tcW w:w="562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jc w:val="center"/>
              <w:outlineLvl w:val="2"/>
              <w:rPr>
                <w:sz w:val="24"/>
                <w:szCs w:val="24"/>
              </w:rPr>
            </w:pPr>
            <w:r w:rsidRPr="00C14F3D">
              <w:rPr>
                <w:sz w:val="24"/>
                <w:szCs w:val="24"/>
              </w:rPr>
              <w:t>2</w:t>
            </w:r>
          </w:p>
        </w:tc>
        <w:tc>
          <w:tcPr>
            <w:tcW w:w="1821"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ind w:right="-173"/>
              <w:jc w:val="center"/>
              <w:outlineLvl w:val="2"/>
              <w:rPr>
                <w:sz w:val="24"/>
                <w:szCs w:val="24"/>
              </w:rPr>
            </w:pPr>
            <w:r w:rsidRPr="00C14F3D">
              <w:rPr>
                <w:sz w:val="24"/>
                <w:szCs w:val="24"/>
              </w:rPr>
              <w:t>3</w:t>
            </w:r>
          </w:p>
        </w:tc>
        <w:tc>
          <w:tcPr>
            <w:tcW w:w="1121"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jc w:val="center"/>
              <w:outlineLvl w:val="2"/>
              <w:rPr>
                <w:sz w:val="24"/>
                <w:szCs w:val="24"/>
              </w:rPr>
            </w:pPr>
            <w:r w:rsidRPr="00C14F3D">
              <w:rPr>
                <w:sz w:val="24"/>
                <w:szCs w:val="24"/>
              </w:rPr>
              <w:t>4</w:t>
            </w:r>
          </w:p>
        </w:tc>
        <w:tc>
          <w:tcPr>
            <w:tcW w:w="100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jc w:val="center"/>
              <w:outlineLvl w:val="2"/>
              <w:rPr>
                <w:sz w:val="24"/>
                <w:szCs w:val="24"/>
              </w:rPr>
            </w:pPr>
            <w:r w:rsidRPr="00C14F3D">
              <w:rPr>
                <w:sz w:val="24"/>
                <w:szCs w:val="24"/>
              </w:rPr>
              <w:t>5</w:t>
            </w:r>
          </w:p>
        </w:tc>
        <w:tc>
          <w:tcPr>
            <w:tcW w:w="109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jc w:val="center"/>
              <w:outlineLvl w:val="2"/>
              <w:rPr>
                <w:sz w:val="24"/>
                <w:szCs w:val="24"/>
              </w:rPr>
            </w:pPr>
            <w:r w:rsidRPr="00C14F3D">
              <w:rPr>
                <w:sz w:val="24"/>
                <w:szCs w:val="24"/>
              </w:rPr>
              <w:t>6</w:t>
            </w:r>
          </w:p>
        </w:tc>
        <w:tc>
          <w:tcPr>
            <w:tcW w:w="105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jc w:val="center"/>
              <w:outlineLvl w:val="2"/>
              <w:rPr>
                <w:sz w:val="24"/>
                <w:szCs w:val="24"/>
              </w:rPr>
            </w:pPr>
            <w:r w:rsidRPr="00C14F3D">
              <w:rPr>
                <w:sz w:val="24"/>
                <w:szCs w:val="24"/>
              </w:rPr>
              <w:t>7</w:t>
            </w:r>
          </w:p>
        </w:tc>
        <w:tc>
          <w:tcPr>
            <w:tcW w:w="1216"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jc w:val="center"/>
              <w:outlineLvl w:val="2"/>
              <w:rPr>
                <w:sz w:val="24"/>
                <w:szCs w:val="24"/>
              </w:rPr>
            </w:pPr>
            <w:r w:rsidRPr="00C14F3D">
              <w:rPr>
                <w:sz w:val="24"/>
                <w:szCs w:val="24"/>
              </w:rPr>
              <w:t>8</w:t>
            </w:r>
          </w:p>
        </w:tc>
      </w:tr>
      <w:tr w:rsidR="00B64670" w:rsidRPr="00C14F3D" w:rsidTr="00B64670">
        <w:tc>
          <w:tcPr>
            <w:tcW w:w="7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jc w:val="center"/>
              <w:outlineLvl w:val="2"/>
              <w:rPr>
                <w:sz w:val="24"/>
                <w:szCs w:val="24"/>
              </w:rPr>
            </w:pPr>
            <w:r w:rsidRPr="00C14F3D">
              <w:rPr>
                <w:sz w:val="24"/>
                <w:szCs w:val="24"/>
              </w:rPr>
              <w:t>1.</w:t>
            </w:r>
          </w:p>
        </w:tc>
        <w:tc>
          <w:tcPr>
            <w:tcW w:w="56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B02D43" w:rsidRDefault="00B64670" w:rsidP="00B64670">
            <w:pPr>
              <w:widowControl w:val="0"/>
              <w:ind w:right="-173"/>
              <w:outlineLvl w:val="2"/>
              <w:rPr>
                <w:bCs/>
                <w:i/>
                <w:sz w:val="24"/>
                <w:szCs w:val="24"/>
              </w:rPr>
            </w:pPr>
            <w:r w:rsidRPr="00B02D43">
              <w:rPr>
                <w:bCs/>
                <w:i/>
                <w:sz w:val="24"/>
                <w:szCs w:val="24"/>
              </w:rPr>
              <w:t>Комплекс процессных мероприятий «Наименование» (всего), в том числе:</w:t>
            </w:r>
          </w:p>
        </w:tc>
        <w:tc>
          <w:tcPr>
            <w:tcW w:w="1821" w:type="dxa"/>
            <w:vMerge w:val="restart"/>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ind w:right="-173"/>
              <w:jc w:val="center"/>
              <w:outlineLvl w:val="2"/>
              <w:rPr>
                <w:sz w:val="24"/>
                <w:szCs w:val="24"/>
              </w:rPr>
            </w:pPr>
            <w:r w:rsidRPr="00C14F3D">
              <w:rPr>
                <w:sz w:val="24"/>
                <w:szCs w:val="24"/>
              </w:rPr>
              <w:t>Х</w:t>
            </w:r>
          </w:p>
        </w:tc>
        <w:tc>
          <w:tcPr>
            <w:tcW w:w="1121"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0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9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5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216"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r>
      <w:tr w:rsidR="00B64670" w:rsidRPr="00C14F3D" w:rsidTr="00B64670">
        <w:tc>
          <w:tcPr>
            <w:tcW w:w="762"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56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rPr>
                <w:sz w:val="24"/>
                <w:szCs w:val="24"/>
              </w:rPr>
            </w:pPr>
            <w:r w:rsidRPr="00C14F3D">
              <w:rPr>
                <w:sz w:val="24"/>
                <w:szCs w:val="24"/>
              </w:rPr>
              <w:t xml:space="preserve">Федеральный бюджет </w:t>
            </w:r>
          </w:p>
        </w:tc>
        <w:tc>
          <w:tcPr>
            <w:tcW w:w="1821" w:type="dxa"/>
            <w:vMerge/>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121"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0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9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5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216"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r>
      <w:tr w:rsidR="00B64670" w:rsidRPr="00C14F3D" w:rsidTr="00B64670">
        <w:tc>
          <w:tcPr>
            <w:tcW w:w="762"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56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rPr>
                <w:sz w:val="24"/>
                <w:szCs w:val="24"/>
              </w:rPr>
            </w:pPr>
            <w:r w:rsidRPr="00C14F3D">
              <w:rPr>
                <w:sz w:val="24"/>
                <w:szCs w:val="24"/>
              </w:rPr>
              <w:t>Областной бюджет</w:t>
            </w:r>
          </w:p>
        </w:tc>
        <w:tc>
          <w:tcPr>
            <w:tcW w:w="1821" w:type="dxa"/>
            <w:vMerge/>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121"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0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9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5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216"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r>
      <w:tr w:rsidR="00B64670" w:rsidRPr="00C14F3D" w:rsidTr="00B64670">
        <w:tc>
          <w:tcPr>
            <w:tcW w:w="762"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56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rPr>
                <w:sz w:val="24"/>
                <w:szCs w:val="24"/>
              </w:rPr>
            </w:pPr>
            <w:r w:rsidRPr="00C14F3D">
              <w:rPr>
                <w:sz w:val="24"/>
                <w:szCs w:val="24"/>
              </w:rPr>
              <w:t>Местный бюджет</w:t>
            </w:r>
          </w:p>
        </w:tc>
        <w:tc>
          <w:tcPr>
            <w:tcW w:w="1821" w:type="dxa"/>
            <w:vMerge/>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121"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0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9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5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216"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r>
      <w:tr w:rsidR="00B64670" w:rsidRPr="00C14F3D" w:rsidTr="00B64670">
        <w:tc>
          <w:tcPr>
            <w:tcW w:w="762"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56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rPr>
                <w:sz w:val="24"/>
                <w:szCs w:val="24"/>
              </w:rPr>
            </w:pPr>
            <w:r w:rsidRPr="00C14F3D">
              <w:rPr>
                <w:sz w:val="24"/>
                <w:szCs w:val="24"/>
              </w:rPr>
              <w:t>Внебюджетные источники</w:t>
            </w:r>
          </w:p>
        </w:tc>
        <w:tc>
          <w:tcPr>
            <w:tcW w:w="1821" w:type="dxa"/>
            <w:vMerge/>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121"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0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9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5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216"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r>
      <w:tr w:rsidR="00B64670" w:rsidRPr="00C14F3D" w:rsidTr="00B64670">
        <w:tc>
          <w:tcPr>
            <w:tcW w:w="7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r w:rsidRPr="00C14F3D">
              <w:rPr>
                <w:sz w:val="24"/>
                <w:szCs w:val="24"/>
              </w:rPr>
              <w:t>2.</w:t>
            </w:r>
          </w:p>
        </w:tc>
        <w:tc>
          <w:tcPr>
            <w:tcW w:w="56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widowControl w:val="0"/>
              <w:ind w:right="-173"/>
              <w:outlineLvl w:val="2"/>
              <w:rPr>
                <w:i/>
                <w:sz w:val="24"/>
                <w:szCs w:val="24"/>
              </w:rPr>
            </w:pPr>
            <w:r w:rsidRPr="00C14F3D">
              <w:rPr>
                <w:i/>
                <w:sz w:val="24"/>
                <w:szCs w:val="24"/>
              </w:rPr>
              <w:t>Мероприятие (результат) 1 «Наименование» (всего), в том числе:</w:t>
            </w:r>
          </w:p>
        </w:tc>
        <w:tc>
          <w:tcPr>
            <w:tcW w:w="1821" w:type="dxa"/>
            <w:vMerge w:val="restart"/>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ind w:right="-173"/>
              <w:jc w:val="center"/>
              <w:outlineLvl w:val="2"/>
              <w:rPr>
                <w:sz w:val="24"/>
                <w:szCs w:val="24"/>
              </w:rPr>
            </w:pPr>
            <w:r w:rsidRPr="00C14F3D">
              <w:rPr>
                <w:sz w:val="24"/>
                <w:szCs w:val="24"/>
              </w:rPr>
              <w:t>Х</w:t>
            </w:r>
          </w:p>
        </w:tc>
        <w:tc>
          <w:tcPr>
            <w:tcW w:w="1121"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0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9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5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216"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r>
      <w:tr w:rsidR="00B64670" w:rsidRPr="00C14F3D" w:rsidTr="00B64670">
        <w:tc>
          <w:tcPr>
            <w:tcW w:w="762"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56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rPr>
                <w:sz w:val="24"/>
                <w:szCs w:val="24"/>
              </w:rPr>
            </w:pPr>
            <w:r w:rsidRPr="00C14F3D">
              <w:rPr>
                <w:sz w:val="24"/>
                <w:szCs w:val="24"/>
              </w:rPr>
              <w:t xml:space="preserve">Федеральный бюджет </w:t>
            </w:r>
          </w:p>
        </w:tc>
        <w:tc>
          <w:tcPr>
            <w:tcW w:w="1821" w:type="dxa"/>
            <w:vMerge/>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121"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0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9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5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216"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r>
      <w:tr w:rsidR="00B64670" w:rsidRPr="00C14F3D" w:rsidTr="00B64670">
        <w:tc>
          <w:tcPr>
            <w:tcW w:w="762"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56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rPr>
                <w:sz w:val="24"/>
                <w:szCs w:val="24"/>
              </w:rPr>
            </w:pPr>
            <w:r w:rsidRPr="00C14F3D">
              <w:rPr>
                <w:sz w:val="24"/>
                <w:szCs w:val="24"/>
              </w:rPr>
              <w:t>Областной бюджет</w:t>
            </w:r>
          </w:p>
        </w:tc>
        <w:tc>
          <w:tcPr>
            <w:tcW w:w="1821" w:type="dxa"/>
            <w:vMerge/>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121"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0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9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5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216"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r>
      <w:tr w:rsidR="00B64670" w:rsidRPr="00C14F3D" w:rsidTr="00B64670">
        <w:tc>
          <w:tcPr>
            <w:tcW w:w="762"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56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rPr>
                <w:sz w:val="24"/>
                <w:szCs w:val="24"/>
              </w:rPr>
            </w:pPr>
            <w:r w:rsidRPr="00C14F3D">
              <w:rPr>
                <w:sz w:val="24"/>
                <w:szCs w:val="24"/>
              </w:rPr>
              <w:t>Местный бюджет</w:t>
            </w:r>
          </w:p>
        </w:tc>
        <w:tc>
          <w:tcPr>
            <w:tcW w:w="1821" w:type="dxa"/>
            <w:vMerge/>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121"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0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9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5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216"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r>
      <w:tr w:rsidR="00B64670" w:rsidRPr="00C14F3D" w:rsidTr="00B64670">
        <w:tc>
          <w:tcPr>
            <w:tcW w:w="762"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56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rPr>
                <w:sz w:val="24"/>
                <w:szCs w:val="24"/>
              </w:rPr>
            </w:pPr>
            <w:r w:rsidRPr="00C14F3D">
              <w:rPr>
                <w:sz w:val="24"/>
                <w:szCs w:val="24"/>
              </w:rPr>
              <w:t>Внебюджетные источники</w:t>
            </w:r>
          </w:p>
        </w:tc>
        <w:tc>
          <w:tcPr>
            <w:tcW w:w="1821" w:type="dxa"/>
            <w:vMerge/>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p>
        </w:tc>
        <w:tc>
          <w:tcPr>
            <w:tcW w:w="1121"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09"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9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05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c>
          <w:tcPr>
            <w:tcW w:w="1216"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ind w:right="-173"/>
              <w:outlineLvl w:val="2"/>
              <w:rPr>
                <w:sz w:val="24"/>
                <w:szCs w:val="24"/>
              </w:rPr>
            </w:pPr>
          </w:p>
        </w:tc>
      </w:tr>
      <w:tr w:rsidR="00B64670" w:rsidRPr="00C14F3D" w:rsidTr="00B64670">
        <w:tc>
          <w:tcPr>
            <w:tcW w:w="762"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5624"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rPr>
                <w:i/>
                <w:sz w:val="24"/>
                <w:szCs w:val="24"/>
              </w:rPr>
            </w:pPr>
          </w:p>
        </w:tc>
        <w:tc>
          <w:tcPr>
            <w:tcW w:w="1821"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r w:rsidRPr="00C14F3D">
              <w:rPr>
                <w:sz w:val="24"/>
                <w:szCs w:val="24"/>
              </w:rPr>
              <w:t>&lt;4&gt;</w:t>
            </w:r>
          </w:p>
        </w:tc>
        <w:tc>
          <w:tcPr>
            <w:tcW w:w="1121"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p>
        </w:tc>
        <w:tc>
          <w:tcPr>
            <w:tcW w:w="10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p>
        </w:tc>
        <w:tc>
          <w:tcPr>
            <w:tcW w:w="1095"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p>
        </w:tc>
        <w:tc>
          <w:tcPr>
            <w:tcW w:w="1054"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p>
        </w:tc>
        <w:tc>
          <w:tcPr>
            <w:tcW w:w="1216"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p>
        </w:tc>
      </w:tr>
      <w:tr w:rsidR="00B64670" w:rsidRPr="00C14F3D" w:rsidTr="00B64670">
        <w:tc>
          <w:tcPr>
            <w:tcW w:w="762"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5624"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rPr>
                <w:sz w:val="24"/>
                <w:szCs w:val="24"/>
              </w:rPr>
            </w:pPr>
          </w:p>
        </w:tc>
        <w:tc>
          <w:tcPr>
            <w:tcW w:w="1821"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r w:rsidRPr="00C14F3D">
              <w:rPr>
                <w:sz w:val="24"/>
                <w:szCs w:val="24"/>
              </w:rPr>
              <w:t>&lt;4&gt;</w:t>
            </w:r>
          </w:p>
        </w:tc>
        <w:tc>
          <w:tcPr>
            <w:tcW w:w="1121"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p>
        </w:tc>
        <w:tc>
          <w:tcPr>
            <w:tcW w:w="10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p>
        </w:tc>
        <w:tc>
          <w:tcPr>
            <w:tcW w:w="1095"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p>
        </w:tc>
        <w:tc>
          <w:tcPr>
            <w:tcW w:w="1054"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p>
        </w:tc>
        <w:tc>
          <w:tcPr>
            <w:tcW w:w="1216"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p>
        </w:tc>
      </w:tr>
      <w:tr w:rsidR="00B64670" w:rsidRPr="00C14F3D" w:rsidTr="00B64670">
        <w:tc>
          <w:tcPr>
            <w:tcW w:w="762"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rPr>
                <w:sz w:val="24"/>
                <w:szCs w:val="24"/>
              </w:rPr>
            </w:pPr>
          </w:p>
        </w:tc>
        <w:tc>
          <w:tcPr>
            <w:tcW w:w="5624"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64670" w:rsidRPr="00C14F3D" w:rsidRDefault="00B64670" w:rsidP="00B64670">
            <w:pPr>
              <w:rPr>
                <w:sz w:val="24"/>
                <w:szCs w:val="24"/>
              </w:rPr>
            </w:pPr>
          </w:p>
        </w:tc>
        <w:tc>
          <w:tcPr>
            <w:tcW w:w="1821"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r w:rsidRPr="00C14F3D">
              <w:rPr>
                <w:sz w:val="24"/>
                <w:szCs w:val="24"/>
              </w:rPr>
              <w:t>&lt;4&gt;</w:t>
            </w:r>
          </w:p>
        </w:tc>
        <w:tc>
          <w:tcPr>
            <w:tcW w:w="1121"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p>
        </w:tc>
        <w:tc>
          <w:tcPr>
            <w:tcW w:w="10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p>
        </w:tc>
        <w:tc>
          <w:tcPr>
            <w:tcW w:w="1095"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p>
        </w:tc>
        <w:tc>
          <w:tcPr>
            <w:tcW w:w="1054"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p>
        </w:tc>
        <w:tc>
          <w:tcPr>
            <w:tcW w:w="1216"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p>
        </w:tc>
      </w:tr>
      <w:tr w:rsidR="00B64670" w:rsidRPr="00C14F3D" w:rsidTr="00B64670">
        <w:tc>
          <w:tcPr>
            <w:tcW w:w="762"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rPr>
                <w:sz w:val="24"/>
                <w:szCs w:val="24"/>
              </w:rPr>
            </w:pPr>
            <w:r w:rsidRPr="00C14F3D">
              <w:rPr>
                <w:sz w:val="24"/>
                <w:szCs w:val="24"/>
              </w:rPr>
              <w:t>3.</w:t>
            </w:r>
          </w:p>
        </w:tc>
        <w:tc>
          <w:tcPr>
            <w:tcW w:w="5624"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r w:rsidRPr="00C14F3D">
              <w:rPr>
                <w:sz w:val="24"/>
                <w:szCs w:val="24"/>
              </w:rPr>
              <w:t>...</w:t>
            </w:r>
          </w:p>
        </w:tc>
        <w:tc>
          <w:tcPr>
            <w:tcW w:w="1821"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r w:rsidRPr="00C14F3D">
              <w:rPr>
                <w:sz w:val="24"/>
                <w:szCs w:val="24"/>
              </w:rPr>
              <w:t>...</w:t>
            </w:r>
          </w:p>
        </w:tc>
        <w:tc>
          <w:tcPr>
            <w:tcW w:w="1121"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r w:rsidRPr="00C14F3D">
              <w:rPr>
                <w:sz w:val="24"/>
                <w:szCs w:val="24"/>
              </w:rPr>
              <w:t>...</w:t>
            </w:r>
          </w:p>
        </w:tc>
        <w:tc>
          <w:tcPr>
            <w:tcW w:w="10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r w:rsidRPr="00C14F3D">
              <w:rPr>
                <w:sz w:val="24"/>
                <w:szCs w:val="24"/>
              </w:rPr>
              <w:t>...</w:t>
            </w:r>
          </w:p>
        </w:tc>
        <w:tc>
          <w:tcPr>
            <w:tcW w:w="1095"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r w:rsidRPr="00C14F3D">
              <w:rPr>
                <w:sz w:val="24"/>
                <w:szCs w:val="24"/>
              </w:rPr>
              <w:t>...</w:t>
            </w:r>
          </w:p>
        </w:tc>
        <w:tc>
          <w:tcPr>
            <w:tcW w:w="1054"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r w:rsidRPr="00C14F3D">
              <w:rPr>
                <w:sz w:val="24"/>
                <w:szCs w:val="24"/>
              </w:rPr>
              <w:t>...</w:t>
            </w:r>
          </w:p>
        </w:tc>
        <w:tc>
          <w:tcPr>
            <w:tcW w:w="1216"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jc w:val="center"/>
              <w:rPr>
                <w:sz w:val="24"/>
                <w:szCs w:val="24"/>
              </w:rPr>
            </w:pPr>
            <w:r w:rsidRPr="00C14F3D">
              <w:rPr>
                <w:sz w:val="24"/>
                <w:szCs w:val="24"/>
              </w:rPr>
              <w:t>...</w:t>
            </w:r>
          </w:p>
        </w:tc>
      </w:tr>
    </w:tbl>
    <w:p w:rsidR="00B64670" w:rsidRPr="00C14F3D" w:rsidRDefault="00B64670" w:rsidP="00B64670">
      <w:pPr>
        <w:widowControl w:val="0"/>
        <w:ind w:left="720" w:right="-173"/>
        <w:outlineLvl w:val="2"/>
        <w:rPr>
          <w:sz w:val="24"/>
          <w:szCs w:val="24"/>
        </w:rPr>
      </w:pPr>
    </w:p>
    <w:p w:rsidR="00B64670" w:rsidRPr="00641BCD" w:rsidRDefault="00B64670" w:rsidP="00B64670">
      <w:pPr>
        <w:widowControl w:val="0"/>
        <w:ind w:left="284" w:right="-29"/>
        <w:jc w:val="both"/>
        <w:outlineLvl w:val="2"/>
        <w:rPr>
          <w:sz w:val="24"/>
          <w:szCs w:val="24"/>
        </w:rPr>
      </w:pPr>
      <w:r w:rsidRPr="00641BCD">
        <w:rPr>
          <w:sz w:val="24"/>
          <w:szCs w:val="24"/>
        </w:rPr>
        <w:t>&lt;1</w:t>
      </w:r>
      <w:proofErr w:type="gramStart"/>
      <w:r w:rsidRPr="00641BCD">
        <w:rPr>
          <w:sz w:val="24"/>
          <w:szCs w:val="24"/>
        </w:rPr>
        <w:t>&gt; В</w:t>
      </w:r>
      <w:proofErr w:type="gramEnd"/>
      <w:r w:rsidRPr="00641BCD">
        <w:rPr>
          <w:sz w:val="24"/>
          <w:szCs w:val="24"/>
        </w:rPr>
        <w:t xml:space="preserve"> случае отсутствия финансового обеспечения за счет отдельных источников, такие источники не включаются.</w:t>
      </w:r>
    </w:p>
    <w:p w:rsidR="00B64670" w:rsidRPr="00641BCD" w:rsidRDefault="00B64670" w:rsidP="00B64670">
      <w:pPr>
        <w:widowControl w:val="0"/>
        <w:ind w:left="284" w:right="-29"/>
        <w:jc w:val="both"/>
        <w:outlineLvl w:val="2"/>
        <w:rPr>
          <w:sz w:val="24"/>
          <w:szCs w:val="24"/>
        </w:rPr>
      </w:pPr>
      <w:r w:rsidRPr="00641BCD">
        <w:rPr>
          <w:sz w:val="24"/>
          <w:szCs w:val="24"/>
        </w:rPr>
        <w:t>&lt;2</w:t>
      </w:r>
      <w:proofErr w:type="gramStart"/>
      <w:r w:rsidRPr="00641BCD">
        <w:rPr>
          <w:sz w:val="24"/>
          <w:szCs w:val="24"/>
        </w:rPr>
        <w:t>&gt; П</w:t>
      </w:r>
      <w:proofErr w:type="gramEnd"/>
      <w:r w:rsidRPr="00641BCD">
        <w:rPr>
          <w:sz w:val="24"/>
          <w:szCs w:val="24"/>
        </w:rPr>
        <w:t>ри формировании муниципальной (комплексной) программы до ввода подсистемы управления государственными программами государственной интегрированной информационной системы управления общественными финансами «Электронный бюджет».</w:t>
      </w:r>
    </w:p>
    <w:p w:rsidR="00B64670" w:rsidRPr="00641BCD" w:rsidRDefault="00B64670" w:rsidP="00B64670">
      <w:pPr>
        <w:widowControl w:val="0"/>
        <w:ind w:left="284" w:right="-29"/>
        <w:jc w:val="both"/>
        <w:outlineLvl w:val="2"/>
        <w:rPr>
          <w:sz w:val="24"/>
          <w:szCs w:val="24"/>
        </w:rPr>
      </w:pPr>
      <w:r w:rsidRPr="00641BCD">
        <w:rPr>
          <w:sz w:val="24"/>
          <w:szCs w:val="24"/>
        </w:rPr>
        <w:t>&lt;3</w:t>
      </w:r>
      <w:proofErr w:type="gramStart"/>
      <w:r w:rsidRPr="00641BCD">
        <w:rPr>
          <w:sz w:val="24"/>
          <w:szCs w:val="24"/>
        </w:rPr>
        <w:t>&gt; В</w:t>
      </w:r>
      <w:proofErr w:type="gramEnd"/>
      <w:r w:rsidRPr="00641BCD">
        <w:rPr>
          <w:sz w:val="24"/>
          <w:szCs w:val="24"/>
        </w:rPr>
        <w:t xml:space="preserve"> 2024 году при приведении муниципальных программ </w:t>
      </w:r>
      <w:r w:rsidR="00617838">
        <w:rPr>
          <w:sz w:val="24"/>
          <w:szCs w:val="24"/>
        </w:rPr>
        <w:t>Новоцимлянского</w:t>
      </w:r>
      <w:r>
        <w:rPr>
          <w:sz w:val="24"/>
          <w:szCs w:val="24"/>
        </w:rPr>
        <w:t xml:space="preserve"> сельского поселения</w:t>
      </w:r>
      <w:r w:rsidRPr="00641BCD">
        <w:rPr>
          <w:sz w:val="24"/>
          <w:szCs w:val="24"/>
        </w:rPr>
        <w:t xml:space="preserve"> в соответствие с требованиями Порядка и данных Методических рекомендаций указывается финансирование на очередной финансовый год (2025 год) и плановый период (2026 и 2027 годов). В дальнейшем ежегодно добавляется год планового периода.</w:t>
      </w:r>
    </w:p>
    <w:p w:rsidR="00B64670" w:rsidRPr="00641BCD" w:rsidRDefault="00B64670" w:rsidP="00B64670">
      <w:pPr>
        <w:widowControl w:val="0"/>
        <w:ind w:left="284" w:right="-29"/>
        <w:jc w:val="both"/>
        <w:outlineLvl w:val="2"/>
        <w:rPr>
          <w:sz w:val="24"/>
          <w:szCs w:val="24"/>
        </w:rPr>
      </w:pPr>
      <w:r w:rsidRPr="00641BCD">
        <w:rPr>
          <w:sz w:val="24"/>
          <w:szCs w:val="24"/>
        </w:rPr>
        <w:t>&lt;4&gt; КБК заполняется только по расходам местного бюджета.</w:t>
      </w:r>
    </w:p>
    <w:p w:rsidR="00B64670" w:rsidRPr="00C14F3D" w:rsidRDefault="00B64670" w:rsidP="00B64670">
      <w:pPr>
        <w:widowControl w:val="0"/>
        <w:ind w:left="720" w:right="-173" w:hanging="578"/>
        <w:outlineLvl w:val="2"/>
        <w:rPr>
          <w:sz w:val="24"/>
          <w:szCs w:val="24"/>
        </w:rPr>
      </w:pPr>
    </w:p>
    <w:p w:rsidR="00B64670" w:rsidRPr="00EF3B35" w:rsidRDefault="00B64670" w:rsidP="00B64670">
      <w:pPr>
        <w:widowControl w:val="0"/>
        <w:ind w:right="-173"/>
        <w:jc w:val="center"/>
        <w:outlineLvl w:val="2"/>
        <w:rPr>
          <w:sz w:val="24"/>
          <w:szCs w:val="24"/>
        </w:rPr>
      </w:pPr>
      <w:r w:rsidRPr="00AB638E">
        <w:rPr>
          <w:spacing w:val="20"/>
          <w:sz w:val="24"/>
          <w:szCs w:val="24"/>
        </w:rPr>
        <w:t>6. План</w:t>
      </w:r>
      <w:r w:rsidRPr="00AB638E">
        <w:rPr>
          <w:spacing w:val="-4"/>
          <w:sz w:val="24"/>
          <w:szCs w:val="24"/>
        </w:rPr>
        <w:t xml:space="preserve"> </w:t>
      </w:r>
      <w:r w:rsidRPr="00AB638E">
        <w:rPr>
          <w:spacing w:val="20"/>
          <w:sz w:val="24"/>
          <w:szCs w:val="24"/>
        </w:rPr>
        <w:t>реализации</w:t>
      </w:r>
      <w:r w:rsidRPr="00AB638E">
        <w:rPr>
          <w:spacing w:val="-3"/>
          <w:sz w:val="24"/>
          <w:szCs w:val="24"/>
        </w:rPr>
        <w:t xml:space="preserve"> </w:t>
      </w:r>
      <w:r w:rsidRPr="00AB638E">
        <w:rPr>
          <w:spacing w:val="20"/>
          <w:sz w:val="24"/>
          <w:szCs w:val="24"/>
        </w:rPr>
        <w:t>комплекса</w:t>
      </w:r>
      <w:r w:rsidRPr="00AB638E">
        <w:rPr>
          <w:spacing w:val="-2"/>
          <w:sz w:val="24"/>
          <w:szCs w:val="24"/>
        </w:rPr>
        <w:t xml:space="preserve"> </w:t>
      </w:r>
      <w:r w:rsidRPr="00AB638E">
        <w:rPr>
          <w:spacing w:val="20"/>
          <w:sz w:val="24"/>
          <w:szCs w:val="24"/>
        </w:rPr>
        <w:t>процессных</w:t>
      </w:r>
      <w:r w:rsidRPr="00AB638E">
        <w:rPr>
          <w:spacing w:val="-1"/>
          <w:sz w:val="24"/>
          <w:szCs w:val="24"/>
        </w:rPr>
        <w:t xml:space="preserve"> </w:t>
      </w:r>
      <w:r w:rsidRPr="00AB638E">
        <w:rPr>
          <w:spacing w:val="20"/>
          <w:sz w:val="24"/>
          <w:szCs w:val="24"/>
        </w:rPr>
        <w:t>мероприятий на</w:t>
      </w:r>
      <w:r>
        <w:rPr>
          <w:spacing w:val="20"/>
          <w:sz w:val="24"/>
          <w:szCs w:val="24"/>
        </w:rPr>
        <w:t>_____</w:t>
      </w:r>
      <w:r w:rsidRPr="00AB638E">
        <w:rPr>
          <w:spacing w:val="20"/>
          <w:sz w:val="24"/>
          <w:szCs w:val="24"/>
        </w:rPr>
        <w:t xml:space="preserve"> год</w:t>
      </w:r>
    </w:p>
    <w:p w:rsidR="00B64670" w:rsidRPr="00C14F3D" w:rsidRDefault="00B64670" w:rsidP="00B64670">
      <w:pPr>
        <w:tabs>
          <w:tab w:val="left" w:pos="11057"/>
        </w:tabs>
        <w:spacing w:before="8" w:after="1"/>
        <w:rPr>
          <w:b/>
          <w:sz w:val="12"/>
          <w:szCs w:val="24"/>
        </w:rPr>
      </w:pPr>
    </w:p>
    <w:tbl>
      <w:tblPr>
        <w:tblW w:w="0" w:type="auto"/>
        <w:tblInd w:w="675" w:type="dxa"/>
        <w:tblLayout w:type="fixed"/>
        <w:tblLook w:val="04A0" w:firstRow="1" w:lastRow="0" w:firstColumn="1" w:lastColumn="0" w:noHBand="0" w:noVBand="1"/>
      </w:tblPr>
      <w:tblGrid>
        <w:gridCol w:w="709"/>
        <w:gridCol w:w="2945"/>
        <w:gridCol w:w="2024"/>
        <w:gridCol w:w="4274"/>
        <w:gridCol w:w="2297"/>
        <w:gridCol w:w="2307"/>
      </w:tblGrid>
      <w:tr w:rsidR="00B64670" w:rsidRPr="00C14F3D" w:rsidTr="00B64670">
        <w:trPr>
          <w:trHeight w:val="646"/>
        </w:trPr>
        <w:tc>
          <w:tcPr>
            <w:tcW w:w="7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tabs>
                <w:tab w:val="left" w:pos="11057"/>
              </w:tabs>
              <w:spacing w:line="247" w:lineRule="exact"/>
              <w:ind w:left="-16" w:right="-39"/>
              <w:jc w:val="center"/>
              <w:rPr>
                <w:color w:val="000000"/>
                <w:sz w:val="24"/>
              </w:rPr>
            </w:pPr>
            <w:r w:rsidRPr="00C14F3D">
              <w:rPr>
                <w:color w:val="000000"/>
                <w:sz w:val="24"/>
              </w:rPr>
              <w:t xml:space="preserve">№ </w:t>
            </w:r>
            <w:r w:rsidRPr="00C14F3D">
              <w:rPr>
                <w:color w:val="000000"/>
                <w:sz w:val="24"/>
              </w:rPr>
              <w:br/>
            </w:r>
            <w:proofErr w:type="gramStart"/>
            <w:r w:rsidRPr="00C14F3D">
              <w:rPr>
                <w:color w:val="000000"/>
                <w:sz w:val="24"/>
              </w:rPr>
              <w:t>п</w:t>
            </w:r>
            <w:proofErr w:type="gramEnd"/>
            <w:r w:rsidRPr="00C14F3D">
              <w:rPr>
                <w:color w:val="000000"/>
                <w:sz w:val="24"/>
              </w:rPr>
              <w:t>/п</w:t>
            </w:r>
          </w:p>
        </w:tc>
        <w:tc>
          <w:tcPr>
            <w:tcW w:w="294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ind w:left="-16" w:right="-39"/>
              <w:jc w:val="center"/>
              <w:rPr>
                <w:color w:val="000000"/>
                <w:spacing w:val="-1"/>
              </w:rPr>
            </w:pPr>
            <w:r w:rsidRPr="00C14F3D">
              <w:rPr>
                <w:color w:val="000000"/>
                <w:sz w:val="24"/>
              </w:rPr>
              <w:t>Задача,</w:t>
            </w:r>
            <w:r w:rsidRPr="00C14F3D">
              <w:rPr>
                <w:color w:val="000000"/>
                <w:spacing w:val="-2"/>
                <w:sz w:val="24"/>
              </w:rPr>
              <w:t xml:space="preserve"> м</w:t>
            </w:r>
            <w:r w:rsidRPr="00C14F3D">
              <w:rPr>
                <w:color w:val="000000"/>
                <w:sz w:val="24"/>
              </w:rPr>
              <w:t>ероприятие</w:t>
            </w:r>
            <w:r w:rsidRPr="00C14F3D">
              <w:rPr>
                <w:color w:val="000000"/>
                <w:spacing w:val="-4"/>
                <w:sz w:val="24"/>
              </w:rPr>
              <w:t xml:space="preserve"> </w:t>
            </w:r>
            <w:r w:rsidRPr="00C14F3D">
              <w:rPr>
                <w:color w:val="000000"/>
                <w:sz w:val="24"/>
              </w:rPr>
              <w:t>(результат)</w:t>
            </w:r>
            <w:r w:rsidRPr="00C14F3D">
              <w:rPr>
                <w:color w:val="000000"/>
                <w:spacing w:val="-2"/>
                <w:sz w:val="24"/>
              </w:rPr>
              <w:t xml:space="preserve"> </w:t>
            </w:r>
            <w:r w:rsidRPr="00C14F3D">
              <w:rPr>
                <w:color w:val="000000"/>
                <w:sz w:val="24"/>
              </w:rPr>
              <w:t>/</w:t>
            </w:r>
            <w:r w:rsidRPr="00C14F3D">
              <w:rPr>
                <w:color w:val="000000"/>
                <w:spacing w:val="-1"/>
                <w:sz w:val="24"/>
              </w:rPr>
              <w:t xml:space="preserve"> </w:t>
            </w:r>
          </w:p>
          <w:p w:rsidR="00B64670" w:rsidRPr="00C14F3D" w:rsidRDefault="00B64670" w:rsidP="00B64670">
            <w:pPr>
              <w:widowControl w:val="0"/>
              <w:tabs>
                <w:tab w:val="left" w:pos="11057"/>
              </w:tabs>
              <w:spacing w:line="247" w:lineRule="exact"/>
              <w:ind w:left="-16" w:right="-39"/>
              <w:jc w:val="center"/>
              <w:rPr>
                <w:color w:val="000000"/>
                <w:sz w:val="24"/>
              </w:rPr>
            </w:pPr>
            <w:r w:rsidRPr="00C14F3D">
              <w:rPr>
                <w:color w:val="000000"/>
                <w:sz w:val="24"/>
              </w:rPr>
              <w:t>контрольная</w:t>
            </w:r>
            <w:r w:rsidRPr="00C14F3D">
              <w:rPr>
                <w:color w:val="000000"/>
                <w:spacing w:val="-2"/>
                <w:sz w:val="24"/>
              </w:rPr>
              <w:t xml:space="preserve"> </w:t>
            </w:r>
            <w:r w:rsidRPr="00C14F3D">
              <w:rPr>
                <w:color w:val="000000"/>
                <w:sz w:val="24"/>
              </w:rPr>
              <w:t>точка</w:t>
            </w:r>
          </w:p>
        </w:tc>
        <w:tc>
          <w:tcPr>
            <w:tcW w:w="202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ind w:right="13"/>
              <w:jc w:val="center"/>
              <w:rPr>
                <w:color w:val="000000"/>
                <w:sz w:val="24"/>
              </w:rPr>
            </w:pPr>
            <w:r w:rsidRPr="00C14F3D">
              <w:rPr>
                <w:color w:val="000000"/>
                <w:sz w:val="24"/>
              </w:rPr>
              <w:t>Дата наступления контрольной точки</w:t>
            </w:r>
          </w:p>
        </w:tc>
        <w:tc>
          <w:tcPr>
            <w:tcW w:w="42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64670" w:rsidRPr="00C14F3D" w:rsidRDefault="00B64670" w:rsidP="00B64670">
            <w:pPr>
              <w:widowControl w:val="0"/>
              <w:tabs>
                <w:tab w:val="left" w:pos="11057"/>
              </w:tabs>
              <w:ind w:right="13"/>
              <w:jc w:val="center"/>
              <w:rPr>
                <w:color w:val="000000"/>
                <w:sz w:val="24"/>
              </w:rPr>
            </w:pPr>
            <w:r w:rsidRPr="00C14F3D">
              <w:rPr>
                <w:color w:val="000000"/>
                <w:sz w:val="24"/>
              </w:rPr>
              <w:t xml:space="preserve">Ответственный исполнитель </w:t>
            </w:r>
          </w:p>
          <w:p w:rsidR="00B64670" w:rsidRPr="00C14F3D" w:rsidRDefault="00B64670" w:rsidP="00B64670">
            <w:pPr>
              <w:widowControl w:val="0"/>
              <w:tabs>
                <w:tab w:val="left" w:pos="11057"/>
              </w:tabs>
              <w:ind w:right="13"/>
              <w:jc w:val="center"/>
              <w:rPr>
                <w:color w:val="000000"/>
                <w:sz w:val="24"/>
              </w:rPr>
            </w:pPr>
            <w:r w:rsidRPr="00C14F3D">
              <w:rPr>
                <w:color w:val="000000"/>
                <w:sz w:val="24"/>
              </w:rPr>
              <w:t>(ФИО, должность,</w:t>
            </w:r>
            <w:r w:rsidRPr="00C14F3D">
              <w:rPr>
                <w:color w:val="000000"/>
                <w:spacing w:val="-1"/>
                <w:sz w:val="24"/>
              </w:rPr>
              <w:t xml:space="preserve"> наименование </w:t>
            </w:r>
            <w:r w:rsidRPr="00C14F3D">
              <w:rPr>
                <w:color w:val="000000"/>
              </w:rPr>
              <w:t xml:space="preserve">структурного подразделения Администрации </w:t>
            </w:r>
            <w:r w:rsidR="00617838" w:rsidRPr="00617838">
              <w:rPr>
                <w:szCs w:val="24"/>
              </w:rPr>
              <w:t>Новоцимлянского</w:t>
            </w:r>
            <w:r>
              <w:rPr>
                <w:color w:val="000000"/>
              </w:rPr>
              <w:t xml:space="preserve"> сельского поселения</w:t>
            </w:r>
            <w:r w:rsidRPr="00AB638E">
              <w:rPr>
                <w:color w:val="000000"/>
              </w:rPr>
              <w:t xml:space="preserve"> </w:t>
            </w:r>
            <w:r w:rsidRPr="00C14F3D">
              <w:rPr>
                <w:color w:val="000000"/>
              </w:rPr>
              <w:t xml:space="preserve">/ муниципального учреждения </w:t>
            </w:r>
            <w:r w:rsidR="00617838" w:rsidRPr="00617838">
              <w:rPr>
                <w:szCs w:val="24"/>
              </w:rPr>
              <w:t>Новоцимлянского</w:t>
            </w:r>
            <w:r w:rsidR="00617838">
              <w:rPr>
                <w:color w:val="000000"/>
              </w:rPr>
              <w:t xml:space="preserve"> </w:t>
            </w:r>
            <w:r>
              <w:rPr>
                <w:color w:val="000000"/>
              </w:rPr>
              <w:t>сельского поселения</w:t>
            </w:r>
            <w:r w:rsidRPr="00C14F3D">
              <w:rPr>
                <w:color w:val="000000"/>
                <w:spacing w:val="-1"/>
                <w:sz w:val="24"/>
              </w:rPr>
              <w:t xml:space="preserve">, </w:t>
            </w:r>
            <w:proofErr w:type="spellStart"/>
            <w:r>
              <w:rPr>
                <w:color w:val="000000"/>
                <w:sz w:val="24"/>
              </w:rPr>
              <w:t>подразделение</w:t>
            </w:r>
            <w:r w:rsidRPr="00C14F3D">
              <w:rPr>
                <w:color w:val="000000"/>
                <w:sz w:val="24"/>
              </w:rPr>
              <w:t>изации</w:t>
            </w:r>
            <w:proofErr w:type="spellEnd"/>
            <w:r w:rsidRPr="00C14F3D">
              <w:rPr>
                <w:color w:val="000000"/>
                <w:sz w:val="24"/>
              </w:rPr>
              <w:t>)</w:t>
            </w: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jc w:val="center"/>
              <w:rPr>
                <w:color w:val="000000"/>
                <w:sz w:val="24"/>
              </w:rPr>
            </w:pPr>
            <w:r w:rsidRPr="00C14F3D">
              <w:rPr>
                <w:color w:val="000000"/>
                <w:sz w:val="24"/>
              </w:rPr>
              <w:t>Вид подтверждающего документа &lt;1&gt;</w:t>
            </w:r>
          </w:p>
        </w:tc>
        <w:tc>
          <w:tcPr>
            <w:tcW w:w="230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ind w:right="52"/>
              <w:jc w:val="center"/>
              <w:rPr>
                <w:color w:val="000000"/>
                <w:sz w:val="24"/>
              </w:rPr>
            </w:pPr>
            <w:r w:rsidRPr="00C14F3D">
              <w:rPr>
                <w:color w:val="000000"/>
                <w:sz w:val="24"/>
              </w:rPr>
              <w:t xml:space="preserve">Информационная система </w:t>
            </w:r>
          </w:p>
          <w:p w:rsidR="00B64670" w:rsidRPr="00C14F3D" w:rsidRDefault="00B64670" w:rsidP="00B64670">
            <w:pPr>
              <w:widowControl w:val="0"/>
              <w:tabs>
                <w:tab w:val="left" w:pos="11057"/>
              </w:tabs>
              <w:ind w:right="52"/>
              <w:jc w:val="center"/>
              <w:rPr>
                <w:color w:val="000000"/>
                <w:sz w:val="24"/>
              </w:rPr>
            </w:pPr>
            <w:r w:rsidRPr="00C14F3D">
              <w:rPr>
                <w:color w:val="000000"/>
                <w:sz w:val="24"/>
              </w:rPr>
              <w:t>(источник данных) &lt;2&gt;</w:t>
            </w:r>
          </w:p>
        </w:tc>
      </w:tr>
      <w:tr w:rsidR="00B64670" w:rsidRPr="00C14F3D" w:rsidTr="00B64670">
        <w:trPr>
          <w:trHeight w:val="273"/>
        </w:trPr>
        <w:tc>
          <w:tcPr>
            <w:tcW w:w="7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tabs>
                <w:tab w:val="left" w:pos="11057"/>
              </w:tabs>
              <w:spacing w:before="10"/>
              <w:ind w:left="9"/>
              <w:jc w:val="center"/>
              <w:rPr>
                <w:color w:val="000000"/>
                <w:sz w:val="24"/>
              </w:rPr>
            </w:pPr>
            <w:r w:rsidRPr="00C14F3D">
              <w:rPr>
                <w:color w:val="000000"/>
                <w:sz w:val="24"/>
              </w:rPr>
              <w:t>1</w:t>
            </w:r>
          </w:p>
        </w:tc>
        <w:tc>
          <w:tcPr>
            <w:tcW w:w="294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before="10"/>
              <w:ind w:left="9"/>
              <w:jc w:val="center"/>
              <w:rPr>
                <w:color w:val="000000"/>
                <w:sz w:val="24"/>
              </w:rPr>
            </w:pPr>
            <w:r w:rsidRPr="00C14F3D">
              <w:rPr>
                <w:color w:val="000000"/>
                <w:sz w:val="24"/>
              </w:rPr>
              <w:t>2</w:t>
            </w:r>
          </w:p>
        </w:tc>
        <w:tc>
          <w:tcPr>
            <w:tcW w:w="202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before="10"/>
              <w:jc w:val="center"/>
              <w:rPr>
                <w:color w:val="000000"/>
                <w:sz w:val="24"/>
              </w:rPr>
            </w:pPr>
            <w:r w:rsidRPr="00C14F3D">
              <w:rPr>
                <w:color w:val="000000"/>
                <w:sz w:val="24"/>
              </w:rPr>
              <w:t>3</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before="10"/>
              <w:jc w:val="center"/>
              <w:rPr>
                <w:color w:val="000000"/>
                <w:sz w:val="24"/>
              </w:rPr>
            </w:pPr>
            <w:r w:rsidRPr="00C14F3D">
              <w:rPr>
                <w:color w:val="000000"/>
                <w:sz w:val="24"/>
              </w:rPr>
              <w:t>4</w:t>
            </w: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before="10"/>
              <w:ind w:left="6"/>
              <w:jc w:val="center"/>
              <w:rPr>
                <w:color w:val="000000"/>
                <w:sz w:val="24"/>
              </w:rPr>
            </w:pPr>
            <w:r w:rsidRPr="00C14F3D">
              <w:rPr>
                <w:color w:val="000000"/>
                <w:sz w:val="24"/>
              </w:rPr>
              <w:t>5</w:t>
            </w:r>
          </w:p>
        </w:tc>
        <w:tc>
          <w:tcPr>
            <w:tcW w:w="230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before="10"/>
              <w:ind w:left="6"/>
              <w:jc w:val="center"/>
              <w:rPr>
                <w:color w:val="000000"/>
                <w:sz w:val="24"/>
              </w:rPr>
            </w:pPr>
            <w:r w:rsidRPr="00C14F3D">
              <w:rPr>
                <w:color w:val="000000"/>
                <w:sz w:val="24"/>
              </w:rPr>
              <w:t>6</w:t>
            </w:r>
          </w:p>
        </w:tc>
      </w:tr>
      <w:tr w:rsidR="00B64670" w:rsidRPr="00C14F3D" w:rsidTr="00B64670">
        <w:trPr>
          <w:trHeight w:val="315"/>
        </w:trPr>
        <w:tc>
          <w:tcPr>
            <w:tcW w:w="14556" w:type="dxa"/>
            <w:gridSpan w:val="6"/>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tabs>
                <w:tab w:val="left" w:pos="11057"/>
              </w:tabs>
              <w:spacing w:before="32"/>
              <w:ind w:left="7"/>
              <w:jc w:val="both"/>
              <w:rPr>
                <w:i/>
                <w:color w:val="000000"/>
              </w:rPr>
            </w:pPr>
            <w:r w:rsidRPr="00C14F3D">
              <w:rPr>
                <w:i/>
                <w:color w:val="000000"/>
                <w:sz w:val="24"/>
              </w:rPr>
              <w:t xml:space="preserve">Наименование задачи комплекса процессных мероприятий 1 </w:t>
            </w:r>
          </w:p>
        </w:tc>
      </w:tr>
      <w:tr w:rsidR="00B64670" w:rsidRPr="00C14F3D" w:rsidTr="00B64670">
        <w:trPr>
          <w:trHeight w:val="314"/>
        </w:trPr>
        <w:tc>
          <w:tcPr>
            <w:tcW w:w="7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tabs>
                <w:tab w:val="left" w:pos="11057"/>
              </w:tabs>
              <w:spacing w:line="247" w:lineRule="exact"/>
              <w:rPr>
                <w:i/>
                <w:color w:val="000000"/>
                <w:sz w:val="24"/>
              </w:rPr>
            </w:pPr>
            <w:r w:rsidRPr="00C14F3D">
              <w:rPr>
                <w:i/>
                <w:color w:val="000000"/>
                <w:sz w:val="24"/>
              </w:rPr>
              <w:t>1.</w:t>
            </w:r>
          </w:p>
        </w:tc>
        <w:tc>
          <w:tcPr>
            <w:tcW w:w="294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rPr>
                <w:i/>
                <w:color w:val="000000"/>
              </w:rPr>
            </w:pPr>
            <w:r w:rsidRPr="00C14F3D">
              <w:rPr>
                <w:i/>
                <w:color w:val="000000"/>
                <w:sz w:val="24"/>
              </w:rPr>
              <w:t>Мероприятие</w:t>
            </w:r>
            <w:r w:rsidRPr="00C14F3D">
              <w:rPr>
                <w:i/>
                <w:color w:val="000000"/>
                <w:spacing w:val="-1"/>
                <w:sz w:val="24"/>
              </w:rPr>
              <w:t xml:space="preserve"> </w:t>
            </w:r>
            <w:r w:rsidRPr="00C14F3D">
              <w:rPr>
                <w:i/>
                <w:color w:val="000000"/>
                <w:sz w:val="24"/>
              </w:rPr>
              <w:t>(результат) «Наименование» 1</w:t>
            </w:r>
          </w:p>
        </w:tc>
        <w:tc>
          <w:tcPr>
            <w:tcW w:w="202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jc w:val="center"/>
              <w:rPr>
                <w:color w:val="000000"/>
                <w:sz w:val="24"/>
              </w:rPr>
            </w:pPr>
            <w:r w:rsidRPr="00C14F3D">
              <w:rPr>
                <w:color w:val="000000"/>
                <w:sz w:val="24"/>
              </w:rPr>
              <w:t>Х</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ind w:left="7"/>
              <w:jc w:val="center"/>
              <w:rPr>
                <w:color w:val="000000"/>
                <w:sz w:val="24"/>
              </w:rPr>
            </w:pPr>
          </w:p>
        </w:tc>
        <w:tc>
          <w:tcPr>
            <w:tcW w:w="230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ind w:left="7"/>
              <w:jc w:val="center"/>
              <w:rPr>
                <w:color w:val="000000"/>
                <w:sz w:val="24"/>
              </w:rPr>
            </w:pPr>
          </w:p>
        </w:tc>
      </w:tr>
      <w:tr w:rsidR="00B64670" w:rsidRPr="00C14F3D" w:rsidTr="00B64670">
        <w:trPr>
          <w:trHeight w:val="314"/>
        </w:trPr>
        <w:tc>
          <w:tcPr>
            <w:tcW w:w="7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tabs>
                <w:tab w:val="left" w:pos="11057"/>
              </w:tabs>
              <w:spacing w:line="247" w:lineRule="exact"/>
              <w:rPr>
                <w:i/>
                <w:color w:val="000000"/>
                <w:sz w:val="24"/>
              </w:rPr>
            </w:pPr>
            <w:r w:rsidRPr="00C14F3D">
              <w:rPr>
                <w:i/>
                <w:color w:val="000000"/>
                <w:sz w:val="24"/>
              </w:rPr>
              <w:t>2.</w:t>
            </w:r>
          </w:p>
        </w:tc>
        <w:tc>
          <w:tcPr>
            <w:tcW w:w="294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rPr>
                <w:i/>
                <w:color w:val="000000"/>
                <w:sz w:val="24"/>
              </w:rPr>
            </w:pPr>
            <w:r w:rsidRPr="00C14F3D">
              <w:rPr>
                <w:i/>
                <w:color w:val="000000"/>
                <w:sz w:val="24"/>
              </w:rPr>
              <w:t>Мероприятие</w:t>
            </w:r>
            <w:r w:rsidRPr="00C14F3D">
              <w:rPr>
                <w:i/>
                <w:color w:val="000000"/>
                <w:spacing w:val="-1"/>
                <w:sz w:val="24"/>
              </w:rPr>
              <w:t xml:space="preserve"> </w:t>
            </w:r>
            <w:r w:rsidRPr="00C14F3D">
              <w:rPr>
                <w:i/>
                <w:color w:val="000000"/>
                <w:sz w:val="24"/>
              </w:rPr>
              <w:t>(результат) «Наименование» 1 в ___ году реализации</w:t>
            </w:r>
          </w:p>
        </w:tc>
        <w:tc>
          <w:tcPr>
            <w:tcW w:w="202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jc w:val="center"/>
              <w:rPr>
                <w:color w:val="000000"/>
                <w:sz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ind w:left="7"/>
              <w:jc w:val="center"/>
              <w:rPr>
                <w:color w:val="000000"/>
                <w:sz w:val="24"/>
              </w:rPr>
            </w:pPr>
          </w:p>
        </w:tc>
        <w:tc>
          <w:tcPr>
            <w:tcW w:w="230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ind w:left="7"/>
              <w:jc w:val="center"/>
              <w:rPr>
                <w:color w:val="000000"/>
                <w:sz w:val="24"/>
              </w:rPr>
            </w:pPr>
          </w:p>
        </w:tc>
      </w:tr>
      <w:tr w:rsidR="00B64670" w:rsidRPr="00C14F3D" w:rsidTr="00B64670">
        <w:trPr>
          <w:trHeight w:val="314"/>
        </w:trPr>
        <w:tc>
          <w:tcPr>
            <w:tcW w:w="7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tabs>
                <w:tab w:val="left" w:pos="11057"/>
              </w:tabs>
              <w:spacing w:line="247" w:lineRule="exact"/>
              <w:ind w:left="-16" w:firstLine="16"/>
              <w:rPr>
                <w:i/>
                <w:color w:val="000000"/>
                <w:sz w:val="24"/>
              </w:rPr>
            </w:pPr>
            <w:r w:rsidRPr="00C14F3D">
              <w:rPr>
                <w:i/>
                <w:color w:val="000000"/>
                <w:sz w:val="24"/>
              </w:rPr>
              <w:t>3.</w:t>
            </w:r>
          </w:p>
        </w:tc>
        <w:tc>
          <w:tcPr>
            <w:tcW w:w="294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ind w:left="-16" w:firstLine="16"/>
              <w:rPr>
                <w:i/>
                <w:color w:val="000000"/>
              </w:rPr>
            </w:pPr>
            <w:r w:rsidRPr="00C14F3D">
              <w:rPr>
                <w:i/>
                <w:color w:val="000000"/>
                <w:sz w:val="24"/>
              </w:rPr>
              <w:t>Контрольная</w:t>
            </w:r>
            <w:r w:rsidRPr="00C14F3D">
              <w:rPr>
                <w:i/>
                <w:color w:val="000000"/>
                <w:spacing w:val="-2"/>
                <w:sz w:val="24"/>
              </w:rPr>
              <w:t xml:space="preserve"> </w:t>
            </w:r>
            <w:r w:rsidRPr="00C14F3D">
              <w:rPr>
                <w:i/>
                <w:color w:val="000000"/>
                <w:sz w:val="24"/>
              </w:rPr>
              <w:t>точка</w:t>
            </w:r>
            <w:r w:rsidRPr="00C14F3D">
              <w:rPr>
                <w:i/>
                <w:color w:val="000000"/>
                <w:spacing w:val="-3"/>
                <w:sz w:val="24"/>
              </w:rPr>
              <w:t xml:space="preserve"> </w:t>
            </w:r>
            <w:r w:rsidRPr="00C14F3D">
              <w:rPr>
                <w:i/>
                <w:color w:val="000000"/>
                <w:sz w:val="24"/>
              </w:rPr>
              <w:t>1.1.</w:t>
            </w:r>
          </w:p>
        </w:tc>
        <w:tc>
          <w:tcPr>
            <w:tcW w:w="202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ind w:left="7"/>
              <w:jc w:val="center"/>
              <w:rPr>
                <w:color w:val="000000"/>
                <w:sz w:val="24"/>
              </w:rPr>
            </w:pPr>
          </w:p>
        </w:tc>
        <w:tc>
          <w:tcPr>
            <w:tcW w:w="230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ind w:left="7"/>
              <w:jc w:val="center"/>
              <w:rPr>
                <w:color w:val="000000"/>
                <w:sz w:val="24"/>
              </w:rPr>
            </w:pPr>
          </w:p>
        </w:tc>
      </w:tr>
      <w:tr w:rsidR="00B64670" w:rsidRPr="00C14F3D" w:rsidTr="00B64670">
        <w:trPr>
          <w:trHeight w:val="314"/>
        </w:trPr>
        <w:tc>
          <w:tcPr>
            <w:tcW w:w="7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tabs>
                <w:tab w:val="left" w:pos="11057"/>
              </w:tabs>
              <w:spacing w:line="247" w:lineRule="exact"/>
              <w:rPr>
                <w:i/>
                <w:color w:val="000000"/>
                <w:sz w:val="24"/>
              </w:rPr>
            </w:pPr>
            <w:r w:rsidRPr="00C14F3D">
              <w:rPr>
                <w:i/>
                <w:color w:val="000000"/>
                <w:sz w:val="24"/>
              </w:rPr>
              <w:t>4.</w:t>
            </w:r>
          </w:p>
        </w:tc>
        <w:tc>
          <w:tcPr>
            <w:tcW w:w="294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rPr>
                <w:color w:val="000000"/>
              </w:rPr>
            </w:pPr>
            <w:r w:rsidRPr="00C14F3D">
              <w:rPr>
                <w:i/>
                <w:color w:val="000000"/>
                <w:sz w:val="24"/>
              </w:rPr>
              <w:t>Контрольная</w:t>
            </w:r>
            <w:r w:rsidRPr="00C14F3D">
              <w:rPr>
                <w:i/>
                <w:color w:val="000000"/>
                <w:spacing w:val="-2"/>
                <w:sz w:val="24"/>
              </w:rPr>
              <w:t xml:space="preserve"> </w:t>
            </w:r>
            <w:r w:rsidRPr="00C14F3D">
              <w:rPr>
                <w:i/>
                <w:color w:val="000000"/>
                <w:sz w:val="24"/>
              </w:rPr>
              <w:t>точка 1.2.</w:t>
            </w:r>
          </w:p>
        </w:tc>
        <w:tc>
          <w:tcPr>
            <w:tcW w:w="202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c>
          <w:tcPr>
            <w:tcW w:w="230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r>
      <w:tr w:rsidR="00B64670" w:rsidRPr="00C14F3D" w:rsidTr="00B64670">
        <w:trPr>
          <w:trHeight w:val="314"/>
        </w:trPr>
        <w:tc>
          <w:tcPr>
            <w:tcW w:w="7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tabs>
                <w:tab w:val="left" w:pos="11057"/>
              </w:tabs>
              <w:spacing w:line="247" w:lineRule="exact"/>
              <w:jc w:val="center"/>
              <w:rPr>
                <w:i/>
                <w:color w:val="000000"/>
                <w:sz w:val="24"/>
              </w:rPr>
            </w:pPr>
          </w:p>
        </w:tc>
        <w:tc>
          <w:tcPr>
            <w:tcW w:w="294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jc w:val="center"/>
              <w:rPr>
                <w:i/>
                <w:color w:val="000000"/>
                <w:sz w:val="24"/>
              </w:rPr>
            </w:pPr>
            <w:r w:rsidRPr="00C14F3D">
              <w:rPr>
                <w:i/>
                <w:color w:val="000000"/>
                <w:sz w:val="24"/>
              </w:rPr>
              <w:t>…</w:t>
            </w:r>
          </w:p>
        </w:tc>
        <w:tc>
          <w:tcPr>
            <w:tcW w:w="202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jc w:val="center"/>
              <w:rPr>
                <w:color w:val="000000"/>
                <w:sz w:val="24"/>
              </w:rPr>
            </w:pPr>
            <w:r w:rsidRPr="00C14F3D">
              <w:rPr>
                <w:color w:val="000000"/>
                <w:sz w:val="24"/>
              </w:rPr>
              <w:t>…</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jc w:val="center"/>
              <w:rPr>
                <w:color w:val="000000"/>
                <w:sz w:val="24"/>
              </w:rPr>
            </w:pPr>
            <w:r w:rsidRPr="00C14F3D">
              <w:rPr>
                <w:color w:val="000000"/>
                <w:sz w:val="24"/>
              </w:rPr>
              <w:t>…</w:t>
            </w: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jc w:val="center"/>
              <w:rPr>
                <w:color w:val="000000"/>
                <w:sz w:val="24"/>
              </w:rPr>
            </w:pPr>
            <w:r w:rsidRPr="00C14F3D">
              <w:rPr>
                <w:color w:val="000000"/>
                <w:sz w:val="24"/>
              </w:rPr>
              <w:t>…</w:t>
            </w:r>
          </w:p>
        </w:tc>
        <w:tc>
          <w:tcPr>
            <w:tcW w:w="230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jc w:val="center"/>
              <w:rPr>
                <w:color w:val="000000"/>
                <w:sz w:val="24"/>
              </w:rPr>
            </w:pPr>
            <w:r w:rsidRPr="00C14F3D">
              <w:rPr>
                <w:color w:val="000000"/>
                <w:sz w:val="24"/>
              </w:rPr>
              <w:t>…</w:t>
            </w:r>
          </w:p>
        </w:tc>
      </w:tr>
      <w:tr w:rsidR="00B64670" w:rsidRPr="00C14F3D" w:rsidTr="00B64670">
        <w:trPr>
          <w:trHeight w:val="314"/>
        </w:trPr>
        <w:tc>
          <w:tcPr>
            <w:tcW w:w="7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tabs>
                <w:tab w:val="left" w:pos="11057"/>
              </w:tabs>
              <w:rPr>
                <w:i/>
                <w:color w:val="000000"/>
                <w:sz w:val="24"/>
              </w:rPr>
            </w:pPr>
          </w:p>
        </w:tc>
        <w:tc>
          <w:tcPr>
            <w:tcW w:w="13847" w:type="dxa"/>
            <w:gridSpan w:val="5"/>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r w:rsidRPr="00C14F3D">
              <w:rPr>
                <w:i/>
                <w:color w:val="000000"/>
                <w:sz w:val="24"/>
              </w:rPr>
              <w:t>Наименование задачи комплекса процессных мероприятий 2</w:t>
            </w:r>
          </w:p>
        </w:tc>
      </w:tr>
      <w:tr w:rsidR="00B64670" w:rsidRPr="00C14F3D" w:rsidTr="00B64670">
        <w:trPr>
          <w:trHeight w:val="314"/>
        </w:trPr>
        <w:tc>
          <w:tcPr>
            <w:tcW w:w="7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tabs>
                <w:tab w:val="left" w:pos="11057"/>
              </w:tabs>
              <w:spacing w:line="247" w:lineRule="exact"/>
              <w:rPr>
                <w:i/>
                <w:color w:val="000000"/>
                <w:sz w:val="24"/>
              </w:rPr>
            </w:pPr>
          </w:p>
        </w:tc>
        <w:tc>
          <w:tcPr>
            <w:tcW w:w="294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rPr>
                <w:i/>
                <w:color w:val="000000"/>
              </w:rPr>
            </w:pPr>
            <w:r w:rsidRPr="00C14F3D">
              <w:rPr>
                <w:i/>
                <w:color w:val="000000"/>
                <w:sz w:val="24"/>
              </w:rPr>
              <w:t>Мероприятие</w:t>
            </w:r>
            <w:r w:rsidRPr="00C14F3D">
              <w:rPr>
                <w:i/>
                <w:color w:val="000000"/>
                <w:spacing w:val="-1"/>
                <w:sz w:val="24"/>
              </w:rPr>
              <w:t xml:space="preserve"> </w:t>
            </w:r>
            <w:r w:rsidRPr="00C14F3D">
              <w:rPr>
                <w:i/>
                <w:color w:val="000000"/>
                <w:sz w:val="24"/>
              </w:rPr>
              <w:t>(результат)</w:t>
            </w:r>
            <w:r w:rsidRPr="00C14F3D">
              <w:rPr>
                <w:i/>
                <w:color w:val="000000"/>
                <w:spacing w:val="-1"/>
                <w:sz w:val="24"/>
              </w:rPr>
              <w:t xml:space="preserve"> «Наименование» 2.1.</w:t>
            </w:r>
          </w:p>
        </w:tc>
        <w:tc>
          <w:tcPr>
            <w:tcW w:w="202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jc w:val="center"/>
              <w:rPr>
                <w:color w:val="000000"/>
                <w:sz w:val="24"/>
              </w:rPr>
            </w:pPr>
            <w:r w:rsidRPr="00C14F3D">
              <w:rPr>
                <w:color w:val="000000"/>
                <w:sz w:val="24"/>
              </w:rPr>
              <w:t>Х</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before="34"/>
              <w:ind w:left="7"/>
              <w:jc w:val="center"/>
              <w:rPr>
                <w:color w:val="000000"/>
                <w:sz w:val="24"/>
              </w:rPr>
            </w:pPr>
          </w:p>
        </w:tc>
        <w:tc>
          <w:tcPr>
            <w:tcW w:w="230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before="34"/>
              <w:ind w:left="7"/>
              <w:jc w:val="center"/>
              <w:rPr>
                <w:color w:val="000000"/>
                <w:sz w:val="24"/>
              </w:rPr>
            </w:pPr>
          </w:p>
        </w:tc>
      </w:tr>
      <w:tr w:rsidR="00B64670" w:rsidRPr="00C14F3D" w:rsidTr="00B64670">
        <w:trPr>
          <w:trHeight w:val="314"/>
        </w:trPr>
        <w:tc>
          <w:tcPr>
            <w:tcW w:w="7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tabs>
                <w:tab w:val="left" w:pos="11057"/>
              </w:tabs>
              <w:spacing w:line="247" w:lineRule="exact"/>
              <w:rPr>
                <w:i/>
                <w:color w:val="000000"/>
                <w:sz w:val="24"/>
              </w:rPr>
            </w:pPr>
          </w:p>
        </w:tc>
        <w:tc>
          <w:tcPr>
            <w:tcW w:w="294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rPr>
                <w:i/>
                <w:color w:val="000000"/>
              </w:rPr>
            </w:pPr>
            <w:r w:rsidRPr="00C14F3D">
              <w:rPr>
                <w:i/>
                <w:color w:val="000000"/>
                <w:sz w:val="24"/>
              </w:rPr>
              <w:t>Контрольная</w:t>
            </w:r>
            <w:r w:rsidRPr="00C14F3D">
              <w:rPr>
                <w:i/>
                <w:color w:val="000000"/>
                <w:spacing w:val="-2"/>
                <w:sz w:val="24"/>
              </w:rPr>
              <w:t xml:space="preserve"> </w:t>
            </w:r>
            <w:r w:rsidRPr="00C14F3D">
              <w:rPr>
                <w:i/>
                <w:color w:val="000000"/>
                <w:sz w:val="24"/>
              </w:rPr>
              <w:t>точка</w:t>
            </w:r>
            <w:r w:rsidRPr="00C14F3D">
              <w:rPr>
                <w:i/>
                <w:color w:val="000000"/>
                <w:spacing w:val="-3"/>
                <w:sz w:val="24"/>
              </w:rPr>
              <w:t xml:space="preserve"> </w:t>
            </w:r>
            <w:r w:rsidRPr="00C14F3D">
              <w:rPr>
                <w:i/>
                <w:color w:val="000000"/>
                <w:sz w:val="24"/>
              </w:rPr>
              <w:t>2.1.1</w:t>
            </w:r>
          </w:p>
        </w:tc>
        <w:tc>
          <w:tcPr>
            <w:tcW w:w="202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c>
          <w:tcPr>
            <w:tcW w:w="230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r>
      <w:tr w:rsidR="00B64670" w:rsidRPr="00C14F3D" w:rsidTr="00B64670">
        <w:trPr>
          <w:trHeight w:val="317"/>
        </w:trPr>
        <w:tc>
          <w:tcPr>
            <w:tcW w:w="7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tabs>
                <w:tab w:val="left" w:pos="11057"/>
              </w:tabs>
              <w:spacing w:line="247" w:lineRule="exact"/>
              <w:rPr>
                <w:i/>
                <w:color w:val="000000"/>
                <w:sz w:val="24"/>
              </w:rPr>
            </w:pPr>
          </w:p>
        </w:tc>
        <w:tc>
          <w:tcPr>
            <w:tcW w:w="294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rPr>
                <w:i/>
                <w:color w:val="000000"/>
              </w:rPr>
            </w:pPr>
            <w:r w:rsidRPr="00C14F3D">
              <w:rPr>
                <w:i/>
                <w:color w:val="000000"/>
                <w:sz w:val="24"/>
              </w:rPr>
              <w:t>Контрольная</w:t>
            </w:r>
            <w:r w:rsidRPr="00C14F3D">
              <w:rPr>
                <w:i/>
                <w:color w:val="000000"/>
                <w:spacing w:val="-2"/>
                <w:sz w:val="24"/>
              </w:rPr>
              <w:t xml:space="preserve"> </w:t>
            </w:r>
            <w:r w:rsidRPr="00C14F3D">
              <w:rPr>
                <w:i/>
                <w:color w:val="000000"/>
                <w:sz w:val="24"/>
              </w:rPr>
              <w:t>точка</w:t>
            </w:r>
            <w:r w:rsidRPr="00C14F3D">
              <w:rPr>
                <w:i/>
                <w:color w:val="000000"/>
                <w:spacing w:val="-2"/>
                <w:sz w:val="24"/>
              </w:rPr>
              <w:t xml:space="preserve"> </w:t>
            </w:r>
            <w:r w:rsidRPr="00C14F3D">
              <w:rPr>
                <w:i/>
                <w:color w:val="000000"/>
                <w:sz w:val="24"/>
              </w:rPr>
              <w:t>2.1.2.</w:t>
            </w:r>
          </w:p>
        </w:tc>
        <w:tc>
          <w:tcPr>
            <w:tcW w:w="202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c>
          <w:tcPr>
            <w:tcW w:w="230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rPr>
                <w:color w:val="000000"/>
                <w:sz w:val="24"/>
              </w:rPr>
            </w:pPr>
          </w:p>
        </w:tc>
      </w:tr>
      <w:tr w:rsidR="00B64670" w:rsidRPr="00C14F3D" w:rsidTr="00B64670">
        <w:trPr>
          <w:trHeight w:val="317"/>
        </w:trPr>
        <w:tc>
          <w:tcPr>
            <w:tcW w:w="709" w:type="dxa"/>
            <w:tcBorders>
              <w:top w:val="single" w:sz="4" w:space="0" w:color="000000"/>
              <w:left w:val="single" w:sz="4" w:space="0" w:color="000000"/>
              <w:bottom w:val="single" w:sz="4" w:space="0" w:color="000000"/>
              <w:right w:val="single" w:sz="4" w:space="0" w:color="000000"/>
            </w:tcBorders>
          </w:tcPr>
          <w:p w:rsidR="00B64670" w:rsidRPr="00C14F3D" w:rsidRDefault="00B64670" w:rsidP="00B64670">
            <w:pPr>
              <w:widowControl w:val="0"/>
              <w:tabs>
                <w:tab w:val="left" w:pos="11057"/>
              </w:tabs>
              <w:spacing w:line="247" w:lineRule="exact"/>
              <w:jc w:val="center"/>
              <w:rPr>
                <w:i/>
                <w:color w:val="000000"/>
                <w:sz w:val="24"/>
              </w:rPr>
            </w:pPr>
          </w:p>
        </w:tc>
        <w:tc>
          <w:tcPr>
            <w:tcW w:w="2945"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spacing w:line="247" w:lineRule="exact"/>
              <w:jc w:val="center"/>
              <w:rPr>
                <w:i/>
                <w:color w:val="000000"/>
                <w:sz w:val="24"/>
              </w:rPr>
            </w:pPr>
            <w:r w:rsidRPr="00C14F3D">
              <w:rPr>
                <w:i/>
                <w:color w:val="000000"/>
                <w:sz w:val="24"/>
              </w:rPr>
              <w:t>…</w:t>
            </w:r>
          </w:p>
        </w:tc>
        <w:tc>
          <w:tcPr>
            <w:tcW w:w="202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jc w:val="center"/>
              <w:rPr>
                <w:color w:val="000000"/>
                <w:sz w:val="24"/>
              </w:rPr>
            </w:pPr>
            <w:r w:rsidRPr="00C14F3D">
              <w:rPr>
                <w:color w:val="000000"/>
                <w:sz w:val="24"/>
              </w:rPr>
              <w:t>…</w:t>
            </w:r>
          </w:p>
        </w:tc>
        <w:tc>
          <w:tcPr>
            <w:tcW w:w="4274"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jc w:val="center"/>
              <w:rPr>
                <w:color w:val="000000"/>
                <w:sz w:val="24"/>
              </w:rPr>
            </w:pPr>
            <w:r w:rsidRPr="00C14F3D">
              <w:rPr>
                <w:color w:val="000000"/>
                <w:sz w:val="24"/>
              </w:rPr>
              <w:t>…</w:t>
            </w: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jc w:val="center"/>
              <w:rPr>
                <w:color w:val="000000"/>
                <w:sz w:val="24"/>
              </w:rPr>
            </w:pPr>
            <w:r w:rsidRPr="00C14F3D">
              <w:rPr>
                <w:color w:val="000000"/>
                <w:sz w:val="24"/>
              </w:rPr>
              <w:t>…</w:t>
            </w:r>
          </w:p>
        </w:tc>
        <w:tc>
          <w:tcPr>
            <w:tcW w:w="2307" w:type="dxa"/>
            <w:tcBorders>
              <w:top w:val="single" w:sz="4" w:space="0" w:color="000000"/>
              <w:left w:val="single" w:sz="4" w:space="0" w:color="000000"/>
              <w:bottom w:val="single" w:sz="4" w:space="0" w:color="000000"/>
              <w:right w:val="single" w:sz="4" w:space="0" w:color="000000"/>
            </w:tcBorders>
            <w:shd w:val="clear" w:color="auto" w:fill="auto"/>
          </w:tcPr>
          <w:p w:rsidR="00B64670" w:rsidRPr="00C14F3D" w:rsidRDefault="00B64670" w:rsidP="00B64670">
            <w:pPr>
              <w:widowControl w:val="0"/>
              <w:tabs>
                <w:tab w:val="left" w:pos="11057"/>
              </w:tabs>
              <w:jc w:val="center"/>
              <w:rPr>
                <w:color w:val="000000"/>
                <w:sz w:val="24"/>
              </w:rPr>
            </w:pPr>
            <w:r w:rsidRPr="00C14F3D">
              <w:rPr>
                <w:color w:val="000000"/>
                <w:sz w:val="24"/>
              </w:rPr>
              <w:t>…</w:t>
            </w:r>
          </w:p>
        </w:tc>
      </w:tr>
    </w:tbl>
    <w:p w:rsidR="00B64670" w:rsidRPr="00C14F3D" w:rsidRDefault="00B64670" w:rsidP="00B64670">
      <w:pPr>
        <w:widowControl w:val="0"/>
        <w:ind w:left="720"/>
        <w:outlineLvl w:val="2"/>
        <w:rPr>
          <w:sz w:val="24"/>
          <w:szCs w:val="24"/>
        </w:rPr>
      </w:pPr>
    </w:p>
    <w:p w:rsidR="00B64670" w:rsidRPr="00C14F3D" w:rsidRDefault="00B64670" w:rsidP="00B64670">
      <w:pPr>
        <w:widowControl w:val="0"/>
        <w:ind w:left="720"/>
        <w:outlineLvl w:val="2"/>
        <w:rPr>
          <w:sz w:val="24"/>
          <w:szCs w:val="24"/>
        </w:rPr>
      </w:pPr>
      <w:r w:rsidRPr="00C14F3D">
        <w:rPr>
          <w:sz w:val="24"/>
          <w:szCs w:val="24"/>
        </w:rPr>
        <w:t>&lt;1</w:t>
      </w:r>
      <w:proofErr w:type="gramStart"/>
      <w:r w:rsidRPr="00C14F3D">
        <w:rPr>
          <w:sz w:val="24"/>
          <w:szCs w:val="24"/>
        </w:rPr>
        <w:t>&gt; У</w:t>
      </w:r>
      <w:proofErr w:type="gramEnd"/>
      <w:r w:rsidRPr="00C14F3D">
        <w:rPr>
          <w:sz w:val="24"/>
          <w:szCs w:val="24"/>
        </w:rPr>
        <w:t>казывается вид документа, подтверждающий факт достижения контрольной точки.</w:t>
      </w:r>
    </w:p>
    <w:p w:rsidR="00B64670" w:rsidRPr="00C14F3D" w:rsidRDefault="00B64670" w:rsidP="00B64670">
      <w:pPr>
        <w:widowControl w:val="0"/>
        <w:ind w:left="720"/>
        <w:outlineLvl w:val="2"/>
        <w:rPr>
          <w:sz w:val="28"/>
          <w:szCs w:val="24"/>
        </w:rPr>
      </w:pPr>
      <w:r w:rsidRPr="00C14F3D">
        <w:rPr>
          <w:sz w:val="24"/>
          <w:szCs w:val="24"/>
        </w:rPr>
        <w:t>&lt;2</w:t>
      </w:r>
      <w:proofErr w:type="gramStart"/>
      <w:r w:rsidRPr="00C14F3D">
        <w:rPr>
          <w:sz w:val="24"/>
          <w:szCs w:val="24"/>
        </w:rPr>
        <w:t>&gt; В</w:t>
      </w:r>
      <w:proofErr w:type="gramEnd"/>
      <w:r w:rsidRPr="00C14F3D">
        <w:rPr>
          <w:sz w:val="24"/>
          <w:szCs w:val="24"/>
        </w:rPr>
        <w:t xml:space="preserve"> случае отсутствия информационной системы (источника данных) указывается – «информационная система отсутствует».</w:t>
      </w:r>
    </w:p>
    <w:p w:rsidR="00B64670" w:rsidRPr="00C14F3D" w:rsidRDefault="00B64670" w:rsidP="00B64670">
      <w:pPr>
        <w:widowControl w:val="0"/>
        <w:ind w:left="720"/>
        <w:outlineLvl w:val="2"/>
        <w:rPr>
          <w:sz w:val="28"/>
          <w:szCs w:val="24"/>
        </w:rPr>
      </w:pPr>
      <w:r w:rsidRPr="00C14F3D">
        <w:rPr>
          <w:sz w:val="28"/>
          <w:szCs w:val="24"/>
        </w:rPr>
        <w:br w:type="page"/>
      </w:r>
    </w:p>
    <w:p w:rsidR="00B64670" w:rsidRPr="00E2194D" w:rsidRDefault="00B64670" w:rsidP="00B64670">
      <w:pPr>
        <w:jc w:val="right"/>
        <w:rPr>
          <w:sz w:val="28"/>
          <w:szCs w:val="28"/>
        </w:rPr>
      </w:pPr>
      <w:bookmarkStart w:id="9" w:name="_Hlk170221317"/>
      <w:r w:rsidRPr="00E2194D">
        <w:rPr>
          <w:sz w:val="28"/>
          <w:szCs w:val="28"/>
        </w:rPr>
        <w:lastRenderedPageBreak/>
        <w:t>Приложение № 5</w:t>
      </w:r>
    </w:p>
    <w:p w:rsidR="00B64670" w:rsidRPr="00E2194D" w:rsidRDefault="00B64670" w:rsidP="00B64670">
      <w:pPr>
        <w:jc w:val="right"/>
        <w:rPr>
          <w:sz w:val="28"/>
          <w:szCs w:val="28"/>
        </w:rPr>
      </w:pPr>
      <w:r w:rsidRPr="00E2194D">
        <w:rPr>
          <w:sz w:val="28"/>
          <w:szCs w:val="28"/>
        </w:rPr>
        <w:t xml:space="preserve">к Методическим рекомендациям </w:t>
      </w:r>
    </w:p>
    <w:p w:rsidR="00B64670" w:rsidRPr="00E2194D" w:rsidRDefault="00B64670" w:rsidP="00B64670">
      <w:pPr>
        <w:jc w:val="right"/>
        <w:rPr>
          <w:sz w:val="28"/>
          <w:szCs w:val="28"/>
        </w:rPr>
      </w:pPr>
      <w:r w:rsidRPr="00E2194D">
        <w:rPr>
          <w:sz w:val="28"/>
          <w:szCs w:val="28"/>
        </w:rPr>
        <w:t xml:space="preserve">по разработке и реализации </w:t>
      </w:r>
    </w:p>
    <w:p w:rsidR="00B64670" w:rsidRPr="00E2194D" w:rsidRDefault="00B64670" w:rsidP="00B64670">
      <w:pPr>
        <w:jc w:val="right"/>
        <w:rPr>
          <w:sz w:val="28"/>
          <w:szCs w:val="28"/>
        </w:rPr>
      </w:pPr>
      <w:proofErr w:type="gramStart"/>
      <w:r w:rsidRPr="00E2194D">
        <w:rPr>
          <w:sz w:val="28"/>
          <w:szCs w:val="28"/>
        </w:rPr>
        <w:t>муниципальным</w:t>
      </w:r>
      <w:proofErr w:type="gramEnd"/>
      <w:r w:rsidRPr="00E2194D">
        <w:rPr>
          <w:sz w:val="28"/>
          <w:szCs w:val="28"/>
        </w:rPr>
        <w:t xml:space="preserve"> программ</w:t>
      </w:r>
    </w:p>
    <w:p w:rsidR="00B64670" w:rsidRDefault="00617838" w:rsidP="00B64670">
      <w:pPr>
        <w:jc w:val="right"/>
        <w:rPr>
          <w:sz w:val="28"/>
          <w:szCs w:val="28"/>
        </w:rPr>
      </w:pPr>
      <w:r>
        <w:rPr>
          <w:sz w:val="28"/>
          <w:szCs w:val="28"/>
        </w:rPr>
        <w:t>Новоцимлянского</w:t>
      </w:r>
      <w:r w:rsidR="00B64670">
        <w:rPr>
          <w:sz w:val="28"/>
          <w:szCs w:val="28"/>
        </w:rPr>
        <w:t xml:space="preserve"> сельского поселения</w:t>
      </w:r>
      <w:bookmarkEnd w:id="9"/>
    </w:p>
    <w:p w:rsidR="00B64670" w:rsidRDefault="00B64670" w:rsidP="00B64670">
      <w:pPr>
        <w:jc w:val="right"/>
        <w:rPr>
          <w:sz w:val="28"/>
          <w:szCs w:val="28"/>
        </w:rPr>
      </w:pPr>
    </w:p>
    <w:p w:rsidR="00B64670" w:rsidRDefault="00B64670" w:rsidP="00B64670">
      <w:pPr>
        <w:jc w:val="center"/>
        <w:rPr>
          <w:sz w:val="24"/>
          <w:szCs w:val="24"/>
        </w:rPr>
      </w:pPr>
      <w:r w:rsidRPr="00FF47B8">
        <w:rPr>
          <w:sz w:val="24"/>
          <w:szCs w:val="24"/>
        </w:rPr>
        <w:t>Перечень типов мероприятий (результатов) и контрольных точек для комплекса процессных мероприятий</w:t>
      </w:r>
    </w:p>
    <w:p w:rsidR="00B64670" w:rsidRPr="00FF47B8" w:rsidRDefault="00B64670" w:rsidP="00B64670">
      <w:pPr>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2"/>
        <w:gridCol w:w="2453"/>
        <w:gridCol w:w="3739"/>
        <w:gridCol w:w="5432"/>
        <w:gridCol w:w="3185"/>
      </w:tblGrid>
      <w:tr w:rsidR="00B64670" w:rsidRPr="00FF47B8" w:rsidTr="00B64670">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center"/>
              <w:rPr>
                <w:sz w:val="24"/>
                <w:szCs w:val="24"/>
              </w:rPr>
            </w:pPr>
            <w:r w:rsidRPr="00FF47B8">
              <w:rPr>
                <w:sz w:val="24"/>
                <w:szCs w:val="24"/>
              </w:rPr>
              <w:t xml:space="preserve">№ </w:t>
            </w:r>
            <w:proofErr w:type="gramStart"/>
            <w:r w:rsidRPr="00FF47B8">
              <w:rPr>
                <w:sz w:val="24"/>
                <w:szCs w:val="24"/>
              </w:rPr>
              <w:t>п</w:t>
            </w:r>
            <w:proofErr w:type="gramEnd"/>
            <w:r w:rsidRPr="00FF47B8">
              <w:rPr>
                <w:sz w:val="24"/>
                <w:szCs w:val="24"/>
              </w:rPr>
              <w:t>/п</w:t>
            </w:r>
          </w:p>
        </w:tc>
        <w:tc>
          <w:tcPr>
            <w:tcW w:w="2453"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center"/>
              <w:rPr>
                <w:sz w:val="24"/>
                <w:szCs w:val="24"/>
              </w:rPr>
            </w:pPr>
            <w:r w:rsidRPr="00FF47B8">
              <w:rPr>
                <w:sz w:val="24"/>
                <w:szCs w:val="24"/>
              </w:rPr>
              <w:t>Тип мероприятия (результата)</w:t>
            </w:r>
          </w:p>
        </w:tc>
        <w:tc>
          <w:tcPr>
            <w:tcW w:w="3739"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center"/>
              <w:rPr>
                <w:sz w:val="24"/>
                <w:szCs w:val="24"/>
              </w:rPr>
            </w:pPr>
            <w:r w:rsidRPr="00FF47B8">
              <w:rPr>
                <w:sz w:val="24"/>
                <w:szCs w:val="24"/>
              </w:rPr>
              <w:t>Характеристика типа мероприятия (результата)</w:t>
            </w:r>
          </w:p>
        </w:tc>
        <w:tc>
          <w:tcPr>
            <w:tcW w:w="5432"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center"/>
              <w:rPr>
                <w:sz w:val="24"/>
                <w:szCs w:val="24"/>
              </w:rPr>
            </w:pPr>
            <w:r w:rsidRPr="00FF47B8">
              <w:rPr>
                <w:sz w:val="24"/>
                <w:szCs w:val="24"/>
              </w:rPr>
              <w:t>Возможные контрольные точки</w:t>
            </w:r>
          </w:p>
        </w:tc>
        <w:tc>
          <w:tcPr>
            <w:tcW w:w="3185"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center"/>
              <w:rPr>
                <w:sz w:val="24"/>
                <w:szCs w:val="24"/>
              </w:rPr>
            </w:pPr>
            <w:r w:rsidRPr="00FF47B8">
              <w:rPr>
                <w:sz w:val="24"/>
                <w:szCs w:val="24"/>
              </w:rPr>
              <w:t>Единица измерения</w:t>
            </w:r>
          </w:p>
        </w:tc>
      </w:tr>
      <w:tr w:rsidR="00B64670" w:rsidRPr="00FF47B8" w:rsidTr="00B64670">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center"/>
              <w:rPr>
                <w:sz w:val="24"/>
                <w:szCs w:val="24"/>
              </w:rPr>
            </w:pPr>
            <w:r w:rsidRPr="00FF47B8">
              <w:rPr>
                <w:sz w:val="24"/>
                <w:szCs w:val="24"/>
              </w:rPr>
              <w:t>1</w:t>
            </w:r>
          </w:p>
        </w:tc>
        <w:tc>
          <w:tcPr>
            <w:tcW w:w="2453"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center"/>
              <w:rPr>
                <w:sz w:val="24"/>
                <w:szCs w:val="24"/>
              </w:rPr>
            </w:pPr>
            <w:r w:rsidRPr="00FF47B8">
              <w:rPr>
                <w:sz w:val="24"/>
                <w:szCs w:val="24"/>
              </w:rPr>
              <w:t>2</w:t>
            </w:r>
          </w:p>
        </w:tc>
        <w:tc>
          <w:tcPr>
            <w:tcW w:w="3739"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center"/>
              <w:rPr>
                <w:sz w:val="24"/>
                <w:szCs w:val="24"/>
              </w:rPr>
            </w:pPr>
            <w:r w:rsidRPr="00FF47B8">
              <w:rPr>
                <w:sz w:val="24"/>
                <w:szCs w:val="24"/>
              </w:rPr>
              <w:t>3</w:t>
            </w:r>
          </w:p>
        </w:tc>
        <w:tc>
          <w:tcPr>
            <w:tcW w:w="5432"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center"/>
              <w:rPr>
                <w:sz w:val="24"/>
                <w:szCs w:val="24"/>
              </w:rPr>
            </w:pPr>
            <w:r w:rsidRPr="00FF47B8">
              <w:rPr>
                <w:sz w:val="24"/>
                <w:szCs w:val="24"/>
              </w:rPr>
              <w:t>4</w:t>
            </w:r>
          </w:p>
        </w:tc>
        <w:tc>
          <w:tcPr>
            <w:tcW w:w="3185"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center"/>
              <w:rPr>
                <w:sz w:val="24"/>
                <w:szCs w:val="24"/>
              </w:rPr>
            </w:pPr>
            <w:r w:rsidRPr="00FF47B8">
              <w:rPr>
                <w:sz w:val="24"/>
                <w:szCs w:val="24"/>
              </w:rPr>
              <w:t>5</w:t>
            </w:r>
          </w:p>
        </w:tc>
      </w:tr>
      <w:tr w:rsidR="00B64670" w:rsidRPr="00FF47B8" w:rsidTr="00B64670">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center"/>
              <w:rPr>
                <w:sz w:val="24"/>
                <w:szCs w:val="24"/>
              </w:rPr>
            </w:pPr>
            <w:r w:rsidRPr="00FF47B8">
              <w:rPr>
                <w:sz w:val="24"/>
                <w:szCs w:val="24"/>
              </w:rPr>
              <w:t>1.</w:t>
            </w:r>
          </w:p>
        </w:tc>
        <w:tc>
          <w:tcPr>
            <w:tcW w:w="2453"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rPr>
                <w:sz w:val="24"/>
                <w:szCs w:val="24"/>
              </w:rPr>
            </w:pPr>
            <w:r w:rsidRPr="00FF47B8">
              <w:rPr>
                <w:sz w:val="24"/>
                <w:szCs w:val="24"/>
              </w:rPr>
              <w:t>Оказание услуг (выполнение работ)</w:t>
            </w:r>
          </w:p>
        </w:tc>
        <w:tc>
          <w:tcPr>
            <w:tcW w:w="3739"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both"/>
              <w:rPr>
                <w:sz w:val="24"/>
                <w:szCs w:val="24"/>
              </w:rPr>
            </w:pPr>
            <w:r w:rsidRPr="00FF47B8">
              <w:rPr>
                <w:sz w:val="24"/>
                <w:szCs w:val="24"/>
              </w:rPr>
              <w:t>Используется для результатов, в рамках которых предоставляются субсидии на финансовое обеспечение выполнения муниципального задания на оказание муниципальных услуг (выполнение работ)</w:t>
            </w:r>
          </w:p>
        </w:tc>
        <w:tc>
          <w:tcPr>
            <w:tcW w:w="5432"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both"/>
              <w:rPr>
                <w:sz w:val="24"/>
                <w:szCs w:val="24"/>
              </w:rPr>
            </w:pPr>
            <w:r w:rsidRPr="00FF47B8">
              <w:rPr>
                <w:sz w:val="24"/>
                <w:szCs w:val="24"/>
              </w:rPr>
              <w:t>1. Муниципальное задание на оказание муниципальных услуг (выполнение работ) утверждено</w:t>
            </w:r>
            <w:r>
              <w:rPr>
                <w:sz w:val="24"/>
                <w:szCs w:val="24"/>
              </w:rPr>
              <w:t xml:space="preserve"> </w:t>
            </w:r>
            <w:r w:rsidRPr="006E5B33">
              <w:rPr>
                <w:color w:val="000000"/>
                <w:sz w:val="24"/>
              </w:rPr>
              <w:t xml:space="preserve">(включено в реестр </w:t>
            </w:r>
            <w:r w:rsidRPr="00FF47B8">
              <w:rPr>
                <w:color w:val="000000"/>
                <w:sz w:val="24"/>
              </w:rPr>
              <w:t>муниципальных</w:t>
            </w:r>
            <w:r w:rsidRPr="006E5B33">
              <w:rPr>
                <w:color w:val="000000"/>
                <w:sz w:val="24"/>
              </w:rPr>
              <w:t xml:space="preserve"> заданий)</w:t>
            </w:r>
            <w:r>
              <w:rPr>
                <w:sz w:val="24"/>
                <w:szCs w:val="24"/>
              </w:rPr>
              <w:t>;</w:t>
            </w:r>
          </w:p>
          <w:p w:rsidR="00B64670" w:rsidRPr="00FF47B8" w:rsidRDefault="00B64670" w:rsidP="00B64670">
            <w:pPr>
              <w:jc w:val="both"/>
              <w:rPr>
                <w:sz w:val="24"/>
                <w:szCs w:val="24"/>
              </w:rPr>
            </w:pPr>
            <w:r w:rsidRPr="00FF47B8">
              <w:rPr>
                <w:sz w:val="24"/>
                <w:szCs w:val="24"/>
              </w:rPr>
              <w:t>2. Соглашение о порядке и условиях предоставления субсидии на финансовое обеспечение выполнения муниципального задания на оказание муниципальных услуг (выполнение работ) заключено</w:t>
            </w:r>
            <w:r>
              <w:rPr>
                <w:sz w:val="24"/>
                <w:szCs w:val="24"/>
              </w:rPr>
              <w:t xml:space="preserve"> </w:t>
            </w:r>
            <w:r w:rsidRPr="007B157B">
              <w:rPr>
                <w:sz w:val="24"/>
                <w:szCs w:val="24"/>
              </w:rPr>
              <w:t>(включено в реестр соглашений)</w:t>
            </w:r>
            <w:r>
              <w:rPr>
                <w:sz w:val="24"/>
                <w:szCs w:val="24"/>
              </w:rPr>
              <w:t>;</w:t>
            </w:r>
          </w:p>
          <w:p w:rsidR="00B64670" w:rsidRPr="00FF47B8" w:rsidRDefault="00B64670" w:rsidP="00B64670">
            <w:pPr>
              <w:jc w:val="both"/>
              <w:rPr>
                <w:sz w:val="24"/>
                <w:szCs w:val="24"/>
              </w:rPr>
            </w:pPr>
            <w:r w:rsidRPr="00FF47B8">
              <w:rPr>
                <w:sz w:val="24"/>
                <w:szCs w:val="24"/>
              </w:rPr>
              <w:t>3. Для оказания услуги (выполнения работы) подготовлено материально-техническое (кадровое) обеспечение (при необходимости)</w:t>
            </w:r>
            <w:r>
              <w:rPr>
                <w:sz w:val="24"/>
                <w:szCs w:val="24"/>
              </w:rPr>
              <w:t>;</w:t>
            </w:r>
          </w:p>
          <w:p w:rsidR="00B64670" w:rsidRPr="00FF47B8" w:rsidRDefault="00B64670" w:rsidP="00B64670">
            <w:pPr>
              <w:jc w:val="both"/>
              <w:rPr>
                <w:sz w:val="24"/>
                <w:szCs w:val="24"/>
              </w:rPr>
            </w:pPr>
            <w:r w:rsidRPr="00FF47B8">
              <w:rPr>
                <w:sz w:val="24"/>
                <w:szCs w:val="24"/>
              </w:rPr>
              <w:t>4. Услуга оказана (работы выполнены)</w:t>
            </w:r>
            <w:r>
              <w:rPr>
                <w:sz w:val="24"/>
                <w:szCs w:val="24"/>
              </w:rPr>
              <w:t>;</w:t>
            </w:r>
          </w:p>
          <w:p w:rsidR="00B64670" w:rsidRPr="00FF47B8" w:rsidRDefault="00B64670" w:rsidP="00B64670">
            <w:pPr>
              <w:jc w:val="both"/>
              <w:rPr>
                <w:sz w:val="24"/>
                <w:szCs w:val="24"/>
              </w:rPr>
            </w:pPr>
            <w:r w:rsidRPr="00FF47B8">
              <w:rPr>
                <w:sz w:val="24"/>
                <w:szCs w:val="24"/>
              </w:rPr>
              <w:t>5.Предоставлен отчет о выполнении муниципального задания на оказание муниципальных услуг (выполнение работ)</w:t>
            </w:r>
          </w:p>
        </w:tc>
        <w:tc>
          <w:tcPr>
            <w:tcW w:w="3185"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both"/>
              <w:rPr>
                <w:sz w:val="24"/>
                <w:szCs w:val="24"/>
              </w:rPr>
            </w:pPr>
            <w:r w:rsidRPr="00FF47B8">
              <w:rPr>
                <w:sz w:val="24"/>
                <w:szCs w:val="24"/>
              </w:rPr>
              <w:t>Показатели, установленные в муниципальном задании на оказание муниципальных услуг (выполнение работ), характеризующие качество и (или) объем оказываемых услуг (выполняемых работ)</w:t>
            </w:r>
          </w:p>
        </w:tc>
      </w:tr>
      <w:tr w:rsidR="00B64670" w:rsidRPr="00FF47B8" w:rsidTr="00B64670">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rPr>
                <w:sz w:val="24"/>
                <w:szCs w:val="24"/>
              </w:rPr>
            </w:pPr>
            <w:r w:rsidRPr="00FF47B8">
              <w:rPr>
                <w:sz w:val="24"/>
                <w:szCs w:val="24"/>
              </w:rPr>
              <w:t>2.</w:t>
            </w:r>
          </w:p>
        </w:tc>
        <w:tc>
          <w:tcPr>
            <w:tcW w:w="2453" w:type="dxa"/>
            <w:tcBorders>
              <w:top w:val="single" w:sz="4" w:space="0" w:color="000000"/>
              <w:left w:val="single" w:sz="4" w:space="0" w:color="000000"/>
              <w:bottom w:val="single" w:sz="4" w:space="0" w:color="000000"/>
              <w:right w:val="single" w:sz="4" w:space="0" w:color="000000"/>
            </w:tcBorders>
          </w:tcPr>
          <w:p w:rsidR="00B64670" w:rsidRPr="00FF47B8" w:rsidRDefault="00B64670" w:rsidP="00B64670">
            <w:pPr>
              <w:rPr>
                <w:sz w:val="24"/>
                <w:szCs w:val="24"/>
              </w:rPr>
            </w:pPr>
            <w:r w:rsidRPr="00FF47B8">
              <w:rPr>
                <w:sz w:val="24"/>
                <w:szCs w:val="24"/>
              </w:rPr>
              <w:t>Осуществление текущей деятельности</w:t>
            </w:r>
          </w:p>
        </w:tc>
        <w:tc>
          <w:tcPr>
            <w:tcW w:w="3739" w:type="dxa"/>
            <w:tcBorders>
              <w:top w:val="single" w:sz="4" w:space="0" w:color="000000"/>
              <w:left w:val="single" w:sz="4" w:space="0" w:color="000000"/>
              <w:bottom w:val="single" w:sz="4" w:space="0" w:color="000000"/>
              <w:right w:val="single" w:sz="4" w:space="0" w:color="000000"/>
            </w:tcBorders>
          </w:tcPr>
          <w:p w:rsidR="00B64670" w:rsidRPr="00FF47B8" w:rsidRDefault="00B64670" w:rsidP="00B64670">
            <w:pPr>
              <w:jc w:val="both"/>
              <w:rPr>
                <w:sz w:val="24"/>
                <w:szCs w:val="24"/>
              </w:rPr>
            </w:pPr>
            <w:r w:rsidRPr="00FF47B8">
              <w:rPr>
                <w:sz w:val="24"/>
                <w:szCs w:val="24"/>
              </w:rPr>
              <w:t>Используется для результатов, в рамках которых</w:t>
            </w:r>
            <w:r>
              <w:rPr>
                <w:sz w:val="24"/>
                <w:szCs w:val="24"/>
              </w:rPr>
              <w:t xml:space="preserve"> </w:t>
            </w:r>
            <w:r w:rsidRPr="00FF47B8">
              <w:rPr>
                <w:sz w:val="24"/>
                <w:szCs w:val="24"/>
              </w:rPr>
              <w:t xml:space="preserve">предусматривается содержание муниципальных учреждений </w:t>
            </w:r>
            <w:r w:rsidR="00617838" w:rsidRPr="00617838">
              <w:rPr>
                <w:sz w:val="24"/>
                <w:szCs w:val="24"/>
              </w:rPr>
              <w:lastRenderedPageBreak/>
              <w:t>Новоцимлянского</w:t>
            </w:r>
            <w:r>
              <w:rPr>
                <w:sz w:val="24"/>
                <w:szCs w:val="24"/>
              </w:rPr>
              <w:t xml:space="preserve"> сельского поселения</w:t>
            </w:r>
            <w:proofErr w:type="gramStart"/>
            <w:r>
              <w:rPr>
                <w:sz w:val="24"/>
                <w:szCs w:val="24"/>
              </w:rPr>
              <w:t>,</w:t>
            </w:r>
            <w:r w:rsidRPr="00FF47B8">
              <w:rPr>
                <w:sz w:val="24"/>
                <w:szCs w:val="24"/>
              </w:rPr>
              <w:t xml:space="preserve">, </w:t>
            </w:r>
            <w:proofErr w:type="gramEnd"/>
            <w:r w:rsidRPr="00FF47B8">
              <w:rPr>
                <w:sz w:val="24"/>
                <w:szCs w:val="24"/>
              </w:rPr>
              <w:t>а также подведомственных учреждений</w:t>
            </w:r>
          </w:p>
        </w:tc>
        <w:tc>
          <w:tcPr>
            <w:tcW w:w="5432" w:type="dxa"/>
            <w:tcBorders>
              <w:top w:val="single" w:sz="4" w:space="0" w:color="000000"/>
              <w:left w:val="single" w:sz="4" w:space="0" w:color="000000"/>
              <w:bottom w:val="single" w:sz="4" w:space="0" w:color="000000"/>
              <w:right w:val="single" w:sz="4" w:space="0" w:color="000000"/>
            </w:tcBorders>
          </w:tcPr>
          <w:p w:rsidR="00B64670" w:rsidRPr="00FF47B8" w:rsidRDefault="00B64670" w:rsidP="00B64670">
            <w:pPr>
              <w:jc w:val="both"/>
              <w:rPr>
                <w:sz w:val="24"/>
                <w:szCs w:val="24"/>
              </w:rPr>
            </w:pPr>
            <w:r w:rsidRPr="00FF47B8">
              <w:rPr>
                <w:sz w:val="24"/>
                <w:szCs w:val="24"/>
              </w:rPr>
              <w:lastRenderedPageBreak/>
              <w:t>Не устанавливаются (за исключением мероприятий по осуществлению закупок товаров, работ, услуг)</w:t>
            </w:r>
          </w:p>
        </w:tc>
        <w:tc>
          <w:tcPr>
            <w:tcW w:w="3185" w:type="dxa"/>
            <w:tcBorders>
              <w:top w:val="single" w:sz="4" w:space="0" w:color="000000"/>
              <w:left w:val="single" w:sz="4" w:space="0" w:color="000000"/>
              <w:bottom w:val="single" w:sz="4" w:space="0" w:color="000000"/>
              <w:right w:val="single" w:sz="4" w:space="0" w:color="000000"/>
            </w:tcBorders>
          </w:tcPr>
          <w:p w:rsidR="00B64670" w:rsidRPr="00FF47B8" w:rsidRDefault="00B64670" w:rsidP="00B64670">
            <w:pPr>
              <w:jc w:val="both"/>
              <w:rPr>
                <w:sz w:val="24"/>
                <w:szCs w:val="24"/>
              </w:rPr>
            </w:pPr>
            <w:r w:rsidRPr="00FF47B8">
              <w:rPr>
                <w:sz w:val="24"/>
                <w:szCs w:val="24"/>
              </w:rPr>
              <w:t>Не устанавливается (за исключением мероприятий по осуществлению закупок товаров, работ, услуг)</w:t>
            </w:r>
          </w:p>
        </w:tc>
      </w:tr>
      <w:tr w:rsidR="00B64670" w:rsidRPr="00FF47B8" w:rsidTr="00B64670">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center"/>
              <w:rPr>
                <w:sz w:val="24"/>
                <w:szCs w:val="24"/>
              </w:rPr>
            </w:pPr>
            <w:r w:rsidRPr="00FF47B8">
              <w:rPr>
                <w:sz w:val="24"/>
                <w:szCs w:val="24"/>
              </w:rPr>
              <w:lastRenderedPageBreak/>
              <w:t>3.</w:t>
            </w:r>
          </w:p>
        </w:tc>
        <w:tc>
          <w:tcPr>
            <w:tcW w:w="2453" w:type="dxa"/>
            <w:tcBorders>
              <w:top w:val="single" w:sz="4" w:space="0" w:color="000000"/>
              <w:left w:val="single" w:sz="4" w:space="0" w:color="000000"/>
              <w:bottom w:val="single" w:sz="4" w:space="0" w:color="000000"/>
              <w:right w:val="single" w:sz="4" w:space="0" w:color="000000"/>
            </w:tcBorders>
          </w:tcPr>
          <w:p w:rsidR="00B64670" w:rsidRPr="00FF47B8" w:rsidRDefault="00B64670" w:rsidP="00B64670">
            <w:pPr>
              <w:rPr>
                <w:sz w:val="24"/>
                <w:szCs w:val="24"/>
              </w:rPr>
            </w:pPr>
            <w:r w:rsidRPr="00FF47B8">
              <w:rPr>
                <w:sz w:val="24"/>
                <w:szCs w:val="24"/>
              </w:rPr>
              <w:t>Повышение квалификации кадров &lt;1&gt;</w:t>
            </w:r>
          </w:p>
        </w:tc>
        <w:tc>
          <w:tcPr>
            <w:tcW w:w="3739" w:type="dxa"/>
            <w:tcBorders>
              <w:top w:val="single" w:sz="4" w:space="0" w:color="000000"/>
              <w:left w:val="single" w:sz="4" w:space="0" w:color="000000"/>
              <w:bottom w:val="single" w:sz="4" w:space="0" w:color="000000"/>
              <w:right w:val="single" w:sz="4" w:space="0" w:color="000000"/>
            </w:tcBorders>
          </w:tcPr>
          <w:p w:rsidR="00B64670" w:rsidRPr="00FF47B8" w:rsidRDefault="00B64670" w:rsidP="00B64670">
            <w:pPr>
              <w:jc w:val="both"/>
              <w:rPr>
                <w:sz w:val="24"/>
                <w:szCs w:val="24"/>
              </w:rPr>
            </w:pPr>
            <w:r w:rsidRPr="00FF47B8">
              <w:rPr>
                <w:sz w:val="24"/>
                <w:szCs w:val="24"/>
              </w:rPr>
              <w:t>Используется для мероприятий (результатов), предусматривающих профессиональную подготовку и (или) повышение квалификации кадров</w:t>
            </w:r>
          </w:p>
        </w:tc>
        <w:tc>
          <w:tcPr>
            <w:tcW w:w="5432" w:type="dxa"/>
            <w:tcBorders>
              <w:top w:val="single" w:sz="4" w:space="0" w:color="000000"/>
              <w:left w:val="single" w:sz="4" w:space="0" w:color="000000"/>
              <w:bottom w:val="single" w:sz="4" w:space="0" w:color="000000"/>
              <w:right w:val="single" w:sz="4" w:space="0" w:color="000000"/>
            </w:tcBorders>
          </w:tcPr>
          <w:p w:rsidR="00B64670" w:rsidRPr="00FF47B8" w:rsidRDefault="00B64670" w:rsidP="00B64670">
            <w:pPr>
              <w:jc w:val="both"/>
              <w:rPr>
                <w:sz w:val="24"/>
                <w:szCs w:val="24"/>
              </w:rPr>
            </w:pPr>
            <w:r w:rsidRPr="00FF47B8">
              <w:rPr>
                <w:sz w:val="24"/>
                <w:szCs w:val="24"/>
              </w:rPr>
              <w:t>1. Утверждены документы, необходимые для оказания услуги</w:t>
            </w:r>
            <w:r>
              <w:rPr>
                <w:sz w:val="24"/>
                <w:szCs w:val="24"/>
              </w:rPr>
              <w:t>;</w:t>
            </w:r>
          </w:p>
          <w:p w:rsidR="00B64670" w:rsidRPr="00FF47B8" w:rsidRDefault="00B64670" w:rsidP="00B64670">
            <w:pPr>
              <w:jc w:val="both"/>
              <w:rPr>
                <w:sz w:val="24"/>
                <w:szCs w:val="24"/>
              </w:rPr>
            </w:pPr>
            <w:r w:rsidRPr="00FF47B8">
              <w:rPr>
                <w:sz w:val="24"/>
                <w:szCs w:val="24"/>
              </w:rPr>
              <w:t>2. Для оказания услуги (выполнения работы) подготовлено материально-техническое и кадровое обеспечение</w:t>
            </w:r>
            <w:r>
              <w:rPr>
                <w:sz w:val="24"/>
                <w:szCs w:val="24"/>
              </w:rPr>
              <w:t>;</w:t>
            </w:r>
          </w:p>
          <w:p w:rsidR="00B64670" w:rsidRPr="00FF47B8" w:rsidRDefault="00B64670" w:rsidP="00B64670">
            <w:pPr>
              <w:jc w:val="both"/>
              <w:rPr>
                <w:sz w:val="24"/>
                <w:szCs w:val="24"/>
              </w:rPr>
            </w:pPr>
            <w:r w:rsidRPr="00FF47B8">
              <w:rPr>
                <w:sz w:val="24"/>
                <w:szCs w:val="24"/>
              </w:rPr>
              <w:t>3. Услуга оказана</w:t>
            </w:r>
          </w:p>
        </w:tc>
        <w:tc>
          <w:tcPr>
            <w:tcW w:w="3185" w:type="dxa"/>
            <w:tcBorders>
              <w:top w:val="single" w:sz="4" w:space="0" w:color="000000"/>
              <w:left w:val="single" w:sz="4" w:space="0" w:color="000000"/>
              <w:bottom w:val="single" w:sz="4" w:space="0" w:color="000000"/>
              <w:right w:val="single" w:sz="4" w:space="0" w:color="000000"/>
            </w:tcBorders>
          </w:tcPr>
          <w:p w:rsidR="00B64670" w:rsidRPr="00FF47B8" w:rsidRDefault="00B64670" w:rsidP="00B64670">
            <w:pPr>
              <w:jc w:val="both"/>
              <w:rPr>
                <w:sz w:val="24"/>
                <w:szCs w:val="24"/>
              </w:rPr>
            </w:pPr>
            <w:r w:rsidRPr="001C4CEF">
              <w:rPr>
                <w:sz w:val="24"/>
                <w:szCs w:val="24"/>
              </w:rPr>
              <w:t>(тыс./млн.) человек</w:t>
            </w:r>
            <w:r>
              <w:rPr>
                <w:sz w:val="24"/>
                <w:szCs w:val="24"/>
              </w:rPr>
              <w:t>, человек</w:t>
            </w:r>
          </w:p>
        </w:tc>
      </w:tr>
      <w:tr w:rsidR="00B64670" w:rsidRPr="00FF47B8" w:rsidTr="00B64670">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center"/>
              <w:rPr>
                <w:sz w:val="24"/>
                <w:szCs w:val="24"/>
              </w:rPr>
            </w:pPr>
            <w:r w:rsidRPr="00FF47B8">
              <w:rPr>
                <w:sz w:val="24"/>
                <w:szCs w:val="24"/>
              </w:rPr>
              <w:t>4.</w:t>
            </w:r>
          </w:p>
        </w:tc>
        <w:tc>
          <w:tcPr>
            <w:tcW w:w="2453"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rPr>
                <w:sz w:val="24"/>
                <w:szCs w:val="24"/>
              </w:rPr>
            </w:pPr>
            <w:r w:rsidRPr="00FF47B8">
              <w:rPr>
                <w:sz w:val="24"/>
                <w:szCs w:val="24"/>
              </w:rPr>
              <w:t xml:space="preserve">Выплаты физическим лицам </w:t>
            </w:r>
          </w:p>
        </w:tc>
        <w:tc>
          <w:tcPr>
            <w:tcW w:w="3739"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both"/>
              <w:rPr>
                <w:sz w:val="24"/>
                <w:szCs w:val="24"/>
              </w:rPr>
            </w:pPr>
            <w:r w:rsidRPr="00FF47B8">
              <w:rPr>
                <w:sz w:val="24"/>
                <w:szCs w:val="24"/>
              </w:rPr>
              <w:t>Используется для мероприятий (результатов), предусматривающих осуществление выплат пособий, компенсаций и иных социальных выплат различным категориям граждан</w:t>
            </w:r>
          </w:p>
        </w:tc>
        <w:tc>
          <w:tcPr>
            <w:tcW w:w="5432"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both"/>
              <w:rPr>
                <w:sz w:val="24"/>
                <w:szCs w:val="24"/>
              </w:rPr>
            </w:pPr>
            <w:r w:rsidRPr="00FF47B8">
              <w:rPr>
                <w:sz w:val="24"/>
                <w:szCs w:val="24"/>
              </w:rPr>
              <w:t>1. Документ, устанавливающий условия осуществления выплат (в том числе размер и получателей), утвержден/принят</w:t>
            </w:r>
            <w:r>
              <w:rPr>
                <w:sz w:val="24"/>
                <w:szCs w:val="24"/>
              </w:rPr>
              <w:t>;</w:t>
            </w:r>
          </w:p>
          <w:p w:rsidR="00B64670" w:rsidRPr="00FF47B8" w:rsidRDefault="00B64670" w:rsidP="00B64670">
            <w:pPr>
              <w:jc w:val="both"/>
              <w:rPr>
                <w:sz w:val="24"/>
                <w:szCs w:val="24"/>
              </w:rPr>
            </w:pPr>
            <w:r w:rsidRPr="00FF47B8">
              <w:rPr>
                <w:sz w:val="24"/>
                <w:szCs w:val="24"/>
              </w:rPr>
              <w:t>2. Выплаты осуществлены</w:t>
            </w:r>
          </w:p>
        </w:tc>
        <w:tc>
          <w:tcPr>
            <w:tcW w:w="3185"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both"/>
              <w:rPr>
                <w:sz w:val="24"/>
                <w:szCs w:val="24"/>
              </w:rPr>
            </w:pPr>
            <w:r w:rsidRPr="001C4CEF">
              <w:rPr>
                <w:sz w:val="24"/>
                <w:szCs w:val="24"/>
              </w:rPr>
              <w:t>(тыс./млн.) человек</w:t>
            </w:r>
            <w:r>
              <w:rPr>
                <w:sz w:val="24"/>
                <w:szCs w:val="24"/>
              </w:rPr>
              <w:t>, человек</w:t>
            </w:r>
          </w:p>
        </w:tc>
      </w:tr>
      <w:tr w:rsidR="00B64670" w:rsidRPr="00FF47B8" w:rsidTr="00B64670">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jc w:val="center"/>
              <w:rPr>
                <w:sz w:val="24"/>
                <w:szCs w:val="24"/>
              </w:rPr>
            </w:pPr>
            <w:r w:rsidRPr="00FF47B8">
              <w:rPr>
                <w:sz w:val="24"/>
                <w:szCs w:val="24"/>
              </w:rPr>
              <w:t>5.</w:t>
            </w:r>
          </w:p>
        </w:tc>
        <w:tc>
          <w:tcPr>
            <w:tcW w:w="2453" w:type="dxa"/>
            <w:tcBorders>
              <w:top w:val="single" w:sz="4" w:space="0" w:color="000000"/>
              <w:left w:val="single" w:sz="4" w:space="0" w:color="000000"/>
              <w:bottom w:val="single" w:sz="4" w:space="0" w:color="000000"/>
              <w:right w:val="single" w:sz="4" w:space="0" w:color="000000"/>
            </w:tcBorders>
            <w:shd w:val="clear" w:color="auto" w:fill="auto"/>
          </w:tcPr>
          <w:p w:rsidR="00B64670" w:rsidRPr="00FF47B8" w:rsidRDefault="00B64670" w:rsidP="00B64670">
            <w:pPr>
              <w:rPr>
                <w:sz w:val="24"/>
                <w:szCs w:val="24"/>
              </w:rPr>
            </w:pPr>
            <w:r w:rsidRPr="00FF47B8">
              <w:rPr>
                <w:sz w:val="24"/>
                <w:szCs w:val="24"/>
              </w:rPr>
              <w:t>Приобретение товаров, работ и услуг</w:t>
            </w:r>
          </w:p>
        </w:tc>
        <w:tc>
          <w:tcPr>
            <w:tcW w:w="3739" w:type="dxa"/>
            <w:tcBorders>
              <w:top w:val="single" w:sz="4" w:space="0" w:color="000000"/>
              <w:left w:val="single" w:sz="4" w:space="0" w:color="000000"/>
              <w:bottom w:val="single" w:sz="4" w:space="0" w:color="000000"/>
              <w:right w:val="single" w:sz="4" w:space="0" w:color="000000"/>
            </w:tcBorders>
          </w:tcPr>
          <w:p w:rsidR="00B64670" w:rsidRPr="00FF47B8" w:rsidRDefault="00B64670" w:rsidP="00B64670">
            <w:pPr>
              <w:jc w:val="both"/>
              <w:rPr>
                <w:sz w:val="24"/>
                <w:szCs w:val="24"/>
              </w:rPr>
            </w:pPr>
            <w:r w:rsidRPr="00FF47B8">
              <w:rPr>
                <w:sz w:val="24"/>
                <w:szCs w:val="24"/>
              </w:rPr>
              <w:t>Используется для мероприятий (результатов), в рамках которых осуществляются закупки товаров, работ и услуг</w:t>
            </w:r>
          </w:p>
        </w:tc>
        <w:tc>
          <w:tcPr>
            <w:tcW w:w="5432" w:type="dxa"/>
            <w:tcBorders>
              <w:top w:val="single" w:sz="4" w:space="0" w:color="000000"/>
              <w:left w:val="single" w:sz="4" w:space="0" w:color="000000"/>
              <w:bottom w:val="single" w:sz="4" w:space="0" w:color="000000"/>
              <w:right w:val="single" w:sz="4" w:space="0" w:color="000000"/>
            </w:tcBorders>
          </w:tcPr>
          <w:p w:rsidR="00B64670" w:rsidRPr="00FF47B8" w:rsidRDefault="00B64670" w:rsidP="00B64670">
            <w:pPr>
              <w:jc w:val="both"/>
              <w:rPr>
                <w:sz w:val="24"/>
                <w:szCs w:val="24"/>
              </w:rPr>
            </w:pPr>
            <w:r w:rsidRPr="00FF47B8">
              <w:rPr>
                <w:sz w:val="24"/>
                <w:szCs w:val="24"/>
              </w:rPr>
              <w:t>1. Закупка включена в план закупок</w:t>
            </w:r>
            <w:r>
              <w:rPr>
                <w:sz w:val="24"/>
                <w:szCs w:val="24"/>
              </w:rPr>
              <w:t>;</w:t>
            </w:r>
          </w:p>
          <w:p w:rsidR="00B64670" w:rsidRPr="00FF47B8" w:rsidRDefault="00B64670" w:rsidP="00B64670">
            <w:pPr>
              <w:jc w:val="both"/>
              <w:rPr>
                <w:sz w:val="24"/>
                <w:szCs w:val="24"/>
              </w:rPr>
            </w:pPr>
            <w:r w:rsidRPr="00FF47B8">
              <w:rPr>
                <w:sz w:val="24"/>
                <w:szCs w:val="24"/>
              </w:rPr>
              <w:t>2. Сведения о муниципальном контракте внесены в реестр контрактов, заключенных заказчиками по результатам закупок</w:t>
            </w:r>
            <w:r>
              <w:rPr>
                <w:sz w:val="24"/>
                <w:szCs w:val="24"/>
              </w:rPr>
              <w:t>;</w:t>
            </w:r>
          </w:p>
          <w:p w:rsidR="00B64670" w:rsidRPr="00FF47B8" w:rsidRDefault="00B64670" w:rsidP="00B64670">
            <w:pPr>
              <w:jc w:val="both"/>
              <w:rPr>
                <w:sz w:val="24"/>
                <w:szCs w:val="24"/>
              </w:rPr>
            </w:pPr>
            <w:r w:rsidRPr="00FF47B8">
              <w:rPr>
                <w:sz w:val="24"/>
                <w:szCs w:val="24"/>
              </w:rPr>
              <w:t>3. Произведена приемка поставленных товаров, выполненных работ, оказанных услуг</w:t>
            </w:r>
            <w:r>
              <w:rPr>
                <w:sz w:val="24"/>
                <w:szCs w:val="24"/>
              </w:rPr>
              <w:t>;</w:t>
            </w:r>
          </w:p>
          <w:p w:rsidR="00B64670" w:rsidRPr="00FF47B8" w:rsidRDefault="00B64670" w:rsidP="00B64670">
            <w:pPr>
              <w:jc w:val="both"/>
              <w:rPr>
                <w:sz w:val="24"/>
                <w:szCs w:val="24"/>
              </w:rPr>
            </w:pPr>
            <w:r w:rsidRPr="00FF47B8">
              <w:rPr>
                <w:sz w:val="24"/>
                <w:szCs w:val="24"/>
              </w:rPr>
              <w:t>4. Произведена оплата товаров, выполненных работ, оказанных услуг по муниципальному контракту</w:t>
            </w:r>
          </w:p>
        </w:tc>
        <w:tc>
          <w:tcPr>
            <w:tcW w:w="3185" w:type="dxa"/>
            <w:tcBorders>
              <w:top w:val="single" w:sz="4" w:space="0" w:color="000000"/>
              <w:left w:val="single" w:sz="4" w:space="0" w:color="000000"/>
              <w:bottom w:val="single" w:sz="4" w:space="0" w:color="000000"/>
              <w:right w:val="single" w:sz="4" w:space="0" w:color="000000"/>
            </w:tcBorders>
          </w:tcPr>
          <w:p w:rsidR="00B64670" w:rsidRPr="00FF47B8" w:rsidRDefault="00B64670" w:rsidP="00B64670">
            <w:pPr>
              <w:jc w:val="both"/>
              <w:rPr>
                <w:sz w:val="24"/>
                <w:szCs w:val="24"/>
              </w:rPr>
            </w:pPr>
            <w:r w:rsidRPr="00FF47B8">
              <w:rPr>
                <w:sz w:val="24"/>
                <w:szCs w:val="24"/>
              </w:rPr>
              <w:t xml:space="preserve">Единица (по </w:t>
            </w:r>
            <w:hyperlink r:id="rId18" w:history="1">
              <w:r w:rsidRPr="00FF47B8">
                <w:rPr>
                  <w:sz w:val="24"/>
                  <w:szCs w:val="24"/>
                </w:rPr>
                <w:t>ОКЕИ</w:t>
              </w:r>
            </w:hyperlink>
            <w:r w:rsidRPr="00FF47B8">
              <w:rPr>
                <w:sz w:val="24"/>
                <w:szCs w:val="24"/>
              </w:rPr>
              <w:t>)</w:t>
            </w:r>
          </w:p>
        </w:tc>
      </w:tr>
    </w:tbl>
    <w:p w:rsidR="00B64670" w:rsidRPr="00FF47B8" w:rsidRDefault="00B64670" w:rsidP="00B64670">
      <w:pPr>
        <w:jc w:val="both"/>
        <w:rPr>
          <w:sz w:val="24"/>
          <w:szCs w:val="24"/>
        </w:rPr>
      </w:pPr>
      <w:r w:rsidRPr="00FF47B8">
        <w:rPr>
          <w:sz w:val="24"/>
          <w:szCs w:val="24"/>
        </w:rPr>
        <w:t>&lt;1&gt; Соответствующие мероприятия рекомендуется предусматривать в составе обеспечивающих комплексов процессных мероприятий.</w:t>
      </w:r>
    </w:p>
    <w:p w:rsidR="00B64670" w:rsidRPr="00FF47B8" w:rsidRDefault="00B64670" w:rsidP="00B64670">
      <w:pPr>
        <w:jc w:val="both"/>
        <w:rPr>
          <w:sz w:val="24"/>
          <w:szCs w:val="24"/>
        </w:rPr>
      </w:pPr>
    </w:p>
    <w:p w:rsidR="00B64670" w:rsidRPr="00FF47B8" w:rsidRDefault="00B64670" w:rsidP="00B64670">
      <w:pPr>
        <w:jc w:val="center"/>
        <w:rPr>
          <w:sz w:val="24"/>
          <w:szCs w:val="24"/>
        </w:rPr>
      </w:pPr>
      <w:r w:rsidRPr="00FF47B8">
        <w:rPr>
          <w:sz w:val="24"/>
          <w:szCs w:val="24"/>
        </w:rPr>
        <w:t xml:space="preserve"> </w:t>
      </w:r>
      <w:r w:rsidRPr="00FF47B8">
        <w:rPr>
          <w:sz w:val="24"/>
          <w:szCs w:val="24"/>
        </w:rPr>
        <w:br w:type="page"/>
      </w:r>
    </w:p>
    <w:p w:rsidR="00B64670" w:rsidRPr="00E2194D" w:rsidRDefault="00B64670" w:rsidP="00B64670">
      <w:pPr>
        <w:jc w:val="right"/>
        <w:rPr>
          <w:sz w:val="28"/>
          <w:szCs w:val="28"/>
        </w:rPr>
      </w:pPr>
      <w:bookmarkStart w:id="10" w:name="_Hlk171351944"/>
      <w:r w:rsidRPr="00E2194D">
        <w:rPr>
          <w:sz w:val="28"/>
          <w:szCs w:val="28"/>
        </w:rPr>
        <w:lastRenderedPageBreak/>
        <w:t>Приложение № 6</w:t>
      </w:r>
    </w:p>
    <w:p w:rsidR="00B64670" w:rsidRPr="00E2194D" w:rsidRDefault="00B64670" w:rsidP="00B64670">
      <w:pPr>
        <w:jc w:val="right"/>
        <w:rPr>
          <w:sz w:val="28"/>
          <w:szCs w:val="28"/>
        </w:rPr>
      </w:pPr>
      <w:r w:rsidRPr="00E2194D">
        <w:rPr>
          <w:sz w:val="28"/>
          <w:szCs w:val="28"/>
        </w:rPr>
        <w:t xml:space="preserve">к Методическим рекомендациям </w:t>
      </w:r>
    </w:p>
    <w:p w:rsidR="00B64670" w:rsidRPr="00E2194D" w:rsidRDefault="00B64670" w:rsidP="00B64670">
      <w:pPr>
        <w:jc w:val="right"/>
        <w:rPr>
          <w:sz w:val="28"/>
          <w:szCs w:val="28"/>
        </w:rPr>
      </w:pPr>
      <w:r w:rsidRPr="00E2194D">
        <w:rPr>
          <w:sz w:val="28"/>
          <w:szCs w:val="28"/>
        </w:rPr>
        <w:t xml:space="preserve">по разработке и реализации </w:t>
      </w:r>
    </w:p>
    <w:p w:rsidR="00B64670" w:rsidRPr="00E2194D" w:rsidRDefault="00B64670" w:rsidP="00B64670">
      <w:pPr>
        <w:jc w:val="right"/>
        <w:rPr>
          <w:sz w:val="28"/>
          <w:szCs w:val="28"/>
        </w:rPr>
      </w:pPr>
      <w:proofErr w:type="gramStart"/>
      <w:r w:rsidRPr="00E2194D">
        <w:rPr>
          <w:sz w:val="28"/>
          <w:szCs w:val="28"/>
        </w:rPr>
        <w:t>муниципальным</w:t>
      </w:r>
      <w:proofErr w:type="gramEnd"/>
      <w:r w:rsidRPr="00E2194D">
        <w:rPr>
          <w:sz w:val="28"/>
          <w:szCs w:val="28"/>
        </w:rPr>
        <w:t xml:space="preserve"> программ</w:t>
      </w:r>
    </w:p>
    <w:p w:rsidR="00B64670" w:rsidRDefault="00617838" w:rsidP="00B64670">
      <w:pPr>
        <w:jc w:val="right"/>
        <w:rPr>
          <w:sz w:val="28"/>
          <w:szCs w:val="28"/>
        </w:rPr>
      </w:pPr>
      <w:r w:rsidRPr="00617838">
        <w:rPr>
          <w:sz w:val="28"/>
          <w:szCs w:val="28"/>
        </w:rPr>
        <w:t>Новоцимлянского</w:t>
      </w:r>
      <w:r w:rsidR="00B64670">
        <w:rPr>
          <w:sz w:val="28"/>
          <w:szCs w:val="28"/>
        </w:rPr>
        <w:t xml:space="preserve"> сельского поселения</w:t>
      </w:r>
    </w:p>
    <w:bookmarkEnd w:id="10"/>
    <w:p w:rsidR="00B64670" w:rsidRDefault="00B64670" w:rsidP="00B64670">
      <w:pPr>
        <w:jc w:val="right"/>
        <w:rPr>
          <w:sz w:val="28"/>
          <w:szCs w:val="28"/>
        </w:rPr>
      </w:pPr>
    </w:p>
    <w:p w:rsidR="00B64670" w:rsidRDefault="00B64670" w:rsidP="00B64670">
      <w:pPr>
        <w:jc w:val="right"/>
        <w:rPr>
          <w:sz w:val="24"/>
          <w:szCs w:val="24"/>
        </w:rPr>
      </w:pPr>
      <w:r w:rsidRPr="00E06FD0">
        <w:rPr>
          <w:sz w:val="24"/>
          <w:szCs w:val="24"/>
        </w:rPr>
        <w:t>Таблица № 1</w:t>
      </w:r>
    </w:p>
    <w:p w:rsidR="00B64670" w:rsidRPr="00E06FD0" w:rsidRDefault="00B64670" w:rsidP="00B64670">
      <w:pPr>
        <w:jc w:val="right"/>
        <w:rPr>
          <w:sz w:val="24"/>
          <w:szCs w:val="24"/>
        </w:rPr>
      </w:pPr>
    </w:p>
    <w:p w:rsidR="00B64670" w:rsidRDefault="00B64670" w:rsidP="00B64670">
      <w:pPr>
        <w:jc w:val="center"/>
        <w:rPr>
          <w:sz w:val="24"/>
          <w:szCs w:val="24"/>
        </w:rPr>
      </w:pPr>
      <w:r w:rsidRPr="00E06FD0">
        <w:rPr>
          <w:sz w:val="24"/>
          <w:szCs w:val="24"/>
        </w:rPr>
        <w:t>Перечень налоговых расходов в рамках муниципальной программы</w:t>
      </w:r>
    </w:p>
    <w:p w:rsidR="00B64670" w:rsidRPr="00E06FD0" w:rsidRDefault="00B64670" w:rsidP="00B64670">
      <w:pPr>
        <w:jc w:val="center"/>
        <w:rPr>
          <w:sz w:val="24"/>
          <w:szCs w:val="24"/>
        </w:rPr>
      </w:pPr>
    </w:p>
    <w:tbl>
      <w:tblPr>
        <w:tblW w:w="1570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23"/>
        <w:gridCol w:w="2254"/>
        <w:gridCol w:w="1843"/>
        <w:gridCol w:w="1987"/>
        <w:gridCol w:w="1840"/>
        <w:gridCol w:w="992"/>
        <w:gridCol w:w="993"/>
        <w:gridCol w:w="992"/>
        <w:gridCol w:w="992"/>
        <w:gridCol w:w="992"/>
        <w:gridCol w:w="993"/>
        <w:gridCol w:w="1107"/>
      </w:tblGrid>
      <w:tr w:rsidR="00B64670" w:rsidRPr="00E06FD0" w:rsidTr="00B64670">
        <w:trPr>
          <w:trHeight w:val="1104"/>
        </w:trPr>
        <w:tc>
          <w:tcPr>
            <w:tcW w:w="723"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jc w:val="center"/>
              <w:rPr>
                <w:sz w:val="24"/>
                <w:szCs w:val="24"/>
              </w:rPr>
            </w:pPr>
            <w:r w:rsidRPr="00E06FD0">
              <w:rPr>
                <w:sz w:val="24"/>
                <w:szCs w:val="24"/>
              </w:rPr>
              <w:t xml:space="preserve">№ </w:t>
            </w:r>
            <w:proofErr w:type="gramStart"/>
            <w:r w:rsidRPr="00E06FD0">
              <w:rPr>
                <w:sz w:val="24"/>
                <w:szCs w:val="24"/>
              </w:rPr>
              <w:t>п</w:t>
            </w:r>
            <w:proofErr w:type="gramEnd"/>
            <w:r w:rsidRPr="00E06FD0">
              <w:rPr>
                <w:sz w:val="24"/>
                <w:szCs w:val="24"/>
              </w:rPr>
              <w:t>/п</w:t>
            </w:r>
          </w:p>
        </w:tc>
        <w:tc>
          <w:tcPr>
            <w:tcW w:w="225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jc w:val="center"/>
              <w:rPr>
                <w:sz w:val="24"/>
                <w:szCs w:val="24"/>
              </w:rPr>
            </w:pPr>
            <w:r w:rsidRPr="00E06FD0">
              <w:rPr>
                <w:sz w:val="24"/>
                <w:szCs w:val="24"/>
              </w:rPr>
              <w:t>Наименование и вид налогового расхода &lt;1&gt;,</w:t>
            </w:r>
          </w:p>
          <w:p w:rsidR="00B64670" w:rsidRPr="00E06FD0" w:rsidRDefault="00B64670" w:rsidP="00B64670">
            <w:pPr>
              <w:jc w:val="center"/>
              <w:rPr>
                <w:sz w:val="24"/>
                <w:szCs w:val="24"/>
              </w:rPr>
            </w:pPr>
            <w:r w:rsidRPr="00E06FD0">
              <w:rPr>
                <w:sz w:val="24"/>
                <w:szCs w:val="24"/>
              </w:rPr>
              <w:t>реквизиты нормативного правового акта, устанавливающего налоговый расход</w:t>
            </w:r>
          </w:p>
        </w:tc>
        <w:tc>
          <w:tcPr>
            <w:tcW w:w="1843"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jc w:val="center"/>
              <w:rPr>
                <w:strike/>
                <w:sz w:val="24"/>
                <w:szCs w:val="24"/>
              </w:rPr>
            </w:pPr>
            <w:r w:rsidRPr="00E06FD0">
              <w:rPr>
                <w:sz w:val="24"/>
                <w:szCs w:val="24"/>
              </w:rPr>
              <w:t xml:space="preserve">Цель муниципальной (комплексной) программы, задача структурного элемента, на которые </w:t>
            </w:r>
            <w:proofErr w:type="gramStart"/>
            <w:r w:rsidRPr="00E06FD0">
              <w:rPr>
                <w:sz w:val="24"/>
                <w:szCs w:val="24"/>
              </w:rPr>
              <w:t>направлен</w:t>
            </w:r>
            <w:proofErr w:type="gramEnd"/>
            <w:r w:rsidRPr="00E06FD0">
              <w:rPr>
                <w:sz w:val="24"/>
                <w:szCs w:val="24"/>
              </w:rPr>
              <w:t xml:space="preserve"> </w:t>
            </w:r>
          </w:p>
          <w:p w:rsidR="00B64670" w:rsidRPr="00E06FD0" w:rsidRDefault="00B64670" w:rsidP="00B64670">
            <w:pPr>
              <w:jc w:val="center"/>
              <w:rPr>
                <w:sz w:val="24"/>
                <w:szCs w:val="24"/>
              </w:rPr>
            </w:pPr>
            <w:r w:rsidRPr="00E06FD0">
              <w:rPr>
                <w:sz w:val="24"/>
                <w:szCs w:val="24"/>
              </w:rPr>
              <w:t>налоговый расход</w:t>
            </w:r>
          </w:p>
        </w:tc>
        <w:tc>
          <w:tcPr>
            <w:tcW w:w="1987" w:type="dxa"/>
            <w:vMerge w:val="restart"/>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E06FD0">
              <w:rPr>
                <w:sz w:val="24"/>
                <w:szCs w:val="24"/>
              </w:rPr>
              <w:t>Соответствие показателю муниципальной (комплексной) программы, структурного элемента</w:t>
            </w:r>
          </w:p>
        </w:tc>
        <w:tc>
          <w:tcPr>
            <w:tcW w:w="1840" w:type="dxa"/>
            <w:vMerge w:val="restart"/>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E06FD0">
              <w:rPr>
                <w:sz w:val="24"/>
                <w:szCs w:val="24"/>
              </w:rPr>
              <w:t>Главный распорядитель бюджетных средств</w:t>
            </w:r>
          </w:p>
        </w:tc>
        <w:tc>
          <w:tcPr>
            <w:tcW w:w="1985" w:type="dxa"/>
            <w:gridSpan w:val="2"/>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E06FD0">
              <w:rPr>
                <w:sz w:val="24"/>
                <w:szCs w:val="24"/>
              </w:rPr>
              <w:t>N &lt;2&gt;</w:t>
            </w:r>
          </w:p>
        </w:tc>
        <w:tc>
          <w:tcPr>
            <w:tcW w:w="1984" w:type="dxa"/>
            <w:gridSpan w:val="2"/>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E06FD0">
              <w:rPr>
                <w:sz w:val="24"/>
                <w:szCs w:val="24"/>
              </w:rPr>
              <w:t>N+1</w:t>
            </w:r>
            <w:r>
              <w:rPr>
                <w:sz w:val="24"/>
                <w:szCs w:val="24"/>
              </w:rPr>
              <w:t xml:space="preserve"> </w:t>
            </w:r>
            <w:r w:rsidRPr="000C2CEA">
              <w:rPr>
                <w:sz w:val="24"/>
                <w:szCs w:val="24"/>
              </w:rPr>
              <w:t>&lt;2&gt;</w:t>
            </w:r>
          </w:p>
        </w:tc>
        <w:tc>
          <w:tcPr>
            <w:tcW w:w="1985" w:type="dxa"/>
            <w:gridSpan w:val="2"/>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roofErr w:type="spellStart"/>
            <w:r w:rsidRPr="00E06FD0">
              <w:rPr>
                <w:sz w:val="24"/>
                <w:szCs w:val="24"/>
              </w:rPr>
              <w:t>N+n</w:t>
            </w:r>
            <w:proofErr w:type="spellEnd"/>
            <w:r>
              <w:rPr>
                <w:sz w:val="24"/>
                <w:szCs w:val="24"/>
              </w:rPr>
              <w:t xml:space="preserve"> </w:t>
            </w:r>
            <w:r w:rsidRPr="000C2CEA">
              <w:rPr>
                <w:sz w:val="24"/>
                <w:szCs w:val="24"/>
              </w:rPr>
              <w:t>&lt;2&gt;</w:t>
            </w:r>
          </w:p>
        </w:tc>
        <w:tc>
          <w:tcPr>
            <w:tcW w:w="1107"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0C2CEA">
              <w:rPr>
                <w:sz w:val="24"/>
                <w:szCs w:val="24"/>
              </w:rPr>
              <w:t>&lt;2&gt;</w:t>
            </w:r>
          </w:p>
        </w:tc>
      </w:tr>
      <w:tr w:rsidR="00B64670" w:rsidRPr="00E06FD0" w:rsidTr="00B64670">
        <w:tc>
          <w:tcPr>
            <w:tcW w:w="723"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rPr>
                <w:sz w:val="24"/>
                <w:szCs w:val="24"/>
              </w:rPr>
            </w:pPr>
          </w:p>
        </w:tc>
        <w:tc>
          <w:tcPr>
            <w:tcW w:w="2254"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rPr>
                <w:sz w:val="24"/>
                <w:szCs w:val="24"/>
              </w:rPr>
            </w:pPr>
          </w:p>
        </w:tc>
        <w:tc>
          <w:tcPr>
            <w:tcW w:w="1843" w:type="dxa"/>
            <w:vMerge/>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rPr>
                <w:sz w:val="24"/>
                <w:szCs w:val="24"/>
              </w:rPr>
            </w:pPr>
          </w:p>
        </w:tc>
        <w:tc>
          <w:tcPr>
            <w:tcW w:w="1987" w:type="dxa"/>
            <w:vMerge/>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rPr>
                <w:sz w:val="24"/>
                <w:szCs w:val="24"/>
              </w:rPr>
            </w:pPr>
          </w:p>
        </w:tc>
        <w:tc>
          <w:tcPr>
            <w:tcW w:w="1840" w:type="dxa"/>
            <w:vMerge/>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roofErr w:type="gramStart"/>
            <w:r w:rsidRPr="00E06FD0">
              <w:rPr>
                <w:sz w:val="24"/>
                <w:szCs w:val="24"/>
              </w:rPr>
              <w:t>коли-</w:t>
            </w:r>
            <w:proofErr w:type="spellStart"/>
            <w:r w:rsidRPr="00E06FD0">
              <w:rPr>
                <w:sz w:val="24"/>
                <w:szCs w:val="24"/>
              </w:rPr>
              <w:t>чество</w:t>
            </w:r>
            <w:proofErr w:type="spellEnd"/>
            <w:proofErr w:type="gramEnd"/>
            <w:r w:rsidRPr="00E06FD0">
              <w:rPr>
                <w:sz w:val="24"/>
                <w:szCs w:val="24"/>
              </w:rPr>
              <w:t xml:space="preserve"> </w:t>
            </w:r>
            <w:proofErr w:type="spellStart"/>
            <w:r w:rsidRPr="00E06FD0">
              <w:rPr>
                <w:sz w:val="24"/>
                <w:szCs w:val="24"/>
              </w:rPr>
              <w:t>пла</w:t>
            </w:r>
            <w:r>
              <w:rPr>
                <w:sz w:val="24"/>
                <w:szCs w:val="24"/>
              </w:rPr>
              <w:t>-</w:t>
            </w:r>
            <w:r w:rsidRPr="00E06FD0">
              <w:rPr>
                <w:sz w:val="24"/>
                <w:szCs w:val="24"/>
              </w:rPr>
              <w:t>тель-щиков</w:t>
            </w:r>
            <w:proofErr w:type="spellEnd"/>
          </w:p>
        </w:tc>
        <w:tc>
          <w:tcPr>
            <w:tcW w:w="993"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roofErr w:type="spellStart"/>
            <w:proofErr w:type="gramStart"/>
            <w:r>
              <w:rPr>
                <w:sz w:val="24"/>
                <w:szCs w:val="24"/>
              </w:rPr>
              <w:t>ф</w:t>
            </w:r>
            <w:r w:rsidRPr="00E06FD0">
              <w:rPr>
                <w:sz w:val="24"/>
                <w:szCs w:val="24"/>
              </w:rPr>
              <w:t>инан</w:t>
            </w:r>
            <w:r>
              <w:rPr>
                <w:sz w:val="24"/>
                <w:szCs w:val="24"/>
              </w:rPr>
              <w:t>-</w:t>
            </w:r>
            <w:r w:rsidRPr="00E06FD0">
              <w:rPr>
                <w:sz w:val="24"/>
                <w:szCs w:val="24"/>
              </w:rPr>
              <w:t>совая</w:t>
            </w:r>
            <w:proofErr w:type="spellEnd"/>
            <w:proofErr w:type="gramEnd"/>
            <w:r w:rsidRPr="00E06FD0">
              <w:rPr>
                <w:sz w:val="24"/>
                <w:szCs w:val="24"/>
              </w:rPr>
              <w:t xml:space="preserve"> оценка, </w:t>
            </w:r>
            <w:r w:rsidRPr="00E06FD0">
              <w:rPr>
                <w:sz w:val="24"/>
                <w:szCs w:val="24"/>
              </w:rPr>
              <w:br/>
              <w:t>тыс. рублей</w:t>
            </w: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roofErr w:type="gramStart"/>
            <w:r w:rsidRPr="00E06FD0">
              <w:rPr>
                <w:sz w:val="24"/>
                <w:szCs w:val="24"/>
              </w:rPr>
              <w:t>коли-</w:t>
            </w:r>
            <w:proofErr w:type="spellStart"/>
            <w:r w:rsidRPr="00E06FD0">
              <w:rPr>
                <w:sz w:val="24"/>
                <w:szCs w:val="24"/>
              </w:rPr>
              <w:t>чество</w:t>
            </w:r>
            <w:proofErr w:type="spellEnd"/>
            <w:proofErr w:type="gramEnd"/>
            <w:r w:rsidRPr="00E06FD0">
              <w:rPr>
                <w:sz w:val="24"/>
                <w:szCs w:val="24"/>
              </w:rPr>
              <w:t xml:space="preserve"> </w:t>
            </w:r>
            <w:proofErr w:type="spellStart"/>
            <w:r w:rsidRPr="00E06FD0">
              <w:rPr>
                <w:sz w:val="24"/>
                <w:szCs w:val="24"/>
              </w:rPr>
              <w:t>пла</w:t>
            </w:r>
            <w:r>
              <w:rPr>
                <w:sz w:val="24"/>
                <w:szCs w:val="24"/>
              </w:rPr>
              <w:t>-</w:t>
            </w:r>
            <w:r w:rsidRPr="00E06FD0">
              <w:rPr>
                <w:sz w:val="24"/>
                <w:szCs w:val="24"/>
              </w:rPr>
              <w:t>тель-щиков</w:t>
            </w:r>
            <w:proofErr w:type="spellEnd"/>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roofErr w:type="spellStart"/>
            <w:proofErr w:type="gramStart"/>
            <w:r>
              <w:rPr>
                <w:sz w:val="24"/>
                <w:szCs w:val="24"/>
              </w:rPr>
              <w:t>ф</w:t>
            </w:r>
            <w:r w:rsidRPr="00E06FD0">
              <w:rPr>
                <w:sz w:val="24"/>
                <w:szCs w:val="24"/>
              </w:rPr>
              <w:t>инан</w:t>
            </w:r>
            <w:r>
              <w:rPr>
                <w:sz w:val="24"/>
                <w:szCs w:val="24"/>
              </w:rPr>
              <w:t>-</w:t>
            </w:r>
            <w:r w:rsidRPr="00E06FD0">
              <w:rPr>
                <w:sz w:val="24"/>
                <w:szCs w:val="24"/>
              </w:rPr>
              <w:t>совая</w:t>
            </w:r>
            <w:proofErr w:type="spellEnd"/>
            <w:proofErr w:type="gramEnd"/>
            <w:r w:rsidRPr="00E06FD0">
              <w:rPr>
                <w:sz w:val="24"/>
                <w:szCs w:val="24"/>
              </w:rPr>
              <w:t xml:space="preserve"> оценка, </w:t>
            </w:r>
            <w:r w:rsidRPr="00E06FD0">
              <w:rPr>
                <w:sz w:val="24"/>
                <w:szCs w:val="24"/>
              </w:rPr>
              <w:br/>
              <w:t>тыс. рублей</w:t>
            </w: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roofErr w:type="gramStart"/>
            <w:r w:rsidRPr="00E06FD0">
              <w:rPr>
                <w:sz w:val="24"/>
                <w:szCs w:val="24"/>
              </w:rPr>
              <w:t>коли-</w:t>
            </w:r>
            <w:proofErr w:type="spellStart"/>
            <w:r w:rsidRPr="00E06FD0">
              <w:rPr>
                <w:sz w:val="24"/>
                <w:szCs w:val="24"/>
              </w:rPr>
              <w:t>чество</w:t>
            </w:r>
            <w:proofErr w:type="spellEnd"/>
            <w:proofErr w:type="gramEnd"/>
            <w:r w:rsidRPr="00E06FD0">
              <w:rPr>
                <w:sz w:val="24"/>
                <w:szCs w:val="24"/>
              </w:rPr>
              <w:t xml:space="preserve"> </w:t>
            </w:r>
            <w:proofErr w:type="spellStart"/>
            <w:r w:rsidRPr="00E06FD0">
              <w:rPr>
                <w:sz w:val="24"/>
                <w:szCs w:val="24"/>
              </w:rPr>
              <w:t>пла</w:t>
            </w:r>
            <w:r>
              <w:rPr>
                <w:sz w:val="24"/>
                <w:szCs w:val="24"/>
              </w:rPr>
              <w:t>-</w:t>
            </w:r>
            <w:r w:rsidRPr="00E06FD0">
              <w:rPr>
                <w:sz w:val="24"/>
                <w:szCs w:val="24"/>
              </w:rPr>
              <w:t>тель-щиков</w:t>
            </w:r>
            <w:proofErr w:type="spellEnd"/>
          </w:p>
        </w:tc>
        <w:tc>
          <w:tcPr>
            <w:tcW w:w="993"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roofErr w:type="spellStart"/>
            <w:proofErr w:type="gramStart"/>
            <w:r>
              <w:rPr>
                <w:sz w:val="24"/>
                <w:szCs w:val="24"/>
              </w:rPr>
              <w:t>ф</w:t>
            </w:r>
            <w:r w:rsidRPr="00E06FD0">
              <w:rPr>
                <w:sz w:val="24"/>
                <w:szCs w:val="24"/>
              </w:rPr>
              <w:t>инан</w:t>
            </w:r>
            <w:r>
              <w:rPr>
                <w:sz w:val="24"/>
                <w:szCs w:val="24"/>
              </w:rPr>
              <w:t>-</w:t>
            </w:r>
            <w:r w:rsidRPr="00E06FD0">
              <w:rPr>
                <w:sz w:val="24"/>
                <w:szCs w:val="24"/>
              </w:rPr>
              <w:t>совая</w:t>
            </w:r>
            <w:proofErr w:type="spellEnd"/>
            <w:proofErr w:type="gramEnd"/>
            <w:r w:rsidRPr="00E06FD0">
              <w:rPr>
                <w:sz w:val="24"/>
                <w:szCs w:val="24"/>
              </w:rPr>
              <w:t xml:space="preserve"> оценка, </w:t>
            </w:r>
            <w:r w:rsidRPr="00E06FD0">
              <w:rPr>
                <w:sz w:val="24"/>
                <w:szCs w:val="24"/>
              </w:rPr>
              <w:br/>
              <w:t>тыс. рублей</w:t>
            </w:r>
          </w:p>
        </w:tc>
        <w:tc>
          <w:tcPr>
            <w:tcW w:w="1107"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E06FD0">
              <w:rPr>
                <w:sz w:val="24"/>
                <w:szCs w:val="24"/>
              </w:rPr>
              <w:t>…</w:t>
            </w:r>
          </w:p>
        </w:tc>
      </w:tr>
      <w:tr w:rsidR="00B64670" w:rsidRPr="00E06FD0" w:rsidTr="00B64670">
        <w:tc>
          <w:tcPr>
            <w:tcW w:w="723" w:type="dxa"/>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jc w:val="center"/>
              <w:rPr>
                <w:sz w:val="24"/>
                <w:szCs w:val="24"/>
              </w:rPr>
            </w:pPr>
            <w:r w:rsidRPr="00E06FD0">
              <w:rPr>
                <w:sz w:val="24"/>
                <w:szCs w:val="24"/>
              </w:rPr>
              <w:t>1</w:t>
            </w:r>
          </w:p>
        </w:tc>
        <w:tc>
          <w:tcPr>
            <w:tcW w:w="2254" w:type="dxa"/>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jc w:val="center"/>
              <w:rPr>
                <w:sz w:val="24"/>
                <w:szCs w:val="24"/>
              </w:rPr>
            </w:pPr>
            <w:r w:rsidRPr="00E06FD0">
              <w:rPr>
                <w:sz w:val="24"/>
                <w:szCs w:val="24"/>
              </w:rPr>
              <w:t>2</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jc w:val="center"/>
              <w:rPr>
                <w:sz w:val="24"/>
                <w:szCs w:val="24"/>
              </w:rPr>
            </w:pPr>
            <w:r w:rsidRPr="00E06FD0">
              <w:rPr>
                <w:sz w:val="24"/>
                <w:szCs w:val="24"/>
              </w:rPr>
              <w:t>3</w:t>
            </w:r>
          </w:p>
        </w:tc>
        <w:tc>
          <w:tcPr>
            <w:tcW w:w="1987"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E06FD0">
              <w:rPr>
                <w:sz w:val="24"/>
                <w:szCs w:val="24"/>
              </w:rPr>
              <w:t>4</w:t>
            </w:r>
          </w:p>
        </w:tc>
        <w:tc>
          <w:tcPr>
            <w:tcW w:w="1840"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E06FD0">
              <w:rPr>
                <w:sz w:val="24"/>
                <w:szCs w:val="24"/>
              </w:rPr>
              <w:t>5</w:t>
            </w: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E06FD0">
              <w:rPr>
                <w:sz w:val="24"/>
                <w:szCs w:val="24"/>
              </w:rPr>
              <w:t>6</w:t>
            </w:r>
          </w:p>
        </w:tc>
        <w:tc>
          <w:tcPr>
            <w:tcW w:w="993"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E06FD0">
              <w:rPr>
                <w:sz w:val="24"/>
                <w:szCs w:val="24"/>
              </w:rPr>
              <w:t>7</w:t>
            </w: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E06FD0">
              <w:rPr>
                <w:sz w:val="24"/>
                <w:szCs w:val="24"/>
              </w:rPr>
              <w:t>8</w:t>
            </w: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E06FD0">
              <w:rPr>
                <w:sz w:val="24"/>
                <w:szCs w:val="24"/>
              </w:rPr>
              <w:t>9</w:t>
            </w: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E06FD0">
              <w:rPr>
                <w:sz w:val="24"/>
                <w:szCs w:val="24"/>
              </w:rPr>
              <w:t>10</w:t>
            </w:r>
          </w:p>
        </w:tc>
        <w:tc>
          <w:tcPr>
            <w:tcW w:w="993"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E06FD0">
              <w:rPr>
                <w:sz w:val="24"/>
                <w:szCs w:val="24"/>
              </w:rPr>
              <w:t>11</w:t>
            </w:r>
          </w:p>
        </w:tc>
        <w:tc>
          <w:tcPr>
            <w:tcW w:w="1107"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E06FD0">
              <w:rPr>
                <w:sz w:val="24"/>
                <w:szCs w:val="24"/>
              </w:rPr>
              <w:t>12</w:t>
            </w:r>
          </w:p>
        </w:tc>
      </w:tr>
      <w:tr w:rsidR="00B64670" w:rsidRPr="00E06FD0" w:rsidTr="00B64670">
        <w:tc>
          <w:tcPr>
            <w:tcW w:w="15708" w:type="dxa"/>
            <w:gridSpan w:val="12"/>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r w:rsidRPr="00E06FD0">
              <w:rPr>
                <w:sz w:val="24"/>
                <w:szCs w:val="24"/>
              </w:rPr>
              <w:t>1.1. Структурный элемент (наименование)</w:t>
            </w:r>
          </w:p>
        </w:tc>
      </w:tr>
      <w:tr w:rsidR="00B64670" w:rsidRPr="00E06FD0" w:rsidTr="00B64670">
        <w:tc>
          <w:tcPr>
            <w:tcW w:w="723" w:type="dxa"/>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jc w:val="center"/>
              <w:rPr>
                <w:szCs w:val="24"/>
              </w:rPr>
            </w:pPr>
            <w:r w:rsidRPr="00E06FD0">
              <w:rPr>
                <w:szCs w:val="24"/>
              </w:rPr>
              <w:t>1.1.1.</w:t>
            </w:r>
          </w:p>
        </w:tc>
        <w:tc>
          <w:tcPr>
            <w:tcW w:w="2254" w:type="dxa"/>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jc w:val="center"/>
              <w:rPr>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jc w:val="center"/>
              <w:rPr>
                <w:sz w:val="24"/>
                <w:szCs w:val="24"/>
              </w:rPr>
            </w:pPr>
          </w:p>
        </w:tc>
        <w:tc>
          <w:tcPr>
            <w:tcW w:w="1987"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1840"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1107"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rPr>
                <w:sz w:val="24"/>
                <w:szCs w:val="24"/>
              </w:rPr>
            </w:pPr>
          </w:p>
        </w:tc>
      </w:tr>
      <w:tr w:rsidR="00B64670" w:rsidRPr="00E06FD0" w:rsidTr="00B64670">
        <w:tc>
          <w:tcPr>
            <w:tcW w:w="723" w:type="dxa"/>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jc w:val="center"/>
              <w:rPr>
                <w:szCs w:val="24"/>
              </w:rPr>
            </w:pPr>
            <w:r w:rsidRPr="00E06FD0">
              <w:rPr>
                <w:szCs w:val="24"/>
              </w:rPr>
              <w:t>1.1.2.</w:t>
            </w:r>
          </w:p>
        </w:tc>
        <w:tc>
          <w:tcPr>
            <w:tcW w:w="2254" w:type="dxa"/>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jc w:val="center"/>
              <w:rPr>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jc w:val="center"/>
              <w:rPr>
                <w:sz w:val="24"/>
                <w:szCs w:val="24"/>
              </w:rPr>
            </w:pPr>
          </w:p>
        </w:tc>
        <w:tc>
          <w:tcPr>
            <w:tcW w:w="1987"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1840"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1107"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rPr>
                <w:sz w:val="24"/>
                <w:szCs w:val="24"/>
              </w:rPr>
            </w:pPr>
          </w:p>
        </w:tc>
      </w:tr>
      <w:tr w:rsidR="00B64670" w:rsidRPr="00E06FD0" w:rsidTr="00B64670">
        <w:tc>
          <w:tcPr>
            <w:tcW w:w="723" w:type="dxa"/>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jc w:val="center"/>
              <w:rPr>
                <w:sz w:val="24"/>
                <w:szCs w:val="24"/>
              </w:rPr>
            </w:pPr>
            <w:r w:rsidRPr="00E06FD0">
              <w:rPr>
                <w:sz w:val="24"/>
                <w:szCs w:val="24"/>
              </w:rPr>
              <w:t>…</w:t>
            </w:r>
          </w:p>
        </w:tc>
        <w:tc>
          <w:tcPr>
            <w:tcW w:w="2254" w:type="dxa"/>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jc w:val="center"/>
              <w:rPr>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B64670" w:rsidRPr="00E06FD0" w:rsidRDefault="00B64670" w:rsidP="00B64670">
            <w:pPr>
              <w:jc w:val="center"/>
              <w:rPr>
                <w:sz w:val="24"/>
                <w:szCs w:val="24"/>
              </w:rPr>
            </w:pPr>
          </w:p>
        </w:tc>
        <w:tc>
          <w:tcPr>
            <w:tcW w:w="1987"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1840"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jc w:val="center"/>
              <w:rPr>
                <w:sz w:val="24"/>
                <w:szCs w:val="24"/>
              </w:rPr>
            </w:pPr>
          </w:p>
        </w:tc>
        <w:tc>
          <w:tcPr>
            <w:tcW w:w="1107" w:type="dxa"/>
            <w:tcBorders>
              <w:top w:val="single" w:sz="4" w:space="0" w:color="000000"/>
              <w:left w:val="single" w:sz="4" w:space="0" w:color="000000"/>
              <w:bottom w:val="single" w:sz="4" w:space="0" w:color="000000"/>
              <w:right w:val="single" w:sz="4" w:space="0" w:color="000000"/>
            </w:tcBorders>
          </w:tcPr>
          <w:p w:rsidR="00B64670" w:rsidRPr="00E06FD0" w:rsidRDefault="00B64670" w:rsidP="00B64670">
            <w:pPr>
              <w:rPr>
                <w:sz w:val="24"/>
                <w:szCs w:val="24"/>
              </w:rPr>
            </w:pPr>
          </w:p>
        </w:tc>
      </w:tr>
    </w:tbl>
    <w:p w:rsidR="00B64670" w:rsidRPr="00641BCD" w:rsidRDefault="00B64670" w:rsidP="00B64670">
      <w:pPr>
        <w:jc w:val="both"/>
        <w:rPr>
          <w:sz w:val="24"/>
          <w:szCs w:val="24"/>
        </w:rPr>
      </w:pPr>
      <w:r w:rsidRPr="00641BCD">
        <w:rPr>
          <w:sz w:val="24"/>
          <w:szCs w:val="24"/>
        </w:rPr>
        <w:t>&lt;1</w:t>
      </w:r>
      <w:proofErr w:type="gramStart"/>
      <w:r w:rsidRPr="00641BCD">
        <w:rPr>
          <w:sz w:val="24"/>
          <w:szCs w:val="24"/>
        </w:rPr>
        <w:t>&gt; Н</w:t>
      </w:r>
      <w:proofErr w:type="gramEnd"/>
      <w:r w:rsidRPr="00641BCD">
        <w:rPr>
          <w:sz w:val="24"/>
          <w:szCs w:val="24"/>
        </w:rPr>
        <w:t xml:space="preserve">апример, пониженная ставка, освобождение от налогообложения и т.д. </w:t>
      </w:r>
    </w:p>
    <w:p w:rsidR="00B64670" w:rsidRPr="00641BCD" w:rsidRDefault="00B64670" w:rsidP="00B64670">
      <w:pPr>
        <w:widowControl w:val="0"/>
        <w:spacing w:line="216" w:lineRule="auto"/>
        <w:jc w:val="both"/>
        <w:rPr>
          <w:color w:val="000000"/>
          <w:sz w:val="24"/>
          <w:szCs w:val="24"/>
        </w:rPr>
      </w:pPr>
      <w:r w:rsidRPr="00641BCD">
        <w:rPr>
          <w:sz w:val="24"/>
          <w:szCs w:val="24"/>
        </w:rPr>
        <w:t>&lt;2</w:t>
      </w:r>
      <w:proofErr w:type="gramStart"/>
      <w:r w:rsidRPr="00641BCD">
        <w:rPr>
          <w:sz w:val="24"/>
          <w:szCs w:val="24"/>
        </w:rPr>
        <w:t xml:space="preserve">&gt; </w:t>
      </w:r>
      <w:r w:rsidRPr="00641BCD">
        <w:rPr>
          <w:color w:val="000000"/>
          <w:sz w:val="24"/>
          <w:szCs w:val="24"/>
        </w:rPr>
        <w:t>В</w:t>
      </w:r>
      <w:proofErr w:type="gramEnd"/>
      <w:r w:rsidRPr="00641BCD">
        <w:rPr>
          <w:color w:val="000000"/>
          <w:sz w:val="24"/>
          <w:szCs w:val="24"/>
        </w:rPr>
        <w:t xml:space="preserve"> 2024 году при приведении муниципальных программ </w:t>
      </w:r>
      <w:r w:rsidR="00617838" w:rsidRPr="00617838">
        <w:rPr>
          <w:sz w:val="24"/>
          <w:szCs w:val="24"/>
        </w:rPr>
        <w:t>Новоцимлянского</w:t>
      </w:r>
      <w:r>
        <w:rPr>
          <w:color w:val="000000"/>
          <w:sz w:val="24"/>
          <w:szCs w:val="24"/>
        </w:rPr>
        <w:t xml:space="preserve"> сельского поселения</w:t>
      </w:r>
      <w:r w:rsidRPr="00641BCD">
        <w:rPr>
          <w:color w:val="000000"/>
          <w:sz w:val="24"/>
          <w:szCs w:val="24"/>
        </w:rPr>
        <w:t xml:space="preserve"> в соответствие с требованиями Порядка и данных Методических рекомендации указывается очередной год (2025 год) и плановый период (2026 и 2027 годов). В дальнейшем ежегодно добавляется год планового периода.</w:t>
      </w:r>
    </w:p>
    <w:p w:rsidR="00B64670" w:rsidRDefault="00B64670" w:rsidP="00B64670">
      <w:pPr>
        <w:rPr>
          <w:sz w:val="24"/>
          <w:szCs w:val="24"/>
        </w:rPr>
      </w:pPr>
    </w:p>
    <w:p w:rsidR="00B64670" w:rsidRPr="00E06FD0" w:rsidRDefault="00B64670" w:rsidP="00B64670">
      <w:pPr>
        <w:rPr>
          <w:sz w:val="24"/>
          <w:szCs w:val="24"/>
        </w:rPr>
      </w:pPr>
      <w:r w:rsidRPr="00E06FD0">
        <w:rPr>
          <w:sz w:val="24"/>
          <w:szCs w:val="24"/>
        </w:rPr>
        <w:t xml:space="preserve"> </w:t>
      </w:r>
    </w:p>
    <w:p w:rsidR="00B64670" w:rsidRPr="00E06FD0" w:rsidRDefault="00B64670" w:rsidP="00B64670">
      <w:pPr>
        <w:widowControl w:val="0"/>
        <w:jc w:val="right"/>
        <w:outlineLvl w:val="2"/>
        <w:rPr>
          <w:sz w:val="24"/>
          <w:szCs w:val="24"/>
        </w:rPr>
      </w:pPr>
      <w:r w:rsidRPr="00E06FD0">
        <w:rPr>
          <w:sz w:val="24"/>
          <w:szCs w:val="24"/>
        </w:rPr>
        <w:lastRenderedPageBreak/>
        <w:t>Таблица № 2</w:t>
      </w:r>
    </w:p>
    <w:p w:rsidR="00B64670" w:rsidRPr="00E06FD0" w:rsidRDefault="00B64670" w:rsidP="00B64670">
      <w:pPr>
        <w:widowControl w:val="0"/>
        <w:ind w:firstLine="540"/>
        <w:jc w:val="both"/>
        <w:rPr>
          <w:sz w:val="24"/>
          <w:szCs w:val="24"/>
        </w:rPr>
      </w:pPr>
    </w:p>
    <w:p w:rsidR="00B64670" w:rsidRPr="00E06FD0" w:rsidRDefault="00B64670" w:rsidP="00B64670">
      <w:pPr>
        <w:widowControl w:val="0"/>
        <w:jc w:val="center"/>
        <w:rPr>
          <w:sz w:val="24"/>
          <w:szCs w:val="24"/>
        </w:rPr>
      </w:pPr>
      <w:bookmarkStart w:id="11" w:name="Par990"/>
      <w:bookmarkEnd w:id="11"/>
      <w:r w:rsidRPr="00E06FD0">
        <w:rPr>
          <w:sz w:val="24"/>
          <w:szCs w:val="24"/>
        </w:rPr>
        <w:t>СВЕДЕНИЯ</w:t>
      </w:r>
    </w:p>
    <w:p w:rsidR="00B64670" w:rsidRPr="00E06FD0" w:rsidRDefault="00B64670" w:rsidP="00B64670">
      <w:pPr>
        <w:widowControl w:val="0"/>
        <w:jc w:val="center"/>
        <w:rPr>
          <w:sz w:val="24"/>
          <w:szCs w:val="24"/>
        </w:rPr>
      </w:pPr>
      <w:r w:rsidRPr="00E06FD0">
        <w:rPr>
          <w:sz w:val="24"/>
          <w:szCs w:val="24"/>
        </w:rPr>
        <w:t>о показателях, включенных в федеральный (региональный) план статистических работ</w:t>
      </w:r>
    </w:p>
    <w:p w:rsidR="00B64670" w:rsidRPr="00E06FD0" w:rsidRDefault="00B64670" w:rsidP="00B64670">
      <w:pPr>
        <w:widowControl w:val="0"/>
        <w:ind w:firstLine="540"/>
        <w:jc w:val="both"/>
        <w:rPr>
          <w:sz w:val="24"/>
          <w:szCs w:val="24"/>
        </w:rPr>
      </w:pPr>
    </w:p>
    <w:tbl>
      <w:tblPr>
        <w:tblW w:w="0" w:type="auto"/>
        <w:tblInd w:w="784" w:type="dxa"/>
        <w:tblLayout w:type="fixed"/>
        <w:tblCellMar>
          <w:left w:w="75" w:type="dxa"/>
          <w:right w:w="75" w:type="dxa"/>
        </w:tblCellMar>
        <w:tblLook w:val="04A0" w:firstRow="1" w:lastRow="0" w:firstColumn="1" w:lastColumn="0" w:noHBand="0" w:noVBand="1"/>
      </w:tblPr>
      <w:tblGrid>
        <w:gridCol w:w="600"/>
        <w:gridCol w:w="1800"/>
        <w:gridCol w:w="3270"/>
        <w:gridCol w:w="3969"/>
        <w:gridCol w:w="2160"/>
        <w:gridCol w:w="2160"/>
      </w:tblGrid>
      <w:tr w:rsidR="00B64670" w:rsidRPr="00E06FD0" w:rsidTr="00B64670">
        <w:trPr>
          <w:trHeight w:val="1157"/>
        </w:trPr>
        <w:tc>
          <w:tcPr>
            <w:tcW w:w="600"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 xml:space="preserve">№ </w:t>
            </w:r>
            <w:r w:rsidRPr="00E06FD0">
              <w:rPr>
                <w:rFonts w:cs="Calibri"/>
                <w:sz w:val="24"/>
              </w:rPr>
              <w:br/>
            </w:r>
            <w:proofErr w:type="gramStart"/>
            <w:r w:rsidRPr="00E06FD0">
              <w:rPr>
                <w:rFonts w:cs="Calibri"/>
                <w:sz w:val="24"/>
              </w:rPr>
              <w:t>п</w:t>
            </w:r>
            <w:proofErr w:type="gramEnd"/>
            <w:r w:rsidRPr="00E06FD0">
              <w:rPr>
                <w:rFonts w:cs="Calibri"/>
                <w:sz w:val="24"/>
              </w:rPr>
              <w:t>/п</w:t>
            </w:r>
          </w:p>
        </w:tc>
        <w:tc>
          <w:tcPr>
            <w:tcW w:w="1800"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 xml:space="preserve">Наименование </w:t>
            </w:r>
            <w:r w:rsidRPr="00E06FD0">
              <w:rPr>
                <w:rFonts w:cs="Calibri"/>
                <w:sz w:val="24"/>
              </w:rPr>
              <w:br/>
              <w:t xml:space="preserve">показателя </w:t>
            </w:r>
          </w:p>
        </w:tc>
        <w:tc>
          <w:tcPr>
            <w:tcW w:w="3270"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Пункт федерального (регионального) плана статистических работ</w:t>
            </w:r>
          </w:p>
        </w:tc>
        <w:tc>
          <w:tcPr>
            <w:tcW w:w="3969"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 xml:space="preserve">Наименование формы статистического наблюдения и </w:t>
            </w:r>
            <w:r w:rsidRPr="00E06FD0">
              <w:rPr>
                <w:rFonts w:cs="Calibri"/>
                <w:sz w:val="24"/>
              </w:rPr>
              <w:br/>
              <w:t>реквизиты акта, в соответствии с которым утверждена форма</w:t>
            </w:r>
          </w:p>
        </w:tc>
        <w:tc>
          <w:tcPr>
            <w:tcW w:w="2160"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 xml:space="preserve">Субъект </w:t>
            </w:r>
            <w:r w:rsidRPr="00E06FD0">
              <w:rPr>
                <w:rFonts w:cs="Calibri"/>
                <w:sz w:val="24"/>
              </w:rPr>
              <w:br/>
              <w:t xml:space="preserve">официального </w:t>
            </w:r>
            <w:r w:rsidRPr="00E06FD0">
              <w:rPr>
                <w:rFonts w:cs="Calibri"/>
                <w:sz w:val="24"/>
              </w:rPr>
              <w:br/>
              <w:t xml:space="preserve">статистического </w:t>
            </w:r>
            <w:r w:rsidRPr="00E06FD0">
              <w:rPr>
                <w:rFonts w:cs="Calibri"/>
                <w:sz w:val="24"/>
              </w:rPr>
              <w:br/>
              <w:t>учета</w:t>
            </w:r>
          </w:p>
        </w:tc>
        <w:tc>
          <w:tcPr>
            <w:tcW w:w="2160"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Срок представления годовой отчетной информации</w:t>
            </w:r>
          </w:p>
        </w:tc>
      </w:tr>
      <w:tr w:rsidR="00B64670" w:rsidRPr="00E06FD0" w:rsidTr="00B64670">
        <w:trPr>
          <w:trHeight w:val="317"/>
        </w:trPr>
        <w:tc>
          <w:tcPr>
            <w:tcW w:w="600"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1</w:t>
            </w:r>
          </w:p>
        </w:tc>
        <w:tc>
          <w:tcPr>
            <w:tcW w:w="1800"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2</w:t>
            </w:r>
          </w:p>
        </w:tc>
        <w:tc>
          <w:tcPr>
            <w:tcW w:w="3270"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3</w:t>
            </w:r>
          </w:p>
        </w:tc>
        <w:tc>
          <w:tcPr>
            <w:tcW w:w="3969"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4</w:t>
            </w:r>
          </w:p>
        </w:tc>
        <w:tc>
          <w:tcPr>
            <w:tcW w:w="2160"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5</w:t>
            </w:r>
          </w:p>
        </w:tc>
        <w:tc>
          <w:tcPr>
            <w:tcW w:w="2160"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6</w:t>
            </w:r>
          </w:p>
        </w:tc>
      </w:tr>
      <w:tr w:rsidR="00B64670" w:rsidRPr="00E06FD0" w:rsidTr="00B64670">
        <w:trPr>
          <w:trHeight w:val="466"/>
        </w:trPr>
        <w:tc>
          <w:tcPr>
            <w:tcW w:w="600"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1.</w:t>
            </w:r>
          </w:p>
        </w:tc>
        <w:tc>
          <w:tcPr>
            <w:tcW w:w="1800"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i/>
                <w:sz w:val="24"/>
              </w:rPr>
              <w:t>Наименование показателя</w:t>
            </w:r>
          </w:p>
        </w:tc>
        <w:tc>
          <w:tcPr>
            <w:tcW w:w="3270"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3969"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2160"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2160"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rPr>
          <w:trHeight w:val="423"/>
        </w:trPr>
        <w:tc>
          <w:tcPr>
            <w:tcW w:w="600"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w:t>
            </w:r>
          </w:p>
        </w:tc>
        <w:tc>
          <w:tcPr>
            <w:tcW w:w="1800"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w:t>
            </w:r>
          </w:p>
        </w:tc>
        <w:tc>
          <w:tcPr>
            <w:tcW w:w="3270"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3969"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2160"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2160"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bl>
    <w:p w:rsidR="00B64670" w:rsidRPr="00E06FD0" w:rsidRDefault="00B64670" w:rsidP="00B64670">
      <w:pPr>
        <w:widowControl w:val="0"/>
        <w:ind w:firstLine="540"/>
        <w:jc w:val="both"/>
        <w:rPr>
          <w:sz w:val="24"/>
          <w:szCs w:val="24"/>
        </w:rPr>
      </w:pPr>
    </w:p>
    <w:p w:rsidR="00B64670" w:rsidRPr="00E06FD0" w:rsidRDefault="00B64670" w:rsidP="00B64670">
      <w:pPr>
        <w:widowControl w:val="0"/>
        <w:jc w:val="right"/>
        <w:outlineLvl w:val="2"/>
        <w:rPr>
          <w:sz w:val="24"/>
          <w:szCs w:val="24"/>
        </w:rPr>
      </w:pPr>
      <w:r w:rsidRPr="00E06FD0">
        <w:rPr>
          <w:sz w:val="24"/>
          <w:szCs w:val="24"/>
        </w:rPr>
        <w:br w:type="page"/>
      </w:r>
      <w:r w:rsidRPr="00E06FD0">
        <w:rPr>
          <w:sz w:val="24"/>
          <w:szCs w:val="24"/>
        </w:rPr>
        <w:lastRenderedPageBreak/>
        <w:t>Таблица № 3</w:t>
      </w:r>
    </w:p>
    <w:p w:rsidR="00B64670" w:rsidRPr="00E06FD0" w:rsidRDefault="00B64670" w:rsidP="00B64670">
      <w:pPr>
        <w:widowControl w:val="0"/>
        <w:ind w:firstLine="540"/>
        <w:jc w:val="both"/>
        <w:rPr>
          <w:sz w:val="24"/>
          <w:szCs w:val="24"/>
        </w:rPr>
      </w:pPr>
    </w:p>
    <w:p w:rsidR="00B64670" w:rsidRPr="00E06FD0" w:rsidRDefault="00B64670" w:rsidP="00B64670">
      <w:pPr>
        <w:widowControl w:val="0"/>
        <w:jc w:val="center"/>
        <w:rPr>
          <w:sz w:val="24"/>
          <w:szCs w:val="24"/>
        </w:rPr>
      </w:pPr>
      <w:bookmarkStart w:id="12" w:name="Par1016"/>
      <w:bookmarkEnd w:id="12"/>
      <w:r w:rsidRPr="00E06FD0">
        <w:rPr>
          <w:sz w:val="24"/>
          <w:szCs w:val="24"/>
        </w:rPr>
        <w:t>СВЕДЕНИЯ</w:t>
      </w:r>
    </w:p>
    <w:p w:rsidR="00B64670" w:rsidRPr="00E06FD0" w:rsidRDefault="00B64670" w:rsidP="00B64670">
      <w:pPr>
        <w:widowControl w:val="0"/>
        <w:jc w:val="center"/>
        <w:rPr>
          <w:sz w:val="24"/>
          <w:szCs w:val="24"/>
        </w:rPr>
      </w:pPr>
      <w:r w:rsidRPr="00E06FD0">
        <w:rPr>
          <w:sz w:val="24"/>
          <w:szCs w:val="24"/>
        </w:rPr>
        <w:t>о методике расчета показателей муниципальной программы</w:t>
      </w:r>
    </w:p>
    <w:p w:rsidR="00B64670" w:rsidRPr="00E06FD0" w:rsidRDefault="00B64670" w:rsidP="00B64670">
      <w:pPr>
        <w:widowControl w:val="0"/>
        <w:ind w:firstLine="540"/>
        <w:jc w:val="both"/>
        <w:rPr>
          <w:sz w:val="24"/>
          <w:szCs w:val="24"/>
        </w:rPr>
      </w:pPr>
    </w:p>
    <w:tbl>
      <w:tblPr>
        <w:tblW w:w="0" w:type="auto"/>
        <w:tblInd w:w="137" w:type="dxa"/>
        <w:tblLayout w:type="fixed"/>
        <w:tblCellMar>
          <w:left w:w="75" w:type="dxa"/>
          <w:right w:w="75" w:type="dxa"/>
        </w:tblCellMar>
        <w:tblLook w:val="04A0" w:firstRow="1" w:lastRow="0" w:firstColumn="1" w:lastColumn="0" w:noHBand="0" w:noVBand="1"/>
      </w:tblPr>
      <w:tblGrid>
        <w:gridCol w:w="709"/>
        <w:gridCol w:w="2126"/>
        <w:gridCol w:w="1276"/>
        <w:gridCol w:w="2126"/>
        <w:gridCol w:w="3827"/>
        <w:gridCol w:w="2694"/>
        <w:gridCol w:w="2551"/>
      </w:tblGrid>
      <w:tr w:rsidR="00B64670" w:rsidRPr="00E06FD0" w:rsidTr="00B64670">
        <w:trPr>
          <w:trHeight w:val="758"/>
        </w:trPr>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w:t>
            </w:r>
            <w:r w:rsidRPr="00E06FD0">
              <w:rPr>
                <w:rFonts w:cs="Calibri"/>
                <w:sz w:val="24"/>
              </w:rPr>
              <w:br/>
            </w:r>
            <w:proofErr w:type="gramStart"/>
            <w:r w:rsidRPr="00E06FD0">
              <w:rPr>
                <w:rFonts w:cs="Calibri"/>
                <w:sz w:val="24"/>
              </w:rPr>
              <w:t>п</w:t>
            </w:r>
            <w:proofErr w:type="gramEnd"/>
            <w:r w:rsidRPr="00E06FD0">
              <w:rPr>
                <w:rFonts w:cs="Calibri"/>
                <w:sz w:val="24"/>
              </w:rPr>
              <w:t>/п</w:t>
            </w:r>
          </w:p>
        </w:tc>
        <w:tc>
          <w:tcPr>
            <w:tcW w:w="2126"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 xml:space="preserve">Наименование </w:t>
            </w:r>
            <w:r w:rsidRPr="00E06FD0">
              <w:rPr>
                <w:rFonts w:cs="Calibri"/>
                <w:sz w:val="24"/>
              </w:rPr>
              <w:br/>
              <w:t xml:space="preserve">показателя </w:t>
            </w:r>
          </w:p>
        </w:tc>
        <w:tc>
          <w:tcPr>
            <w:tcW w:w="1276"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 xml:space="preserve">Единица </w:t>
            </w:r>
            <w:r w:rsidRPr="00E06FD0">
              <w:rPr>
                <w:rFonts w:cs="Calibri"/>
                <w:sz w:val="24"/>
              </w:rPr>
              <w:br/>
              <w:t>измерения</w:t>
            </w:r>
          </w:p>
        </w:tc>
        <w:tc>
          <w:tcPr>
            <w:tcW w:w="2126"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Временные характеристики показателя &lt;1&gt;</w:t>
            </w:r>
          </w:p>
        </w:tc>
        <w:tc>
          <w:tcPr>
            <w:tcW w:w="3827"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Алгоритм формирования показателя (формула) и методологические пояснения к показателю &lt;2&gt;</w:t>
            </w:r>
          </w:p>
        </w:tc>
        <w:tc>
          <w:tcPr>
            <w:tcW w:w="269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Базовые показатели (используемые в формуле)</w:t>
            </w:r>
          </w:p>
        </w:tc>
        <w:tc>
          <w:tcPr>
            <w:tcW w:w="25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Срок представления годовой отчетной информации</w:t>
            </w:r>
          </w:p>
        </w:tc>
      </w:tr>
      <w:tr w:rsidR="00B64670" w:rsidRPr="00E06FD0" w:rsidTr="00B64670">
        <w:tc>
          <w:tcPr>
            <w:tcW w:w="709"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1</w:t>
            </w:r>
          </w:p>
        </w:tc>
        <w:tc>
          <w:tcPr>
            <w:tcW w:w="2126"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2</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3</w:t>
            </w:r>
          </w:p>
        </w:tc>
        <w:tc>
          <w:tcPr>
            <w:tcW w:w="2126"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4</w:t>
            </w:r>
          </w:p>
        </w:tc>
        <w:tc>
          <w:tcPr>
            <w:tcW w:w="3827"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5</w:t>
            </w:r>
          </w:p>
        </w:tc>
        <w:tc>
          <w:tcPr>
            <w:tcW w:w="2694"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6</w:t>
            </w:r>
          </w:p>
        </w:tc>
        <w:tc>
          <w:tcPr>
            <w:tcW w:w="2551"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7</w:t>
            </w:r>
          </w:p>
        </w:tc>
      </w:tr>
      <w:tr w:rsidR="00B64670" w:rsidRPr="00E06FD0" w:rsidTr="00B64670">
        <w:trPr>
          <w:trHeight w:val="480"/>
        </w:trPr>
        <w:tc>
          <w:tcPr>
            <w:tcW w:w="709" w:type="dxa"/>
            <w:vMerge w:val="restart"/>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1.</w:t>
            </w:r>
          </w:p>
        </w:tc>
        <w:tc>
          <w:tcPr>
            <w:tcW w:w="2126" w:type="dxa"/>
            <w:vMerge w:val="restart"/>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i/>
                <w:sz w:val="24"/>
              </w:rPr>
              <w:t>Наименование показателя</w:t>
            </w:r>
          </w:p>
        </w:tc>
        <w:tc>
          <w:tcPr>
            <w:tcW w:w="1276" w:type="dxa"/>
            <w:vMerge w:val="restart"/>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2126" w:type="dxa"/>
            <w:vMerge w:val="restart"/>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3827" w:type="dxa"/>
            <w:vMerge w:val="restart"/>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2694"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Базовый показатель 1</w:t>
            </w:r>
          </w:p>
        </w:tc>
        <w:tc>
          <w:tcPr>
            <w:tcW w:w="2551" w:type="dxa"/>
            <w:vMerge w:val="restart"/>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rPr>
          <w:trHeight w:val="320"/>
        </w:trPr>
        <w:tc>
          <w:tcPr>
            <w:tcW w:w="709" w:type="dxa"/>
            <w:vMerge/>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276" w:type="dxa"/>
            <w:vMerge/>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3827" w:type="dxa"/>
            <w:vMerge/>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694"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 xml:space="preserve">Базовый показатель 2   </w:t>
            </w:r>
          </w:p>
        </w:tc>
        <w:tc>
          <w:tcPr>
            <w:tcW w:w="2551" w:type="dxa"/>
            <w:vMerge/>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r>
      <w:tr w:rsidR="00B64670" w:rsidRPr="00E06FD0" w:rsidTr="00B64670">
        <w:tc>
          <w:tcPr>
            <w:tcW w:w="709"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w:t>
            </w:r>
          </w:p>
        </w:tc>
        <w:tc>
          <w:tcPr>
            <w:tcW w:w="2126"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 xml:space="preserve">... </w:t>
            </w:r>
          </w:p>
        </w:tc>
        <w:tc>
          <w:tcPr>
            <w:tcW w:w="1276"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2126"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3827"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2694"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2551"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bl>
    <w:p w:rsidR="00B64670" w:rsidRDefault="00B64670" w:rsidP="00B64670">
      <w:pPr>
        <w:widowControl w:val="0"/>
        <w:ind w:left="142" w:right="255"/>
        <w:jc w:val="both"/>
        <w:rPr>
          <w:sz w:val="24"/>
          <w:szCs w:val="24"/>
        </w:rPr>
      </w:pPr>
    </w:p>
    <w:p w:rsidR="00B64670" w:rsidRPr="00E06FD0" w:rsidRDefault="00B64670" w:rsidP="00B64670">
      <w:pPr>
        <w:widowControl w:val="0"/>
        <w:ind w:left="142" w:right="255"/>
        <w:jc w:val="both"/>
        <w:rPr>
          <w:sz w:val="24"/>
          <w:szCs w:val="24"/>
        </w:rPr>
      </w:pPr>
      <w:r w:rsidRPr="00E06FD0">
        <w:rPr>
          <w:sz w:val="24"/>
          <w:szCs w:val="24"/>
        </w:rPr>
        <w:t>&lt;1</w:t>
      </w:r>
      <w:proofErr w:type="gramStart"/>
      <w:r w:rsidRPr="00E06FD0">
        <w:rPr>
          <w:sz w:val="24"/>
          <w:szCs w:val="24"/>
        </w:rPr>
        <w:t>&gt; У</w:t>
      </w:r>
      <w:proofErr w:type="gramEnd"/>
      <w:r w:rsidRPr="00E06FD0">
        <w:rPr>
          <w:sz w:val="24"/>
          <w:szCs w:val="24"/>
        </w:rPr>
        <w:t>казывается периодичность сбора данных (ежемесячно, ежеквартально и т.д.) и вид временной характеристики (показатель на дату, показатель за период и т.д.).</w:t>
      </w:r>
    </w:p>
    <w:p w:rsidR="00B64670" w:rsidRPr="00E06FD0" w:rsidRDefault="00B64670" w:rsidP="00B64670">
      <w:pPr>
        <w:widowControl w:val="0"/>
        <w:ind w:right="255" w:firstLine="142"/>
        <w:jc w:val="both"/>
        <w:rPr>
          <w:sz w:val="24"/>
          <w:szCs w:val="24"/>
        </w:rPr>
      </w:pPr>
      <w:r w:rsidRPr="00E06FD0">
        <w:rPr>
          <w:sz w:val="24"/>
          <w:szCs w:val="24"/>
        </w:rPr>
        <w:t>&lt;2</w:t>
      </w:r>
      <w:proofErr w:type="gramStart"/>
      <w:r w:rsidRPr="00E06FD0">
        <w:rPr>
          <w:sz w:val="24"/>
          <w:szCs w:val="24"/>
        </w:rPr>
        <w:t>&gt; У</w:t>
      </w:r>
      <w:proofErr w:type="gramEnd"/>
      <w:r w:rsidRPr="00E06FD0">
        <w:rPr>
          <w:sz w:val="24"/>
          <w:szCs w:val="24"/>
        </w:rPr>
        <w:t>казывается формула и краткий алгоритм расчета. Необходимо использовать буквенные обозначения базовых показателей</w:t>
      </w:r>
      <w:r>
        <w:rPr>
          <w:sz w:val="24"/>
          <w:szCs w:val="24"/>
        </w:rPr>
        <w:t>.</w:t>
      </w:r>
    </w:p>
    <w:p w:rsidR="00B64670" w:rsidRPr="00E06FD0" w:rsidRDefault="00B64670" w:rsidP="00B64670">
      <w:pPr>
        <w:widowControl w:val="0"/>
        <w:jc w:val="right"/>
        <w:outlineLvl w:val="2"/>
        <w:rPr>
          <w:sz w:val="24"/>
          <w:szCs w:val="24"/>
        </w:rPr>
      </w:pPr>
      <w:r w:rsidRPr="00E06FD0">
        <w:rPr>
          <w:sz w:val="24"/>
          <w:szCs w:val="24"/>
        </w:rPr>
        <w:br w:type="page"/>
      </w:r>
      <w:r w:rsidRPr="00E06FD0">
        <w:rPr>
          <w:sz w:val="24"/>
          <w:szCs w:val="24"/>
        </w:rPr>
        <w:lastRenderedPageBreak/>
        <w:t>Таблица № 4</w:t>
      </w:r>
    </w:p>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ПЕРЕЧЕНЬ</w:t>
      </w:r>
    </w:p>
    <w:p w:rsidR="00B64670" w:rsidRPr="00E06FD0" w:rsidRDefault="00B64670" w:rsidP="00B64670">
      <w:pPr>
        <w:widowControl w:val="0"/>
        <w:autoSpaceDE w:val="0"/>
        <w:autoSpaceDN w:val="0"/>
        <w:adjustRightInd w:val="0"/>
        <w:jc w:val="center"/>
        <w:rPr>
          <w:rFonts w:cs="Calibri"/>
          <w:sz w:val="24"/>
        </w:rPr>
      </w:pPr>
      <w:proofErr w:type="gramStart"/>
      <w:r w:rsidRPr="00E06FD0">
        <w:rPr>
          <w:rFonts w:cs="Calibri"/>
          <w:sz w:val="24"/>
        </w:rPr>
        <w:t xml:space="preserve">инвестиционных проектов (объектов капитального строительства, реконструкции и капитального ремонта, </w:t>
      </w:r>
      <w:proofErr w:type="gramEnd"/>
    </w:p>
    <w:p w:rsidR="00B64670" w:rsidRPr="00E06FD0" w:rsidRDefault="00B64670" w:rsidP="00B64670">
      <w:pPr>
        <w:widowControl w:val="0"/>
        <w:autoSpaceDE w:val="0"/>
        <w:autoSpaceDN w:val="0"/>
        <w:adjustRightInd w:val="0"/>
        <w:jc w:val="center"/>
        <w:rPr>
          <w:rFonts w:cs="Calibri"/>
          <w:sz w:val="24"/>
        </w:rPr>
      </w:pPr>
      <w:proofErr w:type="gramStart"/>
      <w:r w:rsidRPr="00E06FD0">
        <w:rPr>
          <w:rFonts w:cs="Calibri"/>
          <w:sz w:val="24"/>
        </w:rPr>
        <w:t>находящихся</w:t>
      </w:r>
      <w:proofErr w:type="gramEnd"/>
      <w:r w:rsidRPr="00E06FD0">
        <w:rPr>
          <w:rFonts w:cs="Calibri"/>
          <w:sz w:val="24"/>
        </w:rPr>
        <w:t xml:space="preserve"> в муниципальной собственности</w:t>
      </w:r>
      <w:r>
        <w:rPr>
          <w:rFonts w:cs="Calibri"/>
          <w:sz w:val="24"/>
        </w:rPr>
        <w:t xml:space="preserve"> </w:t>
      </w:r>
      <w:r w:rsidR="00617838" w:rsidRPr="00617838">
        <w:rPr>
          <w:sz w:val="24"/>
          <w:szCs w:val="24"/>
        </w:rPr>
        <w:t>Новоцимлянского</w:t>
      </w:r>
      <w:r>
        <w:rPr>
          <w:rFonts w:cs="Calibri"/>
          <w:sz w:val="24"/>
        </w:rPr>
        <w:t xml:space="preserve"> сельского поселения</w:t>
      </w:r>
      <w:r w:rsidRPr="00E06FD0">
        <w:rPr>
          <w:rFonts w:cs="Calibri"/>
          <w:sz w:val="24"/>
        </w:rPr>
        <w:t>)</w:t>
      </w:r>
    </w:p>
    <w:p w:rsidR="00B64670" w:rsidRPr="00E06FD0" w:rsidRDefault="00B64670" w:rsidP="00B64670">
      <w:pPr>
        <w:widowControl w:val="0"/>
        <w:autoSpaceDE w:val="0"/>
        <w:autoSpaceDN w:val="0"/>
        <w:adjustRightInd w:val="0"/>
        <w:jc w:val="center"/>
        <w:rPr>
          <w:rFonts w:cs="Calibri"/>
          <w:sz w:val="10"/>
        </w:rPr>
      </w:pPr>
    </w:p>
    <w:tbl>
      <w:tblPr>
        <w:tblW w:w="0" w:type="auto"/>
        <w:tblInd w:w="-5" w:type="dxa"/>
        <w:tblLayout w:type="fixed"/>
        <w:tblCellMar>
          <w:left w:w="75" w:type="dxa"/>
          <w:right w:w="75" w:type="dxa"/>
        </w:tblCellMar>
        <w:tblLook w:val="04A0" w:firstRow="1" w:lastRow="0" w:firstColumn="1" w:lastColumn="0" w:noHBand="0" w:noVBand="1"/>
      </w:tblPr>
      <w:tblGrid>
        <w:gridCol w:w="567"/>
        <w:gridCol w:w="1985"/>
        <w:gridCol w:w="1701"/>
        <w:gridCol w:w="2126"/>
        <w:gridCol w:w="1616"/>
        <w:gridCol w:w="12"/>
        <w:gridCol w:w="2054"/>
        <w:gridCol w:w="1421"/>
        <w:gridCol w:w="851"/>
        <w:gridCol w:w="992"/>
        <w:gridCol w:w="1134"/>
        <w:gridCol w:w="1134"/>
      </w:tblGrid>
      <w:tr w:rsidR="00B64670" w:rsidRPr="00E06FD0" w:rsidTr="00B64670">
        <w:tc>
          <w:tcPr>
            <w:tcW w:w="56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jc w:val="center"/>
              <w:rPr>
                <w:sz w:val="24"/>
                <w:szCs w:val="24"/>
              </w:rPr>
            </w:pPr>
            <w:r w:rsidRPr="00E06FD0">
              <w:rPr>
                <w:sz w:val="24"/>
                <w:szCs w:val="24"/>
              </w:rPr>
              <w:t xml:space="preserve">№ </w:t>
            </w:r>
            <w:proofErr w:type="gramStart"/>
            <w:r w:rsidRPr="00E06FD0">
              <w:rPr>
                <w:sz w:val="24"/>
                <w:szCs w:val="24"/>
              </w:rPr>
              <w:t>п</w:t>
            </w:r>
            <w:proofErr w:type="gramEnd"/>
            <w:r w:rsidRPr="00E06FD0">
              <w:rPr>
                <w:sz w:val="24"/>
                <w:szCs w:val="24"/>
              </w:rPr>
              <w:t>/п</w:t>
            </w:r>
          </w:p>
        </w:tc>
        <w:tc>
          <w:tcPr>
            <w:tcW w:w="1985"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Наименование инвестиционного проекта</w:t>
            </w:r>
          </w:p>
          <w:p w:rsidR="00B64670" w:rsidRPr="00E06FD0" w:rsidRDefault="00B64670" w:rsidP="00B64670">
            <w:pPr>
              <w:widowControl w:val="0"/>
              <w:autoSpaceDE w:val="0"/>
              <w:autoSpaceDN w:val="0"/>
              <w:adjustRightInd w:val="0"/>
              <w:jc w:val="center"/>
              <w:rPr>
                <w:rFonts w:cs="Calibri"/>
                <w:sz w:val="24"/>
              </w:rPr>
            </w:pPr>
          </w:p>
        </w:tc>
        <w:tc>
          <w:tcPr>
            <w:tcW w:w="170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ind w:right="-75"/>
              <w:jc w:val="center"/>
              <w:rPr>
                <w:rFonts w:cs="Calibri"/>
                <w:sz w:val="24"/>
              </w:rPr>
            </w:pPr>
            <w:r w:rsidRPr="00E06FD0">
              <w:rPr>
                <w:rFonts w:cs="Calibri"/>
                <w:sz w:val="24"/>
              </w:rPr>
              <w:t>Ответственный исполнитель, соисполнитель, участник</w:t>
            </w:r>
          </w:p>
        </w:tc>
        <w:tc>
          <w:tcPr>
            <w:tcW w:w="212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ind w:right="-75"/>
              <w:jc w:val="center"/>
              <w:rPr>
                <w:rFonts w:cs="Calibri"/>
                <w:sz w:val="24"/>
              </w:rPr>
            </w:pPr>
            <w:r w:rsidRPr="00E06FD0">
              <w:rPr>
                <w:rFonts w:cs="Calibri"/>
                <w:sz w:val="24"/>
              </w:rPr>
              <w:t>Номер и дата положительного заключения экспертизы проектной документации, о достоверности определения сметной стоимости &lt;1&gt;</w:t>
            </w:r>
          </w:p>
        </w:tc>
        <w:tc>
          <w:tcPr>
            <w:tcW w:w="1628" w:type="dxa"/>
            <w:gridSpan w:val="2"/>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Срок ввода в эксплуатацию</w:t>
            </w:r>
          </w:p>
        </w:tc>
        <w:tc>
          <w:tcPr>
            <w:tcW w:w="205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Источники</w:t>
            </w:r>
          </w:p>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финансирования</w:t>
            </w:r>
          </w:p>
        </w:tc>
        <w:tc>
          <w:tcPr>
            <w:tcW w:w="142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 xml:space="preserve">Сметная стоимость в ценах </w:t>
            </w:r>
            <w:proofErr w:type="spellStart"/>
            <w:r w:rsidRPr="00E06FD0">
              <w:rPr>
                <w:rFonts w:cs="Calibri"/>
                <w:sz w:val="24"/>
              </w:rPr>
              <w:t>соот</w:t>
            </w:r>
            <w:r>
              <w:rPr>
                <w:rFonts w:cs="Calibri"/>
                <w:sz w:val="24"/>
              </w:rPr>
              <w:t>-</w:t>
            </w:r>
            <w:r w:rsidRPr="00E06FD0">
              <w:rPr>
                <w:rFonts w:cs="Calibri"/>
                <w:sz w:val="24"/>
              </w:rPr>
              <w:t>ветствую</w:t>
            </w:r>
            <w:r>
              <w:rPr>
                <w:rFonts w:cs="Calibri"/>
                <w:sz w:val="24"/>
              </w:rPr>
              <w:t>-</w:t>
            </w:r>
            <w:r w:rsidRPr="00E06FD0">
              <w:rPr>
                <w:rFonts w:cs="Calibri"/>
                <w:sz w:val="24"/>
              </w:rPr>
              <w:t>щих</w:t>
            </w:r>
            <w:proofErr w:type="spellEnd"/>
            <w:r w:rsidRPr="00E06FD0">
              <w:rPr>
                <w:rFonts w:cs="Calibri"/>
                <w:sz w:val="24"/>
              </w:rPr>
              <w:t xml:space="preserve"> лет, тыс. рублей </w:t>
            </w:r>
          </w:p>
        </w:tc>
        <w:tc>
          <w:tcPr>
            <w:tcW w:w="4111" w:type="dxa"/>
            <w:gridSpan w:val="4"/>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Объем бюджетных ассигнований по годам реализации муниципальной программы</w:t>
            </w:r>
          </w:p>
        </w:tc>
      </w:tr>
      <w:tr w:rsidR="00B64670" w:rsidRPr="00E06FD0" w:rsidTr="00B64670">
        <w:trPr>
          <w:trHeight w:val="1409"/>
        </w:trPr>
        <w:tc>
          <w:tcPr>
            <w:tcW w:w="56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28" w:type="dxa"/>
            <w:gridSpan w:val="2"/>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5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42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N</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N+1</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roofErr w:type="spellStart"/>
            <w:r w:rsidRPr="00E06FD0">
              <w:rPr>
                <w:rFonts w:cs="Calibri"/>
                <w:sz w:val="24"/>
              </w:rPr>
              <w:t>N+n</w:t>
            </w:r>
            <w:proofErr w:type="spellEnd"/>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w:t>
            </w:r>
          </w:p>
        </w:tc>
      </w:tr>
      <w:tr w:rsidR="00B64670" w:rsidRPr="00E06FD0" w:rsidTr="00B64670">
        <w:tc>
          <w:tcPr>
            <w:tcW w:w="567" w:type="dxa"/>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1</w:t>
            </w:r>
          </w:p>
        </w:tc>
        <w:tc>
          <w:tcPr>
            <w:tcW w:w="1985" w:type="dxa"/>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2</w:t>
            </w:r>
          </w:p>
        </w:tc>
        <w:tc>
          <w:tcPr>
            <w:tcW w:w="1701" w:type="dxa"/>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3</w:t>
            </w:r>
          </w:p>
        </w:tc>
        <w:tc>
          <w:tcPr>
            <w:tcW w:w="2126" w:type="dxa"/>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4</w:t>
            </w:r>
          </w:p>
        </w:tc>
        <w:tc>
          <w:tcPr>
            <w:tcW w:w="1628" w:type="dxa"/>
            <w:gridSpan w:val="2"/>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5</w:t>
            </w:r>
          </w:p>
        </w:tc>
        <w:tc>
          <w:tcPr>
            <w:tcW w:w="20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6</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7</w:t>
            </w: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8</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9</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10</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11</w:t>
            </w:r>
          </w:p>
        </w:tc>
      </w:tr>
      <w:tr w:rsidR="00B64670" w:rsidRPr="00E06FD0" w:rsidTr="00B64670">
        <w:tc>
          <w:tcPr>
            <w:tcW w:w="15593" w:type="dxa"/>
            <w:gridSpan w:val="12"/>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i/>
                <w:sz w:val="24"/>
              </w:rPr>
            </w:pPr>
            <w:r w:rsidRPr="00E06FD0">
              <w:rPr>
                <w:rFonts w:cs="Calibri"/>
                <w:i/>
                <w:sz w:val="24"/>
              </w:rPr>
              <w:t>Муниципальная (комплексная) программ</w:t>
            </w:r>
            <w:r>
              <w:rPr>
                <w:rFonts w:cs="Calibri"/>
                <w:i/>
                <w:sz w:val="24"/>
              </w:rPr>
              <w:t>а</w:t>
            </w:r>
            <w:r w:rsidRPr="00E06FD0">
              <w:rPr>
                <w:rFonts w:cs="Calibri"/>
                <w:i/>
                <w:sz w:val="24"/>
              </w:rPr>
              <w:t xml:space="preserve"> «……..»</w:t>
            </w:r>
          </w:p>
        </w:tc>
      </w:tr>
      <w:tr w:rsidR="00B64670" w:rsidRPr="00E06FD0" w:rsidTr="00B64670">
        <w:tc>
          <w:tcPr>
            <w:tcW w:w="567" w:type="dxa"/>
            <w:vMerge w:val="restart"/>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1985" w:type="dxa"/>
            <w:vMerge w:val="restart"/>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1701" w:type="dxa"/>
            <w:vMerge w:val="restart"/>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2126" w:type="dxa"/>
            <w:vMerge w:val="restart"/>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1628" w:type="dxa"/>
            <w:gridSpan w:val="2"/>
            <w:vMerge w:val="restart"/>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20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всего</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28" w:type="dxa"/>
            <w:gridSpan w:val="2"/>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федеральный бюджет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28" w:type="dxa"/>
            <w:gridSpan w:val="2"/>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областной бюджет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28" w:type="dxa"/>
            <w:gridSpan w:val="2"/>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местный бюджет</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28" w:type="dxa"/>
            <w:gridSpan w:val="2"/>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внебюджетные источники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2552" w:type="dxa"/>
            <w:gridSpan w:val="2"/>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Итого по объектам капитального строительства и реконструкции</w:t>
            </w:r>
          </w:p>
        </w:tc>
        <w:tc>
          <w:tcPr>
            <w:tcW w:w="170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212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161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всего</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2552" w:type="dxa"/>
            <w:gridSpan w:val="2"/>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федеральный бюджет</w:t>
            </w:r>
            <w:r w:rsidRPr="00E06FD0">
              <w:rPr>
                <w:rFonts w:cs="Calibri"/>
                <w:sz w:val="24"/>
                <w:lang w:val="en-US"/>
              </w:rPr>
              <w:t xml:space="preserve">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2552" w:type="dxa"/>
            <w:gridSpan w:val="2"/>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областной бюджет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2552" w:type="dxa"/>
            <w:gridSpan w:val="2"/>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местный бюджет</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2552" w:type="dxa"/>
            <w:gridSpan w:val="2"/>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внебюджетные источники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2552" w:type="dxa"/>
            <w:gridSpan w:val="2"/>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lastRenderedPageBreak/>
              <w:t>Итого по объектам капитального ремонта</w:t>
            </w:r>
          </w:p>
        </w:tc>
        <w:tc>
          <w:tcPr>
            <w:tcW w:w="170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212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161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всего</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2552" w:type="dxa"/>
            <w:gridSpan w:val="2"/>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федеральный бюджет</w:t>
            </w:r>
            <w:r w:rsidRPr="00E06FD0">
              <w:rPr>
                <w:rFonts w:cs="Calibri"/>
                <w:sz w:val="24"/>
                <w:lang w:val="en-US"/>
              </w:rPr>
              <w:t xml:space="preserve">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2552" w:type="dxa"/>
            <w:gridSpan w:val="2"/>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областной бюджет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2552" w:type="dxa"/>
            <w:gridSpan w:val="2"/>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местный бюджет</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2552" w:type="dxa"/>
            <w:gridSpan w:val="2"/>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внебюджетные источники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15593" w:type="dxa"/>
            <w:gridSpan w:val="12"/>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i/>
                <w:sz w:val="24"/>
              </w:rPr>
            </w:pPr>
            <w:r w:rsidRPr="00E06FD0">
              <w:rPr>
                <w:rFonts w:cs="Calibri"/>
                <w:i/>
                <w:sz w:val="24"/>
              </w:rPr>
              <w:t>Структурный элемент «Наименование»</w:t>
            </w:r>
          </w:p>
        </w:tc>
      </w:tr>
      <w:tr w:rsidR="00B64670" w:rsidRPr="00E06FD0" w:rsidTr="00B64670">
        <w:tc>
          <w:tcPr>
            <w:tcW w:w="567" w:type="dxa"/>
            <w:vMerge w:val="restart"/>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1985" w:type="dxa"/>
            <w:vMerge w:val="restart"/>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1701" w:type="dxa"/>
            <w:vMerge w:val="restart"/>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2126" w:type="dxa"/>
            <w:vMerge w:val="restart"/>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1628" w:type="dxa"/>
            <w:gridSpan w:val="2"/>
            <w:vMerge w:val="restart"/>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20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всего</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28" w:type="dxa"/>
            <w:gridSpan w:val="2"/>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федеральный бюджет</w:t>
            </w:r>
            <w:r w:rsidRPr="00E06FD0">
              <w:rPr>
                <w:rFonts w:cs="Calibri"/>
                <w:sz w:val="24"/>
                <w:lang w:val="en-US"/>
              </w:rPr>
              <w:t xml:space="preserve">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28" w:type="dxa"/>
            <w:gridSpan w:val="2"/>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областной бюджет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28" w:type="dxa"/>
            <w:gridSpan w:val="2"/>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местный бюджет</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28" w:type="dxa"/>
            <w:gridSpan w:val="2"/>
            <w:vMerge/>
            <w:tcBorders>
              <w:top w:val="single" w:sz="4" w:space="0" w:color="000000"/>
              <w:left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внебюджетные источники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1.1.</w:t>
            </w:r>
          </w:p>
        </w:tc>
        <w:tc>
          <w:tcPr>
            <w:tcW w:w="1985"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Инвестиционный проект</w:t>
            </w:r>
          </w:p>
        </w:tc>
        <w:tc>
          <w:tcPr>
            <w:tcW w:w="170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212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61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всего</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федеральный бюджет</w:t>
            </w:r>
            <w:r w:rsidRPr="00E06FD0">
              <w:rPr>
                <w:rFonts w:cs="Calibri"/>
                <w:sz w:val="24"/>
                <w:lang w:val="en-US"/>
              </w:rPr>
              <w:t xml:space="preserve">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областной бюджет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местный бюджет</w:t>
            </w:r>
          </w:p>
        </w:tc>
        <w:tc>
          <w:tcPr>
            <w:tcW w:w="1421"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внебюджетные источники &lt;2&gt;</w:t>
            </w:r>
          </w:p>
        </w:tc>
        <w:tc>
          <w:tcPr>
            <w:tcW w:w="1421"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1.2.</w:t>
            </w:r>
          </w:p>
        </w:tc>
        <w:tc>
          <w:tcPr>
            <w:tcW w:w="1985"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w:t>
            </w:r>
          </w:p>
          <w:p w:rsidR="00B64670" w:rsidRPr="00E06FD0" w:rsidRDefault="00B64670" w:rsidP="00B64670">
            <w:pPr>
              <w:widowControl w:val="0"/>
              <w:autoSpaceDE w:val="0"/>
              <w:autoSpaceDN w:val="0"/>
              <w:adjustRightInd w:val="0"/>
              <w:rPr>
                <w:rFonts w:cs="Calibri"/>
                <w:sz w:val="24"/>
              </w:rPr>
            </w:pPr>
          </w:p>
        </w:tc>
        <w:tc>
          <w:tcPr>
            <w:tcW w:w="170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w:t>
            </w:r>
          </w:p>
          <w:p w:rsidR="00B64670" w:rsidRPr="00E06FD0" w:rsidRDefault="00B64670" w:rsidP="00B64670">
            <w:pPr>
              <w:widowControl w:val="0"/>
              <w:autoSpaceDE w:val="0"/>
              <w:autoSpaceDN w:val="0"/>
              <w:adjustRightInd w:val="0"/>
              <w:rPr>
                <w:rFonts w:cs="Calibri"/>
                <w:sz w:val="24"/>
              </w:rPr>
            </w:pPr>
          </w:p>
        </w:tc>
        <w:tc>
          <w:tcPr>
            <w:tcW w:w="212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w:t>
            </w:r>
          </w:p>
          <w:p w:rsidR="00B64670" w:rsidRPr="00E06FD0" w:rsidRDefault="00B64670" w:rsidP="00B64670">
            <w:pPr>
              <w:widowControl w:val="0"/>
              <w:autoSpaceDE w:val="0"/>
              <w:autoSpaceDN w:val="0"/>
              <w:adjustRightInd w:val="0"/>
              <w:rPr>
                <w:rFonts w:cs="Calibri"/>
                <w:sz w:val="24"/>
              </w:rPr>
            </w:pPr>
          </w:p>
          <w:p w:rsidR="00B64670" w:rsidRPr="00E06FD0" w:rsidRDefault="00B64670" w:rsidP="00B64670">
            <w:pPr>
              <w:widowControl w:val="0"/>
              <w:autoSpaceDE w:val="0"/>
              <w:autoSpaceDN w:val="0"/>
              <w:adjustRightInd w:val="0"/>
              <w:rPr>
                <w:rFonts w:cs="Calibri"/>
                <w:sz w:val="24"/>
              </w:rPr>
            </w:pPr>
          </w:p>
        </w:tc>
        <w:tc>
          <w:tcPr>
            <w:tcW w:w="161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w:t>
            </w: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 xml:space="preserve">всего </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федеральный бюджет</w:t>
            </w:r>
            <w:r w:rsidRPr="00E06FD0">
              <w:rPr>
                <w:rFonts w:cs="Calibri"/>
                <w:sz w:val="24"/>
                <w:lang w:val="en-US"/>
              </w:rPr>
              <w:t xml:space="preserve">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областной бюджет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местный бюджет</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r w:rsidR="00B64670" w:rsidRPr="00E06FD0" w:rsidTr="00B64670">
        <w:tc>
          <w:tcPr>
            <w:tcW w:w="56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98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161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rPr>
                <w:sz w:val="24"/>
                <w:szCs w:val="24"/>
              </w:rPr>
            </w:pPr>
          </w:p>
        </w:tc>
        <w:tc>
          <w:tcPr>
            <w:tcW w:w="2066"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 xml:space="preserve">внебюджетные </w:t>
            </w:r>
            <w:r w:rsidRPr="00E06FD0">
              <w:rPr>
                <w:rFonts w:cs="Calibri"/>
                <w:sz w:val="24"/>
              </w:rPr>
              <w:lastRenderedPageBreak/>
              <w:t>источники &lt;2&gt;</w:t>
            </w:r>
          </w:p>
        </w:tc>
        <w:tc>
          <w:tcPr>
            <w:tcW w:w="142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r>
    </w:tbl>
    <w:p w:rsidR="00B64670" w:rsidRDefault="00B64670" w:rsidP="00B64670">
      <w:pPr>
        <w:widowControl w:val="0"/>
        <w:ind w:right="113"/>
        <w:jc w:val="both"/>
        <w:outlineLvl w:val="2"/>
        <w:rPr>
          <w:sz w:val="24"/>
          <w:szCs w:val="24"/>
        </w:rPr>
      </w:pPr>
    </w:p>
    <w:p w:rsidR="00B64670" w:rsidRPr="00E06FD0" w:rsidRDefault="00B64670" w:rsidP="00B64670">
      <w:pPr>
        <w:widowControl w:val="0"/>
        <w:ind w:right="113"/>
        <w:jc w:val="both"/>
        <w:outlineLvl w:val="2"/>
        <w:rPr>
          <w:sz w:val="24"/>
          <w:szCs w:val="24"/>
        </w:rPr>
      </w:pPr>
      <w:r w:rsidRPr="00E06FD0">
        <w:rPr>
          <w:sz w:val="24"/>
          <w:szCs w:val="24"/>
        </w:rPr>
        <w:t>&lt;1</w:t>
      </w:r>
      <w:proofErr w:type="gramStart"/>
      <w:r w:rsidRPr="00E06FD0">
        <w:rPr>
          <w:sz w:val="24"/>
          <w:szCs w:val="24"/>
        </w:rPr>
        <w:t>&gt; В</w:t>
      </w:r>
      <w:proofErr w:type="gramEnd"/>
      <w:r w:rsidRPr="00E06FD0">
        <w:rPr>
          <w:sz w:val="24"/>
          <w:szCs w:val="24"/>
        </w:rPr>
        <w:t xml:space="preserve"> случае отсутствия положительного заключения экспертизы проектной документации, о достоверности определения сметной стоимости указать сроки ее получения и ассигнования, предусмотренные на разработку проектной документации.</w:t>
      </w:r>
    </w:p>
    <w:p w:rsidR="00B64670" w:rsidRPr="00E06FD0" w:rsidRDefault="00B64670" w:rsidP="00B64670">
      <w:pPr>
        <w:widowControl w:val="0"/>
        <w:ind w:right="113"/>
        <w:jc w:val="both"/>
        <w:rPr>
          <w:sz w:val="24"/>
          <w:szCs w:val="24"/>
        </w:rPr>
      </w:pPr>
      <w:r w:rsidRPr="00E06FD0">
        <w:rPr>
          <w:sz w:val="24"/>
          <w:szCs w:val="24"/>
        </w:rPr>
        <w:t>&lt;2</w:t>
      </w:r>
      <w:proofErr w:type="gramStart"/>
      <w:r w:rsidRPr="00E06FD0">
        <w:rPr>
          <w:sz w:val="24"/>
          <w:szCs w:val="24"/>
        </w:rPr>
        <w:t>&gt; В</w:t>
      </w:r>
      <w:proofErr w:type="gramEnd"/>
      <w:r w:rsidRPr="00E06FD0">
        <w:rPr>
          <w:sz w:val="24"/>
          <w:szCs w:val="24"/>
        </w:rPr>
        <w:t>ключается в приложение при наличии средств.</w:t>
      </w:r>
    </w:p>
    <w:p w:rsidR="00B64670" w:rsidRPr="00E06FD0" w:rsidRDefault="00B64670" w:rsidP="00B64670">
      <w:pPr>
        <w:widowControl w:val="0"/>
        <w:jc w:val="right"/>
        <w:outlineLvl w:val="2"/>
        <w:rPr>
          <w:sz w:val="24"/>
          <w:szCs w:val="24"/>
        </w:rPr>
      </w:pPr>
      <w:r w:rsidRPr="00E06FD0">
        <w:rPr>
          <w:sz w:val="24"/>
          <w:szCs w:val="24"/>
        </w:rPr>
        <w:br w:type="page"/>
      </w:r>
    </w:p>
    <w:p w:rsidR="00B64670" w:rsidRPr="00E06FD0" w:rsidRDefault="00B64670" w:rsidP="00B64670">
      <w:pPr>
        <w:widowControl w:val="0"/>
        <w:jc w:val="right"/>
        <w:outlineLvl w:val="2"/>
        <w:rPr>
          <w:sz w:val="24"/>
          <w:szCs w:val="24"/>
        </w:rPr>
      </w:pPr>
      <w:r w:rsidRPr="00E06FD0">
        <w:rPr>
          <w:sz w:val="24"/>
          <w:szCs w:val="24"/>
        </w:rPr>
        <w:lastRenderedPageBreak/>
        <w:t>Таблица № 5</w:t>
      </w:r>
    </w:p>
    <w:p w:rsidR="00B64670" w:rsidRPr="00E06FD0" w:rsidRDefault="00B64670" w:rsidP="00B64670">
      <w:pPr>
        <w:widowControl w:val="0"/>
        <w:jc w:val="center"/>
        <w:rPr>
          <w:sz w:val="24"/>
          <w:szCs w:val="24"/>
        </w:rPr>
      </w:pPr>
      <w:bookmarkStart w:id="13" w:name="Par1054"/>
      <w:bookmarkEnd w:id="13"/>
    </w:p>
    <w:p w:rsidR="00B64670" w:rsidRPr="00E06FD0" w:rsidRDefault="00B64670" w:rsidP="00B64670">
      <w:pPr>
        <w:widowControl w:val="0"/>
        <w:jc w:val="center"/>
        <w:rPr>
          <w:sz w:val="24"/>
          <w:szCs w:val="24"/>
        </w:rPr>
      </w:pPr>
      <w:r w:rsidRPr="00E06FD0">
        <w:rPr>
          <w:sz w:val="24"/>
          <w:szCs w:val="24"/>
        </w:rPr>
        <w:t xml:space="preserve">Единый аналитический план реализации муниципальной (комплексной) программы </w:t>
      </w:r>
    </w:p>
    <w:p w:rsidR="00B64670" w:rsidRPr="00E06FD0" w:rsidRDefault="00B64670" w:rsidP="00B64670">
      <w:pPr>
        <w:widowControl w:val="0"/>
        <w:jc w:val="center"/>
        <w:rPr>
          <w:sz w:val="24"/>
          <w:szCs w:val="24"/>
        </w:rPr>
      </w:pPr>
      <w:r w:rsidRPr="00E06FD0">
        <w:rPr>
          <w:i/>
          <w:sz w:val="24"/>
          <w:szCs w:val="24"/>
        </w:rPr>
        <w:t>«Наименование»</w:t>
      </w:r>
      <w:r w:rsidRPr="00E06FD0">
        <w:rPr>
          <w:sz w:val="24"/>
          <w:szCs w:val="24"/>
        </w:rPr>
        <w:t xml:space="preserve"> на _______ год </w:t>
      </w:r>
    </w:p>
    <w:p w:rsidR="00B64670" w:rsidRPr="00E06FD0" w:rsidRDefault="00B64670" w:rsidP="00B64670">
      <w:pPr>
        <w:widowControl w:val="0"/>
        <w:jc w:val="center"/>
        <w:rPr>
          <w:sz w:val="24"/>
          <w:szCs w:val="24"/>
        </w:rPr>
      </w:pPr>
    </w:p>
    <w:tbl>
      <w:tblPr>
        <w:tblW w:w="15451" w:type="dxa"/>
        <w:tblInd w:w="276" w:type="dxa"/>
        <w:tblLayout w:type="fixed"/>
        <w:tblCellMar>
          <w:left w:w="75" w:type="dxa"/>
          <w:right w:w="75" w:type="dxa"/>
        </w:tblCellMar>
        <w:tblLook w:val="04A0" w:firstRow="1" w:lastRow="0" w:firstColumn="1" w:lastColumn="0" w:noHBand="0" w:noVBand="1"/>
      </w:tblPr>
      <w:tblGrid>
        <w:gridCol w:w="709"/>
        <w:gridCol w:w="4677"/>
        <w:gridCol w:w="993"/>
        <w:gridCol w:w="1275"/>
        <w:gridCol w:w="1843"/>
        <w:gridCol w:w="709"/>
        <w:gridCol w:w="1276"/>
        <w:gridCol w:w="1559"/>
        <w:gridCol w:w="1134"/>
        <w:gridCol w:w="1276"/>
      </w:tblGrid>
      <w:tr w:rsidR="00B64670" w:rsidRPr="00E06FD0" w:rsidTr="00B64670">
        <w:trPr>
          <w:trHeight w:val="448"/>
        </w:trPr>
        <w:tc>
          <w:tcPr>
            <w:tcW w:w="709" w:type="dxa"/>
            <w:vMerge w:val="restart"/>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 xml:space="preserve">№ </w:t>
            </w:r>
            <w:proofErr w:type="gramStart"/>
            <w:r w:rsidRPr="00E06FD0">
              <w:rPr>
                <w:rFonts w:cs="Calibri"/>
                <w:sz w:val="24"/>
              </w:rPr>
              <w:t>п</w:t>
            </w:r>
            <w:proofErr w:type="gramEnd"/>
            <w:r w:rsidRPr="00E06FD0">
              <w:rPr>
                <w:rFonts w:cs="Calibri"/>
                <w:sz w:val="24"/>
              </w:rPr>
              <w:t>/п</w:t>
            </w:r>
          </w:p>
        </w:tc>
        <w:tc>
          <w:tcPr>
            <w:tcW w:w="4677" w:type="dxa"/>
            <w:vMerge w:val="restart"/>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 xml:space="preserve">Наименование структурного элемента муниципальной (комплексной) программы </w:t>
            </w:r>
            <w:r w:rsidR="00617838" w:rsidRPr="00617838">
              <w:rPr>
                <w:sz w:val="24"/>
                <w:szCs w:val="24"/>
              </w:rPr>
              <w:t>Новоцимлянского</w:t>
            </w:r>
            <w:r>
              <w:rPr>
                <w:rFonts w:cs="Calibri"/>
                <w:sz w:val="24"/>
              </w:rPr>
              <w:t xml:space="preserve"> сельского поселения</w:t>
            </w:r>
            <w:r w:rsidRPr="00E06FD0">
              <w:rPr>
                <w:rFonts w:cs="Calibri"/>
                <w:sz w:val="24"/>
              </w:rPr>
              <w:t xml:space="preserve">, мероприятия (результата), контрольной точки </w:t>
            </w:r>
          </w:p>
          <w:p w:rsidR="00B64670" w:rsidRPr="00E06FD0" w:rsidRDefault="00B64670" w:rsidP="00B64670">
            <w:pPr>
              <w:widowControl w:val="0"/>
              <w:autoSpaceDE w:val="0"/>
              <w:autoSpaceDN w:val="0"/>
              <w:adjustRightInd w:val="0"/>
              <w:jc w:val="center"/>
              <w:rPr>
                <w:rFonts w:cs="Calibri"/>
                <w:sz w:val="24"/>
              </w:rPr>
            </w:pPr>
          </w:p>
        </w:tc>
        <w:tc>
          <w:tcPr>
            <w:tcW w:w="2268" w:type="dxa"/>
            <w:gridSpan w:val="2"/>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Срок реализации &lt;1&gt;</w:t>
            </w:r>
          </w:p>
        </w:tc>
        <w:tc>
          <w:tcPr>
            <w:tcW w:w="1843" w:type="dxa"/>
            <w:vMerge w:val="restart"/>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ind w:left="-74"/>
              <w:jc w:val="center"/>
              <w:rPr>
                <w:rFonts w:cs="Calibri"/>
                <w:sz w:val="24"/>
              </w:rPr>
            </w:pPr>
            <w:r w:rsidRPr="00E06FD0">
              <w:rPr>
                <w:rFonts w:cs="Calibri"/>
                <w:sz w:val="24"/>
              </w:rPr>
              <w:t>Ответственный исполнитель</w:t>
            </w:r>
          </w:p>
          <w:p w:rsidR="00B64670" w:rsidRPr="00E06FD0" w:rsidRDefault="00B64670" w:rsidP="00B64670">
            <w:pPr>
              <w:widowControl w:val="0"/>
              <w:autoSpaceDE w:val="0"/>
              <w:autoSpaceDN w:val="0"/>
              <w:adjustRightInd w:val="0"/>
              <w:ind w:left="-74"/>
              <w:jc w:val="center"/>
              <w:rPr>
                <w:rFonts w:cs="Calibri"/>
                <w:sz w:val="24"/>
              </w:rPr>
            </w:pPr>
            <w:r w:rsidRPr="00E06FD0">
              <w:rPr>
                <w:rFonts w:cs="Calibri"/>
                <w:sz w:val="24"/>
              </w:rPr>
              <w:t>(должность, ФИО)</w:t>
            </w:r>
          </w:p>
        </w:tc>
        <w:tc>
          <w:tcPr>
            <w:tcW w:w="5954" w:type="dxa"/>
            <w:gridSpan w:val="5"/>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Объем расходов, (тыс. рублей) &lt;2&gt;</w:t>
            </w:r>
          </w:p>
        </w:tc>
      </w:tr>
      <w:tr w:rsidR="00B64670" w:rsidRPr="00E06FD0" w:rsidTr="00B64670">
        <w:tc>
          <w:tcPr>
            <w:tcW w:w="709"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4677"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начало</w:t>
            </w: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окончание</w:t>
            </w:r>
          </w:p>
        </w:tc>
        <w:tc>
          <w:tcPr>
            <w:tcW w:w="1843"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всего</w:t>
            </w: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областной</w:t>
            </w:r>
            <w:r w:rsidRPr="00E06FD0">
              <w:rPr>
                <w:rFonts w:cs="Calibri"/>
                <w:sz w:val="24"/>
              </w:rPr>
              <w:br/>
              <w:t xml:space="preserve">бюджет </w:t>
            </w: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федеральный</w:t>
            </w:r>
            <w:r w:rsidRPr="00E06FD0">
              <w:rPr>
                <w:rFonts w:cs="Calibri"/>
                <w:sz w:val="24"/>
              </w:rPr>
              <w:br/>
              <w:t xml:space="preserve">бюджет </w:t>
            </w: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местный бюджет</w:t>
            </w: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roofErr w:type="spellStart"/>
            <w:proofErr w:type="gramStart"/>
            <w:r w:rsidRPr="00E06FD0">
              <w:rPr>
                <w:sz w:val="24"/>
                <w:szCs w:val="24"/>
              </w:rPr>
              <w:t>внебюд-жетные</w:t>
            </w:r>
            <w:proofErr w:type="spellEnd"/>
            <w:proofErr w:type="gramEnd"/>
            <w:r w:rsidRPr="00E06FD0">
              <w:rPr>
                <w:sz w:val="24"/>
                <w:szCs w:val="24"/>
              </w:rPr>
              <w:br/>
              <w:t>источники</w:t>
            </w:r>
          </w:p>
        </w:tc>
      </w:tr>
      <w:tr w:rsidR="00B64670" w:rsidRPr="00E06FD0" w:rsidTr="00B64670">
        <w:trPr>
          <w:trHeight w:val="275"/>
        </w:trPr>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1</w:t>
            </w:r>
          </w:p>
        </w:tc>
        <w:tc>
          <w:tcPr>
            <w:tcW w:w="4677"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2</w:t>
            </w: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3</w:t>
            </w: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4</w:t>
            </w: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5</w:t>
            </w: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Pr>
                <w:rFonts w:cs="Calibri"/>
                <w:sz w:val="24"/>
              </w:rPr>
              <w:t>6</w:t>
            </w: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Pr>
                <w:rFonts w:cs="Calibri"/>
                <w:sz w:val="24"/>
              </w:rPr>
              <w:t>7</w:t>
            </w: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Pr>
                <w:rFonts w:cs="Calibri"/>
                <w:sz w:val="24"/>
              </w:rPr>
              <w:t>8</w:t>
            </w: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Pr>
                <w:rFonts w:cs="Calibri"/>
                <w:sz w:val="24"/>
              </w:rPr>
              <w:t>9</w:t>
            </w: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r>
              <w:rPr>
                <w:sz w:val="24"/>
                <w:szCs w:val="24"/>
              </w:rPr>
              <w:t>10</w:t>
            </w:r>
          </w:p>
        </w:tc>
      </w:tr>
      <w:tr w:rsidR="00B64670" w:rsidRPr="00E06FD0" w:rsidTr="00B64670">
        <w:trPr>
          <w:trHeight w:val="275"/>
        </w:trPr>
        <w:tc>
          <w:tcPr>
            <w:tcW w:w="15451" w:type="dxa"/>
            <w:gridSpan w:val="10"/>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i/>
                <w:sz w:val="24"/>
              </w:rPr>
            </w:pPr>
            <w:r w:rsidRPr="00E06FD0">
              <w:rPr>
                <w:rFonts w:cs="Calibri"/>
                <w:i/>
                <w:sz w:val="24"/>
              </w:rPr>
              <w:t xml:space="preserve">Направление 1 «Наименование» </w:t>
            </w:r>
            <w:r w:rsidRPr="00E06FD0">
              <w:rPr>
                <w:rFonts w:cs="Calibri"/>
                <w:sz w:val="24"/>
              </w:rPr>
              <w:t>&lt;3&gt;</w:t>
            </w:r>
          </w:p>
        </w:tc>
      </w:tr>
      <w:tr w:rsidR="00B64670" w:rsidRPr="00E06FD0" w:rsidTr="00B64670">
        <w:trPr>
          <w:trHeight w:val="275"/>
        </w:trPr>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right"/>
              <w:rPr>
                <w:rFonts w:cs="Calibri"/>
                <w:sz w:val="24"/>
              </w:rPr>
            </w:pPr>
            <w:r w:rsidRPr="00E06FD0">
              <w:rPr>
                <w:rFonts w:cs="Calibri"/>
                <w:sz w:val="24"/>
              </w:rPr>
              <w:t>1.</w:t>
            </w:r>
          </w:p>
        </w:tc>
        <w:tc>
          <w:tcPr>
            <w:tcW w:w="4677"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i/>
                <w:sz w:val="24"/>
              </w:rPr>
            </w:pPr>
            <w:r w:rsidRPr="00E06FD0">
              <w:rPr>
                <w:rFonts w:cs="Calibri"/>
                <w:i/>
                <w:sz w:val="24"/>
              </w:rPr>
              <w:t>Структурный элемент «Наименование»</w:t>
            </w: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i/>
                <w:sz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i/>
                <w:sz w:val="24"/>
              </w:rPr>
            </w:pP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i/>
                <w:sz w:val="24"/>
              </w:rPr>
            </w:pP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r>
      <w:tr w:rsidR="00B64670" w:rsidRPr="00E06FD0" w:rsidTr="00B64670">
        <w:trPr>
          <w:trHeight w:val="539"/>
        </w:trPr>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right"/>
              <w:rPr>
                <w:rFonts w:cs="Calibri"/>
                <w:sz w:val="24"/>
              </w:rPr>
            </w:pPr>
            <w:r w:rsidRPr="00E06FD0">
              <w:rPr>
                <w:rFonts w:cs="Calibri"/>
                <w:sz w:val="24"/>
              </w:rPr>
              <w:t>1.1.</w:t>
            </w:r>
          </w:p>
        </w:tc>
        <w:tc>
          <w:tcPr>
            <w:tcW w:w="4677"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i/>
                <w:sz w:val="24"/>
              </w:rPr>
            </w:pPr>
            <w:r w:rsidRPr="00E06FD0">
              <w:rPr>
                <w:rFonts w:cs="Calibri"/>
                <w:i/>
                <w:sz w:val="24"/>
              </w:rPr>
              <w:t>Мероприятие (результат) структурного элемента 1.1 «____________»</w:t>
            </w: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r w:rsidRPr="00E06FD0">
              <w:rPr>
                <w:sz w:val="24"/>
                <w:szCs w:val="24"/>
              </w:rPr>
              <w:t>Х</w:t>
            </w: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r w:rsidRPr="00E06FD0">
              <w:rPr>
                <w:sz w:val="24"/>
                <w:szCs w:val="24"/>
              </w:rPr>
              <w:t>Х</w:t>
            </w: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r w:rsidRPr="00E06FD0">
              <w:rPr>
                <w:sz w:val="24"/>
                <w:szCs w:val="24"/>
              </w:rPr>
              <w:t>Х</w:t>
            </w: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r w:rsidRPr="00E06FD0">
              <w:rPr>
                <w:sz w:val="24"/>
                <w:szCs w:val="24"/>
              </w:rPr>
              <w:t>Х</w:t>
            </w:r>
          </w:p>
        </w:tc>
      </w:tr>
      <w:tr w:rsidR="00B64670" w:rsidRPr="00E06FD0" w:rsidTr="00B64670">
        <w:trPr>
          <w:trHeight w:val="551"/>
        </w:trPr>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right"/>
              <w:rPr>
                <w:rFonts w:cs="Calibri"/>
                <w:sz w:val="24"/>
              </w:rPr>
            </w:pPr>
            <w:r w:rsidRPr="00E06FD0">
              <w:rPr>
                <w:rFonts w:cs="Calibri"/>
                <w:sz w:val="24"/>
              </w:rPr>
              <w:t>1.1.1</w:t>
            </w:r>
          </w:p>
        </w:tc>
        <w:tc>
          <w:tcPr>
            <w:tcW w:w="4677"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i/>
                <w:sz w:val="24"/>
              </w:rPr>
            </w:pPr>
            <w:r w:rsidRPr="00E06FD0">
              <w:rPr>
                <w:rFonts w:cs="Calibri"/>
                <w:i/>
                <w:sz w:val="24"/>
              </w:rPr>
              <w:t xml:space="preserve">Контрольная точка результата структурного элемента «____________» </w:t>
            </w: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Х</w:t>
            </w: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r w:rsidRPr="00E06FD0">
              <w:rPr>
                <w:sz w:val="24"/>
                <w:szCs w:val="24"/>
              </w:rPr>
              <w:t>Х</w:t>
            </w: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r w:rsidRPr="00E06FD0">
              <w:rPr>
                <w:sz w:val="24"/>
                <w:szCs w:val="24"/>
              </w:rPr>
              <w:t>Х</w:t>
            </w: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r w:rsidRPr="00E06FD0">
              <w:rPr>
                <w:sz w:val="24"/>
                <w:szCs w:val="24"/>
              </w:rPr>
              <w:t>Х</w:t>
            </w: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r w:rsidRPr="00E06FD0">
              <w:rPr>
                <w:sz w:val="24"/>
                <w:szCs w:val="24"/>
              </w:rPr>
              <w:t>Х</w:t>
            </w:r>
          </w:p>
        </w:tc>
      </w:tr>
      <w:tr w:rsidR="00B64670" w:rsidRPr="00E06FD0" w:rsidTr="00B64670">
        <w:trPr>
          <w:trHeight w:val="296"/>
        </w:trPr>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w:t>
            </w:r>
          </w:p>
        </w:tc>
        <w:tc>
          <w:tcPr>
            <w:tcW w:w="4677"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widowControl w:val="0"/>
              <w:autoSpaceDE w:val="0"/>
              <w:autoSpaceDN w:val="0"/>
              <w:adjustRightInd w:val="0"/>
              <w:jc w:val="center"/>
              <w:rPr>
                <w:rFonts w:cs="Calibri"/>
                <w:i/>
                <w:sz w:val="24"/>
              </w:rPr>
            </w:pPr>
            <w:r w:rsidRPr="00E06FD0">
              <w:rPr>
                <w:rFonts w:cs="Calibri"/>
                <w:i/>
                <w:sz w:val="24"/>
              </w:rPr>
              <w:t>…</w:t>
            </w: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w:t>
            </w: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w:t>
            </w: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w:t>
            </w: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jc w:val="center"/>
              <w:rPr>
                <w:sz w:val="24"/>
                <w:szCs w:val="24"/>
              </w:rPr>
            </w:pPr>
            <w:r w:rsidRPr="00E06FD0">
              <w:rPr>
                <w:sz w:val="24"/>
                <w:szCs w:val="24"/>
              </w:rPr>
              <w:t>…</w:t>
            </w: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jc w:val="center"/>
              <w:rPr>
                <w:sz w:val="24"/>
                <w:szCs w:val="24"/>
              </w:rPr>
            </w:pPr>
            <w:r w:rsidRPr="00E06FD0">
              <w:rPr>
                <w:sz w:val="24"/>
                <w:szCs w:val="24"/>
              </w:rPr>
              <w:t>…</w:t>
            </w: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jc w:val="center"/>
              <w:rPr>
                <w:sz w:val="24"/>
                <w:szCs w:val="24"/>
              </w:rPr>
            </w:pPr>
            <w:r w:rsidRPr="00E06FD0">
              <w:rPr>
                <w:sz w:val="24"/>
                <w:szCs w:val="24"/>
              </w:rPr>
              <w:t>...</w:t>
            </w: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jc w:val="center"/>
              <w:rPr>
                <w:sz w:val="24"/>
                <w:szCs w:val="24"/>
              </w:rPr>
            </w:pPr>
            <w:r w:rsidRPr="00E06FD0">
              <w:rPr>
                <w:sz w:val="24"/>
                <w:szCs w:val="24"/>
              </w:rPr>
              <w:t>...</w:t>
            </w:r>
          </w:p>
        </w:tc>
      </w:tr>
      <w:tr w:rsidR="00B64670" w:rsidRPr="00E06FD0" w:rsidTr="00B64670">
        <w:trPr>
          <w:trHeight w:val="296"/>
        </w:trPr>
        <w:tc>
          <w:tcPr>
            <w:tcW w:w="15451" w:type="dxa"/>
            <w:gridSpan w:val="10"/>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i/>
                <w:sz w:val="24"/>
              </w:rPr>
            </w:pPr>
            <w:r w:rsidRPr="00E06FD0">
              <w:rPr>
                <w:rFonts w:cs="Calibri"/>
                <w:i/>
                <w:sz w:val="24"/>
              </w:rPr>
              <w:t>Направление 2 «Наименование»</w:t>
            </w:r>
            <w:r w:rsidRPr="00E06FD0">
              <w:rPr>
                <w:rFonts w:cs="Calibri"/>
                <w:sz w:val="24"/>
              </w:rPr>
              <w:t xml:space="preserve"> &lt;3&gt;</w:t>
            </w:r>
          </w:p>
        </w:tc>
      </w:tr>
      <w:tr w:rsidR="00B64670" w:rsidRPr="00E06FD0" w:rsidTr="00B64670">
        <w:trPr>
          <w:trHeight w:val="275"/>
        </w:trPr>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right"/>
              <w:rPr>
                <w:rFonts w:cs="Calibri"/>
                <w:sz w:val="24"/>
              </w:rPr>
            </w:pPr>
            <w:r w:rsidRPr="00E06FD0">
              <w:rPr>
                <w:rFonts w:cs="Calibri"/>
                <w:sz w:val="24"/>
              </w:rPr>
              <w:t>2.</w:t>
            </w:r>
          </w:p>
        </w:tc>
        <w:tc>
          <w:tcPr>
            <w:tcW w:w="4677"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i/>
                <w:sz w:val="24"/>
              </w:rPr>
              <w:t>Структурный элемент «Наименование»</w:t>
            </w: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trike/>
                <w:sz w:val="24"/>
              </w:rPr>
            </w:pP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trike/>
                <w:sz w:val="24"/>
              </w:rPr>
            </w:pP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trike/>
                <w:sz w:val="24"/>
              </w:rPr>
            </w:pP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i/>
                <w:sz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i/>
                <w:sz w:val="24"/>
              </w:rPr>
            </w:pP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i/>
                <w:sz w:val="24"/>
              </w:rPr>
            </w:pP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trike/>
                <w:sz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r>
      <w:tr w:rsidR="00B64670" w:rsidRPr="00E06FD0" w:rsidTr="00B64670">
        <w:trPr>
          <w:trHeight w:val="551"/>
        </w:trPr>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right"/>
              <w:rPr>
                <w:rFonts w:cs="Calibri"/>
                <w:sz w:val="24"/>
              </w:rPr>
            </w:pPr>
            <w:r w:rsidRPr="00E06FD0">
              <w:rPr>
                <w:rFonts w:cs="Calibri"/>
                <w:sz w:val="24"/>
              </w:rPr>
              <w:t>2.1.</w:t>
            </w:r>
          </w:p>
        </w:tc>
        <w:tc>
          <w:tcPr>
            <w:tcW w:w="4677"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i/>
                <w:sz w:val="24"/>
              </w:rPr>
              <w:t>Мероприятие (результат) структурного элемента 2.1. «____________»</w:t>
            </w: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trike/>
                <w:sz w:val="24"/>
              </w:rPr>
            </w:pP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trike/>
                <w:sz w:val="24"/>
              </w:rPr>
            </w:pP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trike/>
                <w:sz w:val="24"/>
              </w:rPr>
            </w:pP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i/>
                <w:sz w:val="24"/>
                <w:szCs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i/>
                <w:sz w:val="24"/>
                <w:szCs w:val="24"/>
              </w:rPr>
            </w:pPr>
            <w:r w:rsidRPr="00E06FD0">
              <w:rPr>
                <w:i/>
                <w:sz w:val="24"/>
                <w:szCs w:val="24"/>
              </w:rPr>
              <w:t>Х</w:t>
            </w: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i/>
                <w:sz w:val="24"/>
                <w:szCs w:val="24"/>
              </w:rPr>
            </w:pPr>
            <w:r w:rsidRPr="00E06FD0">
              <w:rPr>
                <w:i/>
                <w:sz w:val="24"/>
                <w:szCs w:val="24"/>
              </w:rPr>
              <w:t>Х</w:t>
            </w: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i/>
                <w:sz w:val="24"/>
                <w:szCs w:val="24"/>
              </w:rPr>
            </w:pPr>
            <w:r w:rsidRPr="00E06FD0">
              <w:rPr>
                <w:i/>
                <w:sz w:val="24"/>
                <w:szCs w:val="24"/>
              </w:rPr>
              <w:t>Х</w:t>
            </w: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r w:rsidRPr="00E06FD0">
              <w:rPr>
                <w:i/>
                <w:sz w:val="24"/>
                <w:szCs w:val="24"/>
              </w:rPr>
              <w:t>Х</w:t>
            </w:r>
          </w:p>
        </w:tc>
      </w:tr>
      <w:tr w:rsidR="00B64670" w:rsidRPr="00E06FD0" w:rsidTr="00B64670">
        <w:trPr>
          <w:trHeight w:val="551"/>
        </w:trPr>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right"/>
              <w:rPr>
                <w:rFonts w:cs="Calibri"/>
                <w:sz w:val="24"/>
              </w:rPr>
            </w:pPr>
            <w:r w:rsidRPr="00E06FD0">
              <w:rPr>
                <w:rFonts w:cs="Calibri"/>
                <w:sz w:val="24"/>
              </w:rPr>
              <w:t>2.1.1.</w:t>
            </w:r>
          </w:p>
        </w:tc>
        <w:tc>
          <w:tcPr>
            <w:tcW w:w="4677"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i/>
                <w:sz w:val="24"/>
              </w:rPr>
              <w:t>Контрольная точка результата структурного элемента «____________»</w:t>
            </w: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trike/>
                <w:sz w:val="24"/>
              </w:rPr>
            </w:pPr>
            <w:r w:rsidRPr="00E06FD0">
              <w:rPr>
                <w:rFonts w:cs="Calibri"/>
                <w:sz w:val="24"/>
              </w:rPr>
              <w:t>X</w:t>
            </w: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r w:rsidRPr="00E06FD0">
              <w:rPr>
                <w:sz w:val="24"/>
                <w:szCs w:val="24"/>
              </w:rPr>
              <w:t>Х</w:t>
            </w: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r w:rsidRPr="00E06FD0">
              <w:rPr>
                <w:sz w:val="24"/>
                <w:szCs w:val="24"/>
              </w:rPr>
              <w:t>Х</w:t>
            </w: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r w:rsidRPr="00E06FD0">
              <w:rPr>
                <w:sz w:val="24"/>
                <w:szCs w:val="24"/>
              </w:rPr>
              <w:t>Х</w:t>
            </w: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r w:rsidRPr="00E06FD0">
              <w:rPr>
                <w:sz w:val="24"/>
                <w:szCs w:val="24"/>
              </w:rPr>
              <w:t>Х</w:t>
            </w:r>
          </w:p>
        </w:tc>
      </w:tr>
      <w:tr w:rsidR="00B64670" w:rsidRPr="00E06FD0" w:rsidTr="00B64670">
        <w:trPr>
          <w:trHeight w:val="275"/>
        </w:trPr>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widowControl w:val="0"/>
              <w:autoSpaceDE w:val="0"/>
              <w:autoSpaceDN w:val="0"/>
              <w:adjustRightInd w:val="0"/>
              <w:jc w:val="right"/>
              <w:rPr>
                <w:rFonts w:cs="Calibri"/>
                <w:sz w:val="24"/>
              </w:rPr>
            </w:pPr>
            <w:r w:rsidRPr="00E06FD0">
              <w:rPr>
                <w:rFonts w:cs="Calibri"/>
                <w:sz w:val="24"/>
              </w:rPr>
              <w:t>…</w:t>
            </w:r>
          </w:p>
        </w:tc>
        <w:tc>
          <w:tcPr>
            <w:tcW w:w="4677"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widowControl w:val="0"/>
              <w:autoSpaceDE w:val="0"/>
              <w:autoSpaceDN w:val="0"/>
              <w:adjustRightInd w:val="0"/>
              <w:jc w:val="center"/>
              <w:rPr>
                <w:rFonts w:cs="Calibri"/>
                <w:i/>
                <w:sz w:val="24"/>
              </w:rPr>
            </w:pPr>
            <w:r w:rsidRPr="00E06FD0">
              <w:rPr>
                <w:rFonts w:cs="Calibri"/>
                <w:i/>
                <w:sz w:val="24"/>
              </w:rPr>
              <w:t>…</w:t>
            </w: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w:t>
            </w: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w:t>
            </w: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w:t>
            </w: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jc w:val="center"/>
              <w:rPr>
                <w:sz w:val="24"/>
                <w:szCs w:val="24"/>
              </w:rPr>
            </w:pPr>
            <w:r w:rsidRPr="00E06FD0">
              <w:rPr>
                <w:sz w:val="24"/>
                <w:szCs w:val="24"/>
              </w:rPr>
              <w:t>…</w:t>
            </w: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jc w:val="center"/>
              <w:rPr>
                <w:sz w:val="24"/>
                <w:szCs w:val="24"/>
              </w:rPr>
            </w:pPr>
            <w:r w:rsidRPr="00E06FD0">
              <w:rPr>
                <w:sz w:val="24"/>
                <w:szCs w:val="24"/>
              </w:rPr>
              <w:t>…</w:t>
            </w: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jc w:val="center"/>
              <w:rPr>
                <w:sz w:val="24"/>
                <w:szCs w:val="24"/>
              </w:rPr>
            </w:pPr>
            <w:r w:rsidRPr="00E06FD0">
              <w:rPr>
                <w:sz w:val="24"/>
                <w:szCs w:val="24"/>
              </w:rPr>
              <w:t>...</w:t>
            </w: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vAlign w:val="bottom"/>
          </w:tcPr>
          <w:p w:rsidR="00B64670" w:rsidRPr="00E06FD0" w:rsidRDefault="00B64670" w:rsidP="00B64670">
            <w:pPr>
              <w:jc w:val="center"/>
              <w:rPr>
                <w:sz w:val="24"/>
                <w:szCs w:val="24"/>
              </w:rPr>
            </w:pPr>
            <w:r w:rsidRPr="00E06FD0">
              <w:rPr>
                <w:sz w:val="24"/>
                <w:szCs w:val="24"/>
              </w:rPr>
              <w:t>...</w:t>
            </w:r>
          </w:p>
        </w:tc>
      </w:tr>
      <w:tr w:rsidR="00B64670" w:rsidRPr="00E06FD0" w:rsidTr="00B64670">
        <w:trPr>
          <w:trHeight w:val="551"/>
        </w:trPr>
        <w:tc>
          <w:tcPr>
            <w:tcW w:w="709" w:type="dxa"/>
            <w:vMerge w:val="restart"/>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right"/>
              <w:rPr>
                <w:rFonts w:cs="Calibri"/>
                <w:sz w:val="24"/>
              </w:rPr>
            </w:pPr>
            <w:r w:rsidRPr="00E06FD0">
              <w:rPr>
                <w:rFonts w:cs="Calibri"/>
                <w:sz w:val="24"/>
              </w:rPr>
              <w:t>3.</w:t>
            </w:r>
          </w:p>
        </w:tc>
        <w:tc>
          <w:tcPr>
            <w:tcW w:w="4677" w:type="dxa"/>
            <w:vMerge w:val="restart"/>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 xml:space="preserve">Итого по муниципальной  </w:t>
            </w:r>
            <w:r w:rsidRPr="00E06FD0">
              <w:rPr>
                <w:rFonts w:cs="Calibri"/>
                <w:sz w:val="24"/>
              </w:rPr>
              <w:br/>
              <w:t>программе</w:t>
            </w: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r>
      <w:tr w:rsidR="00B64670" w:rsidRPr="00E06FD0" w:rsidTr="00B64670">
        <w:trPr>
          <w:trHeight w:val="1102"/>
        </w:trPr>
        <w:tc>
          <w:tcPr>
            <w:tcW w:w="709"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4677"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ответственный исполнитель муниципальной программы</w:t>
            </w: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r>
      <w:tr w:rsidR="00B64670" w:rsidRPr="00E06FD0" w:rsidTr="00B64670">
        <w:trPr>
          <w:trHeight w:val="539"/>
        </w:trPr>
        <w:tc>
          <w:tcPr>
            <w:tcW w:w="709"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4677"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соисполнитель 1</w:t>
            </w: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r>
      <w:tr w:rsidR="00B64670" w:rsidRPr="00E06FD0" w:rsidTr="00B64670">
        <w:trPr>
          <w:trHeight w:val="551"/>
        </w:trPr>
        <w:tc>
          <w:tcPr>
            <w:tcW w:w="709"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4677"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соисполнитель 2</w:t>
            </w: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r>
      <w:tr w:rsidR="00B64670" w:rsidRPr="00E06FD0" w:rsidTr="00B64670">
        <w:trPr>
          <w:trHeight w:val="515"/>
        </w:trPr>
        <w:tc>
          <w:tcPr>
            <w:tcW w:w="709"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4677"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w:t>
            </w: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r>
      <w:tr w:rsidR="00B64670" w:rsidRPr="00E06FD0" w:rsidTr="00B64670">
        <w:trPr>
          <w:trHeight w:val="515"/>
        </w:trPr>
        <w:tc>
          <w:tcPr>
            <w:tcW w:w="709"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4677"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участник 1</w:t>
            </w: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r>
      <w:tr w:rsidR="00B64670" w:rsidRPr="00E06FD0" w:rsidTr="00B64670">
        <w:trPr>
          <w:trHeight w:val="515"/>
        </w:trPr>
        <w:tc>
          <w:tcPr>
            <w:tcW w:w="709"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4677"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участник 2</w:t>
            </w: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r>
      <w:tr w:rsidR="00B64670" w:rsidRPr="00E06FD0" w:rsidTr="00B64670">
        <w:trPr>
          <w:trHeight w:val="515"/>
        </w:trPr>
        <w:tc>
          <w:tcPr>
            <w:tcW w:w="709"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4677" w:type="dxa"/>
            <w:vMerge/>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rPr>
                <w:sz w:val="24"/>
                <w:szCs w:val="24"/>
              </w:rPr>
            </w:pP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r w:rsidRPr="00E06FD0">
              <w:rPr>
                <w:rFonts w:cs="Calibri"/>
                <w:sz w:val="24"/>
              </w:rPr>
              <w:t>X</w:t>
            </w: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r w:rsidRPr="00E06FD0">
              <w:rPr>
                <w:rFonts w:cs="Calibri"/>
                <w:sz w:val="24"/>
              </w:rPr>
              <w:t>…</w:t>
            </w: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r>
      <w:tr w:rsidR="00B64670" w:rsidRPr="00E06FD0" w:rsidTr="00B64670">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4677"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rPr>
                <w:rFonts w:cs="Calibri"/>
                <w:sz w:val="24"/>
              </w:rPr>
            </w:pPr>
          </w:p>
        </w:tc>
        <w:tc>
          <w:tcPr>
            <w:tcW w:w="99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275"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843"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rPr>
            </w:pPr>
          </w:p>
        </w:tc>
        <w:tc>
          <w:tcPr>
            <w:tcW w:w="70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559"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134"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widowControl w:val="0"/>
              <w:autoSpaceDE w:val="0"/>
              <w:autoSpaceDN w:val="0"/>
              <w:adjustRightInd w:val="0"/>
              <w:jc w:val="center"/>
              <w:rPr>
                <w:rFonts w:cs="Calibri"/>
                <w:sz w:val="24"/>
              </w:rPr>
            </w:pPr>
          </w:p>
        </w:tc>
        <w:tc>
          <w:tcPr>
            <w:tcW w:w="1276" w:type="dxa"/>
            <w:tcBorders>
              <w:top w:val="single" w:sz="6" w:space="0" w:color="000000"/>
              <w:left w:val="single" w:sz="6" w:space="0" w:color="000000"/>
              <w:bottom w:val="single" w:sz="6" w:space="0" w:color="000000"/>
              <w:right w:val="single" w:sz="6" w:space="0" w:color="000000"/>
            </w:tcBorders>
            <w:tcMar>
              <w:left w:w="75" w:type="dxa"/>
              <w:right w:w="75" w:type="dxa"/>
            </w:tcMar>
          </w:tcPr>
          <w:p w:rsidR="00B64670" w:rsidRPr="00E06FD0" w:rsidRDefault="00B64670" w:rsidP="00B64670">
            <w:pPr>
              <w:jc w:val="center"/>
              <w:rPr>
                <w:sz w:val="24"/>
                <w:szCs w:val="24"/>
              </w:rPr>
            </w:pPr>
          </w:p>
        </w:tc>
      </w:tr>
    </w:tbl>
    <w:p w:rsidR="00B64670" w:rsidRPr="00E06FD0" w:rsidRDefault="00B64670" w:rsidP="00B64670">
      <w:pPr>
        <w:widowControl w:val="0"/>
        <w:jc w:val="center"/>
        <w:rPr>
          <w:sz w:val="4"/>
          <w:szCs w:val="24"/>
        </w:rPr>
      </w:pPr>
    </w:p>
    <w:p w:rsidR="00B64670" w:rsidRDefault="00B64670" w:rsidP="00B64670">
      <w:pPr>
        <w:widowControl w:val="0"/>
        <w:ind w:firstLine="284"/>
        <w:jc w:val="both"/>
        <w:rPr>
          <w:sz w:val="24"/>
          <w:szCs w:val="24"/>
        </w:rPr>
      </w:pPr>
    </w:p>
    <w:p w:rsidR="00B64670" w:rsidRPr="00E06FD0" w:rsidRDefault="00B64670" w:rsidP="00B64670">
      <w:pPr>
        <w:widowControl w:val="0"/>
        <w:ind w:firstLine="284"/>
        <w:jc w:val="both"/>
        <w:rPr>
          <w:sz w:val="24"/>
          <w:szCs w:val="24"/>
        </w:rPr>
      </w:pPr>
      <w:r w:rsidRPr="00E06FD0">
        <w:rPr>
          <w:sz w:val="24"/>
          <w:szCs w:val="24"/>
        </w:rPr>
        <w:t>&lt;1&gt; Дата указывается в формате ДД.ММ</w:t>
      </w:r>
      <w:proofErr w:type="gramStart"/>
      <w:r w:rsidRPr="00E06FD0">
        <w:rPr>
          <w:sz w:val="24"/>
          <w:szCs w:val="24"/>
        </w:rPr>
        <w:t>.Г</w:t>
      </w:r>
      <w:proofErr w:type="gramEnd"/>
      <w:r w:rsidRPr="00E06FD0">
        <w:rPr>
          <w:sz w:val="24"/>
          <w:szCs w:val="24"/>
        </w:rPr>
        <w:t>Г.</w:t>
      </w:r>
    </w:p>
    <w:p w:rsidR="00B64670" w:rsidRPr="00E06FD0" w:rsidRDefault="00B64670" w:rsidP="00B64670">
      <w:pPr>
        <w:widowControl w:val="0"/>
        <w:ind w:firstLine="284"/>
        <w:jc w:val="both"/>
        <w:rPr>
          <w:sz w:val="24"/>
          <w:szCs w:val="24"/>
        </w:rPr>
      </w:pPr>
      <w:r w:rsidRPr="00E06FD0">
        <w:rPr>
          <w:sz w:val="24"/>
          <w:szCs w:val="24"/>
        </w:rPr>
        <w:t xml:space="preserve">&lt;2&gt; Объем расходов приводится на очередной финансовый год. </w:t>
      </w:r>
    </w:p>
    <w:p w:rsidR="00B64670" w:rsidRPr="00E06FD0" w:rsidRDefault="00B64670" w:rsidP="00B64670">
      <w:pPr>
        <w:widowControl w:val="0"/>
        <w:ind w:firstLine="284"/>
        <w:jc w:val="both"/>
        <w:rPr>
          <w:sz w:val="24"/>
          <w:szCs w:val="24"/>
        </w:rPr>
      </w:pPr>
      <w:r w:rsidRPr="00E06FD0">
        <w:rPr>
          <w:sz w:val="24"/>
          <w:szCs w:val="24"/>
        </w:rPr>
        <w:t>&lt;3</w:t>
      </w:r>
      <w:proofErr w:type="gramStart"/>
      <w:r w:rsidRPr="00E06FD0">
        <w:rPr>
          <w:sz w:val="24"/>
          <w:szCs w:val="24"/>
        </w:rPr>
        <w:t>&gt; В</w:t>
      </w:r>
      <w:proofErr w:type="gramEnd"/>
      <w:r w:rsidRPr="00E06FD0">
        <w:rPr>
          <w:sz w:val="24"/>
          <w:szCs w:val="24"/>
        </w:rPr>
        <w:t>ключается в случае выделения в рамках муниципальной (комплексной) программы направлений.</w:t>
      </w:r>
    </w:p>
    <w:p w:rsidR="00B64670" w:rsidRPr="00E06FD0" w:rsidRDefault="00B64670" w:rsidP="00B64670">
      <w:pPr>
        <w:widowControl w:val="0"/>
        <w:ind w:firstLine="284"/>
        <w:jc w:val="both"/>
        <w:rPr>
          <w:sz w:val="24"/>
          <w:szCs w:val="24"/>
        </w:rPr>
      </w:pPr>
    </w:p>
    <w:p w:rsidR="00B64670" w:rsidRPr="00E06FD0" w:rsidRDefault="00B64670" w:rsidP="00B64670">
      <w:pPr>
        <w:tabs>
          <w:tab w:val="left" w:pos="990"/>
          <w:tab w:val="left" w:pos="8505"/>
        </w:tabs>
        <w:rPr>
          <w:sz w:val="28"/>
          <w:szCs w:val="28"/>
        </w:rPr>
      </w:pPr>
    </w:p>
    <w:p w:rsidR="00B64670" w:rsidRPr="00241F91" w:rsidRDefault="00B64670" w:rsidP="00B64670">
      <w:pPr>
        <w:widowControl w:val="0"/>
        <w:jc w:val="right"/>
        <w:outlineLvl w:val="2"/>
        <w:rPr>
          <w:sz w:val="24"/>
          <w:szCs w:val="24"/>
        </w:rPr>
      </w:pPr>
    </w:p>
    <w:p w:rsidR="00B64670" w:rsidRDefault="00B64670" w:rsidP="00B64670">
      <w:pPr>
        <w:jc w:val="both"/>
        <w:rPr>
          <w:sz w:val="28"/>
          <w:szCs w:val="28"/>
        </w:rPr>
      </w:pPr>
    </w:p>
    <w:p w:rsidR="00B64670" w:rsidRDefault="00B64670" w:rsidP="00B64670">
      <w:pPr>
        <w:rPr>
          <w:sz w:val="28"/>
          <w:szCs w:val="28"/>
        </w:rPr>
        <w:sectPr w:rsidR="00B64670" w:rsidSect="00A31EB7">
          <w:pgSz w:w="16840" w:h="11907" w:orient="landscape" w:code="9"/>
          <w:pgMar w:top="851" w:right="567" w:bottom="567" w:left="567" w:header="720" w:footer="720" w:gutter="0"/>
          <w:cols w:space="720"/>
        </w:sectPr>
      </w:pPr>
      <w:r>
        <w:rPr>
          <w:sz w:val="28"/>
          <w:szCs w:val="28"/>
        </w:rPr>
        <w:t xml:space="preserve">    </w:t>
      </w:r>
    </w:p>
    <w:p w:rsidR="00B64670" w:rsidRPr="00E2194D" w:rsidRDefault="00B64670" w:rsidP="00B64670">
      <w:pPr>
        <w:jc w:val="right"/>
        <w:rPr>
          <w:sz w:val="28"/>
          <w:szCs w:val="28"/>
        </w:rPr>
      </w:pPr>
      <w:bookmarkStart w:id="14" w:name="_Hlk171428635"/>
      <w:r w:rsidRPr="00E2194D">
        <w:rPr>
          <w:sz w:val="28"/>
          <w:szCs w:val="28"/>
        </w:rPr>
        <w:lastRenderedPageBreak/>
        <w:t xml:space="preserve">Приложение № </w:t>
      </w:r>
      <w:r>
        <w:rPr>
          <w:sz w:val="28"/>
          <w:szCs w:val="28"/>
        </w:rPr>
        <w:t>7</w:t>
      </w:r>
    </w:p>
    <w:p w:rsidR="00B64670" w:rsidRPr="00E2194D" w:rsidRDefault="00B64670" w:rsidP="00B64670">
      <w:pPr>
        <w:jc w:val="right"/>
        <w:rPr>
          <w:sz w:val="28"/>
          <w:szCs w:val="28"/>
        </w:rPr>
      </w:pPr>
      <w:r w:rsidRPr="00E2194D">
        <w:rPr>
          <w:sz w:val="28"/>
          <w:szCs w:val="28"/>
        </w:rPr>
        <w:t xml:space="preserve">к Методическим рекомендациям </w:t>
      </w:r>
    </w:p>
    <w:p w:rsidR="00B64670" w:rsidRPr="00E2194D" w:rsidRDefault="00B64670" w:rsidP="00B64670">
      <w:pPr>
        <w:jc w:val="right"/>
        <w:rPr>
          <w:sz w:val="28"/>
          <w:szCs w:val="28"/>
        </w:rPr>
      </w:pPr>
      <w:r w:rsidRPr="00E2194D">
        <w:rPr>
          <w:sz w:val="28"/>
          <w:szCs w:val="28"/>
        </w:rPr>
        <w:t xml:space="preserve">по разработке и реализации </w:t>
      </w:r>
    </w:p>
    <w:p w:rsidR="00B64670" w:rsidRPr="00E2194D" w:rsidRDefault="00B64670" w:rsidP="00B64670">
      <w:pPr>
        <w:jc w:val="right"/>
        <w:rPr>
          <w:sz w:val="28"/>
          <w:szCs w:val="28"/>
        </w:rPr>
      </w:pPr>
      <w:proofErr w:type="gramStart"/>
      <w:r w:rsidRPr="00E2194D">
        <w:rPr>
          <w:sz w:val="28"/>
          <w:szCs w:val="28"/>
        </w:rPr>
        <w:t>муниципальным</w:t>
      </w:r>
      <w:proofErr w:type="gramEnd"/>
      <w:r w:rsidRPr="00E2194D">
        <w:rPr>
          <w:sz w:val="28"/>
          <w:szCs w:val="28"/>
        </w:rPr>
        <w:t xml:space="preserve"> программ</w:t>
      </w:r>
    </w:p>
    <w:p w:rsidR="00B64670" w:rsidRDefault="00617838" w:rsidP="00B64670">
      <w:pPr>
        <w:jc w:val="right"/>
        <w:rPr>
          <w:sz w:val="28"/>
          <w:szCs w:val="28"/>
        </w:rPr>
      </w:pPr>
      <w:r w:rsidRPr="00617838">
        <w:rPr>
          <w:sz w:val="28"/>
          <w:szCs w:val="24"/>
        </w:rPr>
        <w:t>Новоцимлянского</w:t>
      </w:r>
      <w:r w:rsidR="00B64670">
        <w:rPr>
          <w:sz w:val="28"/>
          <w:szCs w:val="28"/>
        </w:rPr>
        <w:t xml:space="preserve"> сельского поселения</w:t>
      </w:r>
    </w:p>
    <w:bookmarkEnd w:id="14"/>
    <w:p w:rsidR="00B64670" w:rsidRDefault="00B64670" w:rsidP="00B64670">
      <w:pPr>
        <w:widowControl w:val="0"/>
        <w:ind w:left="10773"/>
        <w:jc w:val="right"/>
        <w:rPr>
          <w:color w:val="000000"/>
          <w:sz w:val="24"/>
        </w:rPr>
      </w:pPr>
    </w:p>
    <w:p w:rsidR="00B64670" w:rsidRDefault="00B64670" w:rsidP="00B64670">
      <w:pPr>
        <w:widowControl w:val="0"/>
        <w:ind w:left="10773"/>
        <w:jc w:val="right"/>
        <w:rPr>
          <w:color w:val="000000"/>
          <w:sz w:val="24"/>
        </w:rPr>
      </w:pPr>
    </w:p>
    <w:p w:rsidR="00B64670" w:rsidRDefault="00B64670" w:rsidP="00B64670">
      <w:pPr>
        <w:widowControl w:val="0"/>
        <w:ind w:left="10773"/>
        <w:jc w:val="right"/>
        <w:rPr>
          <w:color w:val="000000"/>
          <w:sz w:val="24"/>
        </w:rPr>
      </w:pPr>
      <w:bookmarkStart w:id="15" w:name="_Hlk171413311"/>
      <w:r w:rsidRPr="00347FE9">
        <w:rPr>
          <w:color w:val="000000"/>
          <w:sz w:val="24"/>
        </w:rPr>
        <w:t>Таблица №1</w:t>
      </w:r>
    </w:p>
    <w:p w:rsidR="00B64670" w:rsidRDefault="00B64670" w:rsidP="00B64670">
      <w:pPr>
        <w:widowControl w:val="0"/>
        <w:ind w:left="10773"/>
        <w:jc w:val="right"/>
        <w:rPr>
          <w:color w:val="000000"/>
          <w:sz w:val="24"/>
        </w:rPr>
      </w:pPr>
    </w:p>
    <w:p w:rsidR="00B64670" w:rsidRPr="00FE2E42" w:rsidRDefault="00B64670" w:rsidP="00B64670">
      <w:pPr>
        <w:ind w:right="425"/>
        <w:jc w:val="right"/>
        <w:rPr>
          <w:color w:val="000000"/>
          <w:vertAlign w:val="superscript"/>
        </w:rPr>
      </w:pPr>
      <w:r>
        <w:rPr>
          <w:color w:val="000000"/>
        </w:rPr>
        <w:t>УТВЕРЖДЕН</w:t>
      </w:r>
      <w:proofErr w:type="gramStart"/>
      <w:r>
        <w:rPr>
          <w:color w:val="000000"/>
          <w:vertAlign w:val="superscript"/>
        </w:rPr>
        <w:t>1</w:t>
      </w:r>
      <w:proofErr w:type="gramEnd"/>
    </w:p>
    <w:p w:rsidR="00B64670" w:rsidRDefault="00B64670" w:rsidP="00B64670">
      <w:pPr>
        <w:jc w:val="right"/>
        <w:rPr>
          <w:color w:val="000000"/>
        </w:rPr>
      </w:pPr>
      <w:r>
        <w:rPr>
          <w:color w:val="000000"/>
        </w:rPr>
        <w:t>_______________________</w:t>
      </w:r>
    </w:p>
    <w:p w:rsidR="00B64670" w:rsidRPr="00347FE9" w:rsidRDefault="00B64670" w:rsidP="00B64670">
      <w:pPr>
        <w:ind w:right="425"/>
        <w:jc w:val="right"/>
        <w:rPr>
          <w:color w:val="000000"/>
        </w:rPr>
      </w:pPr>
      <w:r w:rsidRPr="00347FE9">
        <w:rPr>
          <w:color w:val="000000"/>
        </w:rPr>
        <w:t>Фамилия И.О.</w:t>
      </w:r>
      <w:r>
        <w:rPr>
          <w:color w:val="000000"/>
        </w:rPr>
        <w:t xml:space="preserve">  </w:t>
      </w:r>
    </w:p>
    <w:p w:rsidR="00B64670" w:rsidRPr="00347FE9" w:rsidRDefault="00B64670" w:rsidP="00B64670">
      <w:pPr>
        <w:jc w:val="right"/>
        <w:rPr>
          <w:color w:val="000000"/>
        </w:rPr>
      </w:pPr>
      <w:r w:rsidRPr="00347FE9">
        <w:rPr>
          <w:color w:val="000000"/>
        </w:rPr>
        <w:t>_______________________</w:t>
      </w:r>
    </w:p>
    <w:p w:rsidR="00B64670" w:rsidRPr="00347FE9" w:rsidRDefault="00B64670" w:rsidP="00B64670">
      <w:pPr>
        <w:ind w:right="567"/>
        <w:jc w:val="right"/>
        <w:rPr>
          <w:color w:val="000000"/>
        </w:rPr>
      </w:pPr>
      <w:r w:rsidRPr="00347FE9">
        <w:rPr>
          <w:color w:val="000000"/>
        </w:rPr>
        <w:t>Должность</w:t>
      </w:r>
    </w:p>
    <w:p w:rsidR="00B64670" w:rsidRPr="00347FE9" w:rsidRDefault="00B64670" w:rsidP="00B64670">
      <w:pPr>
        <w:jc w:val="right"/>
        <w:rPr>
          <w:color w:val="000000"/>
        </w:rPr>
      </w:pPr>
    </w:p>
    <w:p w:rsidR="00B64670" w:rsidRPr="00347FE9" w:rsidRDefault="00B64670" w:rsidP="00B64670">
      <w:pPr>
        <w:rPr>
          <w:color w:val="000000"/>
        </w:rPr>
      </w:pPr>
    </w:p>
    <w:p w:rsidR="00B64670" w:rsidRPr="00347FE9" w:rsidRDefault="00B64670" w:rsidP="00B64670">
      <w:pPr>
        <w:jc w:val="right"/>
        <w:rPr>
          <w:color w:val="000000"/>
        </w:rPr>
      </w:pPr>
    </w:p>
    <w:p w:rsidR="00B64670" w:rsidRDefault="00B64670" w:rsidP="00B64670">
      <w:pPr>
        <w:ind w:right="425"/>
        <w:jc w:val="right"/>
        <w:rPr>
          <w:color w:val="000000"/>
        </w:rPr>
      </w:pPr>
      <w:r w:rsidRPr="00347FE9">
        <w:rPr>
          <w:color w:val="000000"/>
        </w:rPr>
        <w:t>Штамп ЭЦП</w:t>
      </w:r>
    </w:p>
    <w:p w:rsidR="00B64670" w:rsidRDefault="00B64670" w:rsidP="00B64670">
      <w:pPr>
        <w:spacing w:after="200" w:line="276" w:lineRule="auto"/>
        <w:contextualSpacing/>
        <w:jc w:val="center"/>
        <w:rPr>
          <w:b/>
          <w:color w:val="000000"/>
        </w:rPr>
      </w:pPr>
      <w:bookmarkStart w:id="16" w:name="_Hlk171407572"/>
      <w:bookmarkStart w:id="17" w:name="_Hlk171407558"/>
      <w:bookmarkEnd w:id="15"/>
    </w:p>
    <w:p w:rsidR="00B64670" w:rsidRPr="00B02D43" w:rsidRDefault="00B64670" w:rsidP="00B64670">
      <w:pPr>
        <w:spacing w:after="200" w:line="276" w:lineRule="auto"/>
        <w:contextualSpacing/>
        <w:jc w:val="center"/>
        <w:rPr>
          <w:bCs/>
          <w:color w:val="000000"/>
        </w:rPr>
      </w:pPr>
      <w:r w:rsidRPr="00B02D43">
        <w:rPr>
          <w:bCs/>
          <w:color w:val="000000"/>
        </w:rPr>
        <w:t xml:space="preserve">ОТЧЕТ </w:t>
      </w:r>
    </w:p>
    <w:bookmarkEnd w:id="16"/>
    <w:p w:rsidR="00B64670" w:rsidRPr="00B02D43" w:rsidRDefault="00B64670" w:rsidP="00B64670">
      <w:pPr>
        <w:spacing w:after="200" w:line="276" w:lineRule="auto"/>
        <w:contextualSpacing/>
        <w:jc w:val="center"/>
        <w:rPr>
          <w:bCs/>
          <w:color w:val="000000"/>
          <w:vertAlign w:val="superscript"/>
        </w:rPr>
      </w:pPr>
      <w:r w:rsidRPr="00B02D43">
        <w:rPr>
          <w:bCs/>
          <w:color w:val="000000"/>
        </w:rPr>
        <w:t xml:space="preserve">О ХОДЕ РЕАЛИЗАЦИИ </w:t>
      </w:r>
      <w:r>
        <w:rPr>
          <w:bCs/>
          <w:color w:val="000000"/>
        </w:rPr>
        <w:t>МУНИЦИПАЛЬНОЙ</w:t>
      </w:r>
      <w:r w:rsidRPr="00B02D43">
        <w:rPr>
          <w:bCs/>
          <w:color w:val="000000"/>
        </w:rPr>
        <w:t xml:space="preserve"> (КОМПЛЕКСНОЙ) ПРОГРАММЫ</w:t>
      </w:r>
      <w:proofErr w:type="gramStart"/>
      <w:r w:rsidRPr="00B02D43">
        <w:rPr>
          <w:bCs/>
          <w:color w:val="000000"/>
          <w:vertAlign w:val="superscript"/>
        </w:rPr>
        <w:t>2</w:t>
      </w:r>
      <w:proofErr w:type="gramEnd"/>
    </w:p>
    <w:p w:rsidR="00B64670" w:rsidRPr="00B02D43" w:rsidRDefault="00B64670" w:rsidP="00B64670">
      <w:pPr>
        <w:spacing w:after="200" w:line="276" w:lineRule="auto"/>
        <w:contextualSpacing/>
        <w:jc w:val="center"/>
        <w:rPr>
          <w:bCs/>
          <w:i/>
          <w:color w:val="000000"/>
        </w:rPr>
      </w:pPr>
      <w:r w:rsidRPr="00B02D43">
        <w:rPr>
          <w:bCs/>
          <w:i/>
          <w:color w:val="000000"/>
        </w:rPr>
        <w:t>«Наименование»</w:t>
      </w:r>
      <w:r w:rsidRPr="00B02D43">
        <w:rPr>
          <w:bCs/>
          <w:iCs/>
          <w:color w:val="000000"/>
          <w:vertAlign w:val="superscript"/>
        </w:rPr>
        <w:t>3,4</w:t>
      </w:r>
      <w:r w:rsidRPr="00B02D43">
        <w:rPr>
          <w:bCs/>
          <w:i/>
          <w:color w:val="000000"/>
        </w:rPr>
        <w:t xml:space="preserve"> </w:t>
      </w:r>
    </w:p>
    <w:p w:rsidR="00B64670" w:rsidRPr="005935C2" w:rsidRDefault="00B64670" w:rsidP="00B64670">
      <w:pPr>
        <w:spacing w:after="200" w:line="276" w:lineRule="auto"/>
        <w:contextualSpacing/>
        <w:jc w:val="center"/>
        <w:rPr>
          <w:bCs/>
          <w:color w:val="000000"/>
          <w:vertAlign w:val="superscript"/>
        </w:rPr>
      </w:pPr>
      <w:r>
        <w:rPr>
          <w:b/>
          <w:color w:val="000000"/>
        </w:rPr>
        <w:t>за</w:t>
      </w:r>
      <w:r w:rsidRPr="005935C2">
        <w:rPr>
          <w:b/>
          <w:color w:val="000000"/>
        </w:rPr>
        <w:t xml:space="preserve"> _________ </w:t>
      </w:r>
      <w:r>
        <w:rPr>
          <w:bCs/>
          <w:color w:val="000000"/>
          <w:vertAlign w:val="superscript"/>
        </w:rPr>
        <w:t>5</w:t>
      </w:r>
    </w:p>
    <w:bookmarkEnd w:id="17"/>
    <w:p w:rsidR="00B64670" w:rsidRPr="008329F4" w:rsidRDefault="00B64670" w:rsidP="00B64670">
      <w:pPr>
        <w:spacing w:after="200" w:line="276" w:lineRule="auto"/>
        <w:ind w:right="536"/>
        <w:contextualSpacing/>
        <w:jc w:val="center"/>
        <w:rPr>
          <w:color w:val="000000"/>
        </w:rPr>
      </w:pPr>
      <w:r w:rsidRPr="008329F4">
        <w:rPr>
          <w:color w:val="000000"/>
        </w:rPr>
        <w:t xml:space="preserve">1. Сведения о достижении показателей </w:t>
      </w:r>
      <w:r w:rsidRPr="0009441A">
        <w:rPr>
          <w:color w:val="000000"/>
        </w:rPr>
        <w:t>муниципальной</w:t>
      </w:r>
      <w:r w:rsidRPr="008329F4">
        <w:rPr>
          <w:color w:val="000000"/>
        </w:rPr>
        <w:t xml:space="preserve"> программы</w:t>
      </w:r>
    </w:p>
    <w:tbl>
      <w:tblPr>
        <w:tblW w:w="160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2"/>
        <w:gridCol w:w="1276"/>
        <w:gridCol w:w="2126"/>
        <w:gridCol w:w="1134"/>
        <w:gridCol w:w="1134"/>
        <w:gridCol w:w="993"/>
        <w:gridCol w:w="992"/>
        <w:gridCol w:w="1134"/>
        <w:gridCol w:w="1134"/>
        <w:gridCol w:w="992"/>
        <w:gridCol w:w="992"/>
        <w:gridCol w:w="1101"/>
        <w:gridCol w:w="1417"/>
        <w:gridCol w:w="1276"/>
      </w:tblGrid>
      <w:tr w:rsidR="00B64670" w:rsidRPr="008329F4" w:rsidTr="00617838">
        <w:trPr>
          <w:jc w:val="center"/>
        </w:trPr>
        <w:tc>
          <w:tcPr>
            <w:tcW w:w="312" w:type="dxa"/>
            <w:vAlign w:val="center"/>
          </w:tcPr>
          <w:p w:rsidR="00B64670" w:rsidRPr="008329F4" w:rsidRDefault="00B64670" w:rsidP="00B64670">
            <w:pPr>
              <w:jc w:val="center"/>
              <w:rPr>
                <w:sz w:val="16"/>
              </w:rPr>
            </w:pPr>
            <w:r w:rsidRPr="008329F4">
              <w:rPr>
                <w:sz w:val="16"/>
              </w:rPr>
              <w:t>№</w:t>
            </w:r>
          </w:p>
        </w:tc>
        <w:tc>
          <w:tcPr>
            <w:tcW w:w="1276" w:type="dxa"/>
            <w:vAlign w:val="center"/>
          </w:tcPr>
          <w:p w:rsidR="00B64670" w:rsidRPr="008329F4" w:rsidRDefault="00B64670" w:rsidP="00B64670">
            <w:pPr>
              <w:jc w:val="center"/>
              <w:rPr>
                <w:sz w:val="16"/>
                <w:vertAlign w:val="superscript"/>
              </w:rPr>
            </w:pPr>
            <w:r w:rsidRPr="008329F4">
              <w:rPr>
                <w:sz w:val="16"/>
              </w:rPr>
              <w:t>Статус фактического/ прогнозного значения за отчетный период</w:t>
            </w:r>
            <w:proofErr w:type="gramStart"/>
            <w:r>
              <w:rPr>
                <w:sz w:val="16"/>
                <w:vertAlign w:val="superscript"/>
              </w:rPr>
              <w:t>6</w:t>
            </w:r>
            <w:proofErr w:type="gramEnd"/>
          </w:p>
        </w:tc>
        <w:tc>
          <w:tcPr>
            <w:tcW w:w="2126" w:type="dxa"/>
            <w:vAlign w:val="center"/>
          </w:tcPr>
          <w:p w:rsidR="00B64670" w:rsidRPr="008329F4" w:rsidRDefault="00B64670" w:rsidP="00B64670">
            <w:pPr>
              <w:jc w:val="center"/>
              <w:rPr>
                <w:sz w:val="16"/>
              </w:rPr>
            </w:pPr>
            <w:r w:rsidRPr="008329F4">
              <w:rPr>
                <w:sz w:val="16"/>
              </w:rPr>
              <w:t>Наименование показателя</w:t>
            </w:r>
          </w:p>
        </w:tc>
        <w:tc>
          <w:tcPr>
            <w:tcW w:w="1134" w:type="dxa"/>
            <w:vAlign w:val="center"/>
          </w:tcPr>
          <w:p w:rsidR="00B64670" w:rsidRPr="008329F4" w:rsidRDefault="00B64670" w:rsidP="00B64670">
            <w:pPr>
              <w:jc w:val="center"/>
              <w:rPr>
                <w:sz w:val="16"/>
                <w:vertAlign w:val="superscript"/>
              </w:rPr>
            </w:pPr>
            <w:r w:rsidRPr="008329F4">
              <w:rPr>
                <w:sz w:val="16"/>
              </w:rPr>
              <w:t>Уровень показателя</w:t>
            </w:r>
            <w:proofErr w:type="gramStart"/>
            <w:r>
              <w:rPr>
                <w:sz w:val="16"/>
                <w:vertAlign w:val="superscript"/>
              </w:rPr>
              <w:t>7</w:t>
            </w:r>
            <w:proofErr w:type="gramEnd"/>
          </w:p>
        </w:tc>
        <w:tc>
          <w:tcPr>
            <w:tcW w:w="1134" w:type="dxa"/>
            <w:vAlign w:val="center"/>
          </w:tcPr>
          <w:p w:rsidR="00B64670" w:rsidRPr="008329F4" w:rsidRDefault="00B64670" w:rsidP="00B64670">
            <w:pPr>
              <w:jc w:val="center"/>
              <w:rPr>
                <w:sz w:val="16"/>
                <w:vertAlign w:val="superscript"/>
              </w:rPr>
            </w:pPr>
            <w:r w:rsidRPr="008329F4">
              <w:rPr>
                <w:sz w:val="16"/>
              </w:rPr>
              <w:t>Признак возрастания/ убывания</w:t>
            </w:r>
            <w:r>
              <w:rPr>
                <w:sz w:val="16"/>
                <w:vertAlign w:val="superscript"/>
              </w:rPr>
              <w:t>8</w:t>
            </w:r>
          </w:p>
        </w:tc>
        <w:tc>
          <w:tcPr>
            <w:tcW w:w="993" w:type="dxa"/>
            <w:vAlign w:val="center"/>
          </w:tcPr>
          <w:p w:rsidR="00B64670" w:rsidRPr="008329F4" w:rsidRDefault="00B64670" w:rsidP="00B64670">
            <w:pPr>
              <w:jc w:val="center"/>
              <w:rPr>
                <w:sz w:val="16"/>
              </w:rPr>
            </w:pPr>
            <w:r w:rsidRPr="008329F4">
              <w:rPr>
                <w:sz w:val="16"/>
              </w:rPr>
              <w:t>Единица измерения (по ОКЕИ)</w:t>
            </w:r>
          </w:p>
        </w:tc>
        <w:tc>
          <w:tcPr>
            <w:tcW w:w="992" w:type="dxa"/>
            <w:vAlign w:val="center"/>
          </w:tcPr>
          <w:p w:rsidR="00B64670" w:rsidRPr="008329F4" w:rsidRDefault="00B64670" w:rsidP="00B64670">
            <w:pPr>
              <w:jc w:val="center"/>
              <w:rPr>
                <w:sz w:val="16"/>
              </w:rPr>
            </w:pPr>
            <w:r w:rsidRPr="008329F4">
              <w:rPr>
                <w:sz w:val="16"/>
              </w:rPr>
              <w:t>Плановое значение на конец отчетного периода</w:t>
            </w:r>
          </w:p>
        </w:tc>
        <w:tc>
          <w:tcPr>
            <w:tcW w:w="1134" w:type="dxa"/>
            <w:vAlign w:val="center"/>
          </w:tcPr>
          <w:p w:rsidR="00B64670" w:rsidRPr="008329F4" w:rsidRDefault="00B64670" w:rsidP="00B64670">
            <w:pPr>
              <w:jc w:val="center"/>
              <w:rPr>
                <w:sz w:val="16"/>
              </w:rPr>
            </w:pPr>
            <w:r w:rsidRPr="008329F4">
              <w:rPr>
                <w:sz w:val="16"/>
              </w:rPr>
              <w:t>Фактическое значение на конец отчетного периода</w:t>
            </w:r>
          </w:p>
        </w:tc>
        <w:tc>
          <w:tcPr>
            <w:tcW w:w="1134" w:type="dxa"/>
            <w:vAlign w:val="center"/>
          </w:tcPr>
          <w:p w:rsidR="00B64670" w:rsidRPr="008329F4" w:rsidRDefault="00B64670" w:rsidP="00B64670">
            <w:pPr>
              <w:jc w:val="center"/>
              <w:rPr>
                <w:sz w:val="16"/>
                <w:vertAlign w:val="superscript"/>
              </w:rPr>
            </w:pPr>
            <w:r w:rsidRPr="008329F4">
              <w:rPr>
                <w:sz w:val="16"/>
              </w:rPr>
              <w:t>Прогнозное значение на конец отчетного периода</w:t>
            </w:r>
            <w:proofErr w:type="gramStart"/>
            <w:r>
              <w:rPr>
                <w:sz w:val="16"/>
                <w:vertAlign w:val="superscript"/>
              </w:rPr>
              <w:t>9</w:t>
            </w:r>
            <w:proofErr w:type="gramEnd"/>
          </w:p>
        </w:tc>
        <w:tc>
          <w:tcPr>
            <w:tcW w:w="992" w:type="dxa"/>
            <w:vAlign w:val="center"/>
          </w:tcPr>
          <w:p w:rsidR="00B64670" w:rsidRPr="008329F4" w:rsidRDefault="00B64670" w:rsidP="00B64670">
            <w:pPr>
              <w:jc w:val="center"/>
              <w:rPr>
                <w:sz w:val="16"/>
              </w:rPr>
            </w:pPr>
            <w:proofErr w:type="spellStart"/>
            <w:proofErr w:type="gramStart"/>
            <w:r w:rsidRPr="008329F4">
              <w:rPr>
                <w:sz w:val="16"/>
              </w:rPr>
              <w:t>Подтверж</w:t>
            </w:r>
            <w:proofErr w:type="spellEnd"/>
            <w:r>
              <w:rPr>
                <w:sz w:val="16"/>
              </w:rPr>
              <w:t>-</w:t>
            </w:r>
            <w:r w:rsidRPr="008329F4">
              <w:rPr>
                <w:sz w:val="16"/>
              </w:rPr>
              <w:t>дающий</w:t>
            </w:r>
            <w:proofErr w:type="gramEnd"/>
            <w:r w:rsidRPr="008329F4">
              <w:rPr>
                <w:sz w:val="16"/>
              </w:rPr>
              <w:t xml:space="preserve"> документ</w:t>
            </w:r>
          </w:p>
        </w:tc>
        <w:tc>
          <w:tcPr>
            <w:tcW w:w="992" w:type="dxa"/>
            <w:vAlign w:val="center"/>
          </w:tcPr>
          <w:p w:rsidR="00B64670" w:rsidRPr="008329F4" w:rsidRDefault="00B64670" w:rsidP="00B64670">
            <w:pPr>
              <w:jc w:val="center"/>
              <w:rPr>
                <w:sz w:val="16"/>
                <w:vertAlign w:val="superscript"/>
              </w:rPr>
            </w:pPr>
            <w:r w:rsidRPr="008329F4">
              <w:rPr>
                <w:sz w:val="16"/>
              </w:rPr>
              <w:t xml:space="preserve">Плановое значение на конец </w:t>
            </w:r>
            <w:proofErr w:type="gramStart"/>
            <w:r w:rsidRPr="008329F4">
              <w:rPr>
                <w:sz w:val="16"/>
              </w:rPr>
              <w:t>текущего</w:t>
            </w:r>
            <w:proofErr w:type="gramEnd"/>
            <w:r w:rsidRPr="008329F4">
              <w:rPr>
                <w:sz w:val="16"/>
              </w:rPr>
              <w:t xml:space="preserve"> года</w:t>
            </w:r>
            <w:r>
              <w:rPr>
                <w:sz w:val="16"/>
                <w:vertAlign w:val="superscript"/>
              </w:rPr>
              <w:t>10</w:t>
            </w:r>
          </w:p>
        </w:tc>
        <w:tc>
          <w:tcPr>
            <w:tcW w:w="1101" w:type="dxa"/>
            <w:vAlign w:val="center"/>
          </w:tcPr>
          <w:p w:rsidR="00B64670" w:rsidRPr="008329F4" w:rsidRDefault="00B64670" w:rsidP="00B64670">
            <w:pPr>
              <w:jc w:val="center"/>
              <w:rPr>
                <w:sz w:val="16"/>
              </w:rPr>
            </w:pPr>
            <w:r w:rsidRPr="008329F4">
              <w:rPr>
                <w:sz w:val="16"/>
              </w:rPr>
              <w:t>Прогнозное значение на конец текущего года</w:t>
            </w:r>
          </w:p>
        </w:tc>
        <w:tc>
          <w:tcPr>
            <w:tcW w:w="1417" w:type="dxa"/>
            <w:vAlign w:val="center"/>
          </w:tcPr>
          <w:p w:rsidR="00B64670" w:rsidRPr="008329F4" w:rsidRDefault="00B64670" w:rsidP="00B64670">
            <w:pPr>
              <w:jc w:val="center"/>
              <w:rPr>
                <w:sz w:val="16"/>
                <w:vertAlign w:val="superscript"/>
              </w:rPr>
            </w:pPr>
            <w:proofErr w:type="spellStart"/>
            <w:proofErr w:type="gramStart"/>
            <w:r w:rsidRPr="008329F4">
              <w:rPr>
                <w:sz w:val="16"/>
              </w:rPr>
              <w:t>Информацион</w:t>
            </w:r>
            <w:r>
              <w:rPr>
                <w:sz w:val="16"/>
              </w:rPr>
              <w:t>-</w:t>
            </w:r>
            <w:r w:rsidRPr="008329F4">
              <w:rPr>
                <w:sz w:val="16"/>
              </w:rPr>
              <w:t>ная</w:t>
            </w:r>
            <w:proofErr w:type="spellEnd"/>
            <w:proofErr w:type="gramEnd"/>
            <w:r w:rsidRPr="008329F4">
              <w:rPr>
                <w:sz w:val="16"/>
              </w:rPr>
              <w:t xml:space="preserve"> система</w:t>
            </w:r>
            <w:r>
              <w:rPr>
                <w:sz w:val="16"/>
                <w:vertAlign w:val="superscript"/>
              </w:rPr>
              <w:t>11</w:t>
            </w:r>
          </w:p>
        </w:tc>
        <w:tc>
          <w:tcPr>
            <w:tcW w:w="1276" w:type="dxa"/>
            <w:vAlign w:val="center"/>
          </w:tcPr>
          <w:p w:rsidR="00B64670" w:rsidRPr="008329F4" w:rsidRDefault="00B64670" w:rsidP="00B64670">
            <w:pPr>
              <w:jc w:val="center"/>
              <w:rPr>
                <w:sz w:val="16"/>
                <w:vertAlign w:val="superscript"/>
              </w:rPr>
            </w:pPr>
            <w:r w:rsidRPr="008329F4">
              <w:rPr>
                <w:sz w:val="16"/>
              </w:rPr>
              <w:t>Комментарий</w:t>
            </w:r>
            <w:r>
              <w:rPr>
                <w:sz w:val="16"/>
                <w:vertAlign w:val="superscript"/>
              </w:rPr>
              <w:t>12</w:t>
            </w:r>
          </w:p>
        </w:tc>
      </w:tr>
      <w:tr w:rsidR="00B64670" w:rsidRPr="008329F4" w:rsidTr="00617838">
        <w:trPr>
          <w:jc w:val="center"/>
        </w:trPr>
        <w:tc>
          <w:tcPr>
            <w:tcW w:w="312" w:type="dxa"/>
          </w:tcPr>
          <w:p w:rsidR="00B64670" w:rsidRPr="008329F4" w:rsidRDefault="00B64670" w:rsidP="00B64670">
            <w:pPr>
              <w:jc w:val="center"/>
              <w:rPr>
                <w:sz w:val="16"/>
              </w:rPr>
            </w:pPr>
            <w:r w:rsidRPr="008329F4">
              <w:rPr>
                <w:sz w:val="16"/>
              </w:rPr>
              <w:t>1</w:t>
            </w:r>
          </w:p>
        </w:tc>
        <w:tc>
          <w:tcPr>
            <w:tcW w:w="1276" w:type="dxa"/>
          </w:tcPr>
          <w:p w:rsidR="00B64670" w:rsidRPr="008329F4" w:rsidRDefault="00B64670" w:rsidP="00B64670">
            <w:pPr>
              <w:jc w:val="center"/>
              <w:rPr>
                <w:sz w:val="16"/>
              </w:rPr>
            </w:pPr>
            <w:r w:rsidRPr="008329F4">
              <w:rPr>
                <w:sz w:val="16"/>
              </w:rPr>
              <w:t>2</w:t>
            </w:r>
          </w:p>
        </w:tc>
        <w:tc>
          <w:tcPr>
            <w:tcW w:w="2126" w:type="dxa"/>
          </w:tcPr>
          <w:p w:rsidR="00B64670" w:rsidRPr="008329F4" w:rsidRDefault="00B64670" w:rsidP="00B64670">
            <w:pPr>
              <w:jc w:val="center"/>
              <w:rPr>
                <w:sz w:val="16"/>
              </w:rPr>
            </w:pPr>
            <w:r w:rsidRPr="008329F4">
              <w:rPr>
                <w:sz w:val="16"/>
              </w:rPr>
              <w:t>3</w:t>
            </w:r>
          </w:p>
        </w:tc>
        <w:tc>
          <w:tcPr>
            <w:tcW w:w="1134" w:type="dxa"/>
          </w:tcPr>
          <w:p w:rsidR="00B64670" w:rsidRPr="008329F4" w:rsidRDefault="00B64670" w:rsidP="00B64670">
            <w:pPr>
              <w:jc w:val="center"/>
              <w:rPr>
                <w:sz w:val="16"/>
              </w:rPr>
            </w:pPr>
            <w:r w:rsidRPr="008329F4">
              <w:rPr>
                <w:sz w:val="16"/>
              </w:rPr>
              <w:t>4</w:t>
            </w:r>
          </w:p>
        </w:tc>
        <w:tc>
          <w:tcPr>
            <w:tcW w:w="1134" w:type="dxa"/>
          </w:tcPr>
          <w:p w:rsidR="00B64670" w:rsidRPr="008329F4" w:rsidRDefault="00B64670" w:rsidP="00B64670">
            <w:pPr>
              <w:jc w:val="center"/>
              <w:rPr>
                <w:sz w:val="16"/>
              </w:rPr>
            </w:pPr>
            <w:r w:rsidRPr="008329F4">
              <w:rPr>
                <w:sz w:val="16"/>
              </w:rPr>
              <w:t>5</w:t>
            </w:r>
          </w:p>
        </w:tc>
        <w:tc>
          <w:tcPr>
            <w:tcW w:w="993" w:type="dxa"/>
          </w:tcPr>
          <w:p w:rsidR="00B64670" w:rsidRPr="008329F4" w:rsidRDefault="00B64670" w:rsidP="00B64670">
            <w:pPr>
              <w:jc w:val="center"/>
              <w:rPr>
                <w:sz w:val="16"/>
              </w:rPr>
            </w:pPr>
            <w:r w:rsidRPr="008329F4">
              <w:rPr>
                <w:sz w:val="16"/>
              </w:rPr>
              <w:t>6</w:t>
            </w:r>
          </w:p>
        </w:tc>
        <w:tc>
          <w:tcPr>
            <w:tcW w:w="992" w:type="dxa"/>
          </w:tcPr>
          <w:p w:rsidR="00B64670" w:rsidRPr="008329F4" w:rsidRDefault="00B64670" w:rsidP="00B64670">
            <w:pPr>
              <w:jc w:val="center"/>
              <w:rPr>
                <w:sz w:val="16"/>
              </w:rPr>
            </w:pPr>
            <w:r w:rsidRPr="008329F4">
              <w:rPr>
                <w:sz w:val="16"/>
              </w:rPr>
              <w:t>7</w:t>
            </w:r>
          </w:p>
        </w:tc>
        <w:tc>
          <w:tcPr>
            <w:tcW w:w="1134" w:type="dxa"/>
          </w:tcPr>
          <w:p w:rsidR="00B64670" w:rsidRPr="008329F4" w:rsidRDefault="00B64670" w:rsidP="00B64670">
            <w:pPr>
              <w:jc w:val="center"/>
              <w:rPr>
                <w:sz w:val="16"/>
              </w:rPr>
            </w:pPr>
            <w:r w:rsidRPr="008329F4">
              <w:rPr>
                <w:sz w:val="16"/>
              </w:rPr>
              <w:t>8</w:t>
            </w:r>
          </w:p>
        </w:tc>
        <w:tc>
          <w:tcPr>
            <w:tcW w:w="1134" w:type="dxa"/>
          </w:tcPr>
          <w:p w:rsidR="00B64670" w:rsidRPr="008329F4" w:rsidRDefault="00B64670" w:rsidP="00B64670">
            <w:pPr>
              <w:jc w:val="center"/>
              <w:rPr>
                <w:sz w:val="16"/>
              </w:rPr>
            </w:pPr>
            <w:r w:rsidRPr="008329F4">
              <w:rPr>
                <w:sz w:val="16"/>
              </w:rPr>
              <w:t>9</w:t>
            </w:r>
          </w:p>
        </w:tc>
        <w:tc>
          <w:tcPr>
            <w:tcW w:w="992" w:type="dxa"/>
          </w:tcPr>
          <w:p w:rsidR="00B64670" w:rsidRPr="008329F4" w:rsidRDefault="00B64670" w:rsidP="00B64670">
            <w:pPr>
              <w:jc w:val="center"/>
              <w:rPr>
                <w:sz w:val="16"/>
              </w:rPr>
            </w:pPr>
            <w:r w:rsidRPr="008329F4">
              <w:rPr>
                <w:sz w:val="16"/>
              </w:rPr>
              <w:t>10</w:t>
            </w:r>
          </w:p>
        </w:tc>
        <w:tc>
          <w:tcPr>
            <w:tcW w:w="992" w:type="dxa"/>
          </w:tcPr>
          <w:p w:rsidR="00B64670" w:rsidRPr="008329F4" w:rsidRDefault="00B64670" w:rsidP="00B64670">
            <w:pPr>
              <w:jc w:val="center"/>
              <w:rPr>
                <w:sz w:val="16"/>
              </w:rPr>
            </w:pPr>
            <w:r w:rsidRPr="008329F4">
              <w:rPr>
                <w:sz w:val="16"/>
              </w:rPr>
              <w:t>11</w:t>
            </w:r>
          </w:p>
        </w:tc>
        <w:tc>
          <w:tcPr>
            <w:tcW w:w="1101" w:type="dxa"/>
          </w:tcPr>
          <w:p w:rsidR="00B64670" w:rsidRPr="008329F4" w:rsidRDefault="00B64670" w:rsidP="00B64670">
            <w:pPr>
              <w:jc w:val="center"/>
              <w:rPr>
                <w:sz w:val="16"/>
              </w:rPr>
            </w:pPr>
            <w:r w:rsidRPr="008329F4">
              <w:rPr>
                <w:sz w:val="16"/>
              </w:rPr>
              <w:t>12</w:t>
            </w:r>
          </w:p>
        </w:tc>
        <w:tc>
          <w:tcPr>
            <w:tcW w:w="1417" w:type="dxa"/>
          </w:tcPr>
          <w:p w:rsidR="00B64670" w:rsidRPr="008329F4" w:rsidRDefault="00B64670" w:rsidP="00B64670">
            <w:pPr>
              <w:jc w:val="center"/>
              <w:rPr>
                <w:sz w:val="16"/>
              </w:rPr>
            </w:pPr>
            <w:r w:rsidRPr="008329F4">
              <w:rPr>
                <w:sz w:val="16"/>
              </w:rPr>
              <w:t>13</w:t>
            </w:r>
          </w:p>
        </w:tc>
        <w:tc>
          <w:tcPr>
            <w:tcW w:w="1276" w:type="dxa"/>
          </w:tcPr>
          <w:p w:rsidR="00B64670" w:rsidRPr="008329F4" w:rsidRDefault="00B64670" w:rsidP="00B64670">
            <w:pPr>
              <w:jc w:val="center"/>
              <w:rPr>
                <w:sz w:val="16"/>
              </w:rPr>
            </w:pPr>
            <w:r w:rsidRPr="008329F4">
              <w:rPr>
                <w:sz w:val="16"/>
              </w:rPr>
              <w:t>14</w:t>
            </w:r>
          </w:p>
        </w:tc>
      </w:tr>
      <w:tr w:rsidR="00B64670" w:rsidRPr="008329F4" w:rsidTr="00617838">
        <w:trPr>
          <w:jc w:val="center"/>
        </w:trPr>
        <w:tc>
          <w:tcPr>
            <w:tcW w:w="16013" w:type="dxa"/>
            <w:gridSpan w:val="14"/>
          </w:tcPr>
          <w:p w:rsidR="00B64670" w:rsidRPr="008329F4" w:rsidRDefault="00B64670" w:rsidP="00B64670">
            <w:pPr>
              <w:rPr>
                <w:sz w:val="16"/>
              </w:rPr>
            </w:pPr>
            <w:r w:rsidRPr="008329F4">
              <w:rPr>
                <w:i/>
                <w:sz w:val="16"/>
              </w:rPr>
              <w:t xml:space="preserve">N Цель </w:t>
            </w:r>
            <w:r w:rsidRPr="0009441A">
              <w:rPr>
                <w:i/>
                <w:sz w:val="16"/>
              </w:rPr>
              <w:t>муниципальной</w:t>
            </w:r>
            <w:r w:rsidRPr="008329F4">
              <w:rPr>
                <w:i/>
                <w:sz w:val="16"/>
              </w:rPr>
              <w:t xml:space="preserve"> программы «Наименование»</w:t>
            </w:r>
          </w:p>
        </w:tc>
      </w:tr>
      <w:tr w:rsidR="00B64670" w:rsidRPr="008329F4" w:rsidTr="00617838">
        <w:trPr>
          <w:jc w:val="center"/>
        </w:trPr>
        <w:tc>
          <w:tcPr>
            <w:tcW w:w="312" w:type="dxa"/>
          </w:tcPr>
          <w:p w:rsidR="00B64670" w:rsidRPr="008329F4" w:rsidRDefault="00B64670" w:rsidP="00B64670">
            <w:pPr>
              <w:jc w:val="center"/>
              <w:rPr>
                <w:sz w:val="16"/>
              </w:rPr>
            </w:pPr>
            <w:r w:rsidRPr="008329F4">
              <w:rPr>
                <w:sz w:val="16"/>
              </w:rPr>
              <w:t>1.</w:t>
            </w:r>
          </w:p>
        </w:tc>
        <w:tc>
          <w:tcPr>
            <w:tcW w:w="1276" w:type="dxa"/>
          </w:tcPr>
          <w:p w:rsidR="00B64670" w:rsidRPr="008329F4" w:rsidRDefault="00B64670" w:rsidP="00B64670">
            <w:pPr>
              <w:jc w:val="center"/>
              <w:rPr>
                <w:sz w:val="16"/>
              </w:rPr>
            </w:pPr>
          </w:p>
        </w:tc>
        <w:tc>
          <w:tcPr>
            <w:tcW w:w="2126" w:type="dxa"/>
            <w:vAlign w:val="center"/>
          </w:tcPr>
          <w:p w:rsidR="00B64670" w:rsidRPr="008329F4" w:rsidRDefault="00B64670" w:rsidP="00B64670">
            <w:pPr>
              <w:rPr>
                <w:sz w:val="16"/>
              </w:rPr>
            </w:pPr>
            <w:r w:rsidRPr="008329F4">
              <w:rPr>
                <w:sz w:val="16"/>
              </w:rPr>
              <w:t>Показатель 1</w:t>
            </w:r>
          </w:p>
        </w:tc>
        <w:tc>
          <w:tcPr>
            <w:tcW w:w="1134" w:type="dxa"/>
          </w:tcPr>
          <w:p w:rsidR="00B64670" w:rsidRPr="008329F4" w:rsidRDefault="00B64670" w:rsidP="00B64670">
            <w:pPr>
              <w:jc w:val="center"/>
              <w:rPr>
                <w:sz w:val="16"/>
              </w:rPr>
            </w:pPr>
          </w:p>
        </w:tc>
        <w:tc>
          <w:tcPr>
            <w:tcW w:w="1134" w:type="dxa"/>
          </w:tcPr>
          <w:p w:rsidR="00B64670" w:rsidRPr="008329F4" w:rsidRDefault="00B64670" w:rsidP="00B64670">
            <w:pPr>
              <w:jc w:val="center"/>
              <w:rPr>
                <w:sz w:val="16"/>
              </w:rPr>
            </w:pPr>
          </w:p>
        </w:tc>
        <w:tc>
          <w:tcPr>
            <w:tcW w:w="993" w:type="dxa"/>
          </w:tcPr>
          <w:p w:rsidR="00B64670" w:rsidRPr="008329F4" w:rsidRDefault="00B64670" w:rsidP="00B64670">
            <w:pPr>
              <w:jc w:val="center"/>
              <w:rPr>
                <w:sz w:val="16"/>
              </w:rPr>
            </w:pPr>
          </w:p>
        </w:tc>
        <w:tc>
          <w:tcPr>
            <w:tcW w:w="992" w:type="dxa"/>
          </w:tcPr>
          <w:p w:rsidR="00B64670" w:rsidRPr="008329F4" w:rsidRDefault="00B64670" w:rsidP="00B64670">
            <w:pPr>
              <w:jc w:val="center"/>
              <w:rPr>
                <w:sz w:val="16"/>
              </w:rPr>
            </w:pPr>
          </w:p>
        </w:tc>
        <w:tc>
          <w:tcPr>
            <w:tcW w:w="1134" w:type="dxa"/>
          </w:tcPr>
          <w:p w:rsidR="00B64670" w:rsidRPr="008329F4" w:rsidRDefault="00B64670" w:rsidP="00B64670">
            <w:pPr>
              <w:jc w:val="center"/>
              <w:rPr>
                <w:sz w:val="16"/>
              </w:rPr>
            </w:pPr>
          </w:p>
        </w:tc>
        <w:tc>
          <w:tcPr>
            <w:tcW w:w="1134" w:type="dxa"/>
          </w:tcPr>
          <w:p w:rsidR="00B64670" w:rsidRPr="008329F4" w:rsidRDefault="00B64670" w:rsidP="00B64670">
            <w:pPr>
              <w:jc w:val="center"/>
              <w:rPr>
                <w:sz w:val="16"/>
              </w:rPr>
            </w:pPr>
          </w:p>
        </w:tc>
        <w:tc>
          <w:tcPr>
            <w:tcW w:w="992" w:type="dxa"/>
          </w:tcPr>
          <w:p w:rsidR="00B64670" w:rsidRPr="008329F4" w:rsidRDefault="00B64670" w:rsidP="00B64670">
            <w:pPr>
              <w:jc w:val="center"/>
              <w:rPr>
                <w:sz w:val="16"/>
              </w:rPr>
            </w:pPr>
          </w:p>
        </w:tc>
        <w:tc>
          <w:tcPr>
            <w:tcW w:w="992" w:type="dxa"/>
          </w:tcPr>
          <w:p w:rsidR="00B64670" w:rsidRPr="008329F4" w:rsidRDefault="00B64670" w:rsidP="00B64670">
            <w:pPr>
              <w:jc w:val="center"/>
              <w:rPr>
                <w:sz w:val="16"/>
              </w:rPr>
            </w:pPr>
          </w:p>
        </w:tc>
        <w:tc>
          <w:tcPr>
            <w:tcW w:w="1101" w:type="dxa"/>
          </w:tcPr>
          <w:p w:rsidR="00B64670" w:rsidRPr="008329F4" w:rsidRDefault="00B64670" w:rsidP="00B64670">
            <w:pPr>
              <w:jc w:val="center"/>
              <w:rPr>
                <w:sz w:val="16"/>
              </w:rPr>
            </w:pPr>
          </w:p>
        </w:tc>
        <w:tc>
          <w:tcPr>
            <w:tcW w:w="1417" w:type="dxa"/>
          </w:tcPr>
          <w:p w:rsidR="00B64670" w:rsidRPr="008329F4" w:rsidRDefault="00B64670" w:rsidP="00B64670">
            <w:pPr>
              <w:jc w:val="center"/>
              <w:rPr>
                <w:sz w:val="16"/>
              </w:rPr>
            </w:pPr>
          </w:p>
        </w:tc>
        <w:tc>
          <w:tcPr>
            <w:tcW w:w="1276" w:type="dxa"/>
          </w:tcPr>
          <w:p w:rsidR="00B64670" w:rsidRPr="008329F4" w:rsidRDefault="00B64670" w:rsidP="00B64670">
            <w:pPr>
              <w:jc w:val="center"/>
              <w:rPr>
                <w:sz w:val="16"/>
              </w:rPr>
            </w:pPr>
          </w:p>
        </w:tc>
      </w:tr>
      <w:tr w:rsidR="00B64670" w:rsidRPr="008329F4" w:rsidTr="00617838">
        <w:trPr>
          <w:jc w:val="center"/>
        </w:trPr>
        <w:tc>
          <w:tcPr>
            <w:tcW w:w="312" w:type="dxa"/>
          </w:tcPr>
          <w:p w:rsidR="00B64670" w:rsidRPr="008329F4" w:rsidRDefault="00B64670" w:rsidP="00B64670">
            <w:pPr>
              <w:jc w:val="center"/>
              <w:rPr>
                <w:sz w:val="16"/>
              </w:rPr>
            </w:pPr>
            <w:r w:rsidRPr="008329F4">
              <w:rPr>
                <w:sz w:val="16"/>
              </w:rPr>
              <w:t>…</w:t>
            </w:r>
          </w:p>
        </w:tc>
        <w:tc>
          <w:tcPr>
            <w:tcW w:w="1276" w:type="dxa"/>
          </w:tcPr>
          <w:p w:rsidR="00B64670" w:rsidRPr="008329F4" w:rsidRDefault="00B64670" w:rsidP="00B64670">
            <w:pPr>
              <w:jc w:val="center"/>
              <w:rPr>
                <w:sz w:val="16"/>
              </w:rPr>
            </w:pPr>
          </w:p>
        </w:tc>
        <w:tc>
          <w:tcPr>
            <w:tcW w:w="2126" w:type="dxa"/>
          </w:tcPr>
          <w:p w:rsidR="00B64670" w:rsidRPr="008329F4" w:rsidRDefault="00B64670" w:rsidP="00B64670">
            <w:pPr>
              <w:jc w:val="center"/>
              <w:rPr>
                <w:sz w:val="16"/>
              </w:rPr>
            </w:pPr>
          </w:p>
        </w:tc>
        <w:tc>
          <w:tcPr>
            <w:tcW w:w="1134" w:type="dxa"/>
          </w:tcPr>
          <w:p w:rsidR="00B64670" w:rsidRPr="008329F4" w:rsidRDefault="00B64670" w:rsidP="00B64670">
            <w:pPr>
              <w:jc w:val="center"/>
              <w:rPr>
                <w:sz w:val="16"/>
              </w:rPr>
            </w:pPr>
          </w:p>
        </w:tc>
        <w:tc>
          <w:tcPr>
            <w:tcW w:w="1134" w:type="dxa"/>
          </w:tcPr>
          <w:p w:rsidR="00B64670" w:rsidRPr="008329F4" w:rsidRDefault="00B64670" w:rsidP="00B64670">
            <w:pPr>
              <w:jc w:val="center"/>
              <w:rPr>
                <w:sz w:val="16"/>
              </w:rPr>
            </w:pPr>
          </w:p>
        </w:tc>
        <w:tc>
          <w:tcPr>
            <w:tcW w:w="993" w:type="dxa"/>
          </w:tcPr>
          <w:p w:rsidR="00B64670" w:rsidRPr="008329F4" w:rsidRDefault="00B64670" w:rsidP="00B64670">
            <w:pPr>
              <w:jc w:val="center"/>
              <w:rPr>
                <w:sz w:val="16"/>
              </w:rPr>
            </w:pPr>
          </w:p>
        </w:tc>
        <w:tc>
          <w:tcPr>
            <w:tcW w:w="992" w:type="dxa"/>
          </w:tcPr>
          <w:p w:rsidR="00B64670" w:rsidRPr="008329F4" w:rsidRDefault="00B64670" w:rsidP="00B64670">
            <w:pPr>
              <w:jc w:val="center"/>
              <w:rPr>
                <w:sz w:val="16"/>
              </w:rPr>
            </w:pPr>
          </w:p>
        </w:tc>
        <w:tc>
          <w:tcPr>
            <w:tcW w:w="1134" w:type="dxa"/>
          </w:tcPr>
          <w:p w:rsidR="00B64670" w:rsidRPr="008329F4" w:rsidRDefault="00B64670" w:rsidP="00B64670">
            <w:pPr>
              <w:jc w:val="center"/>
              <w:rPr>
                <w:sz w:val="16"/>
              </w:rPr>
            </w:pPr>
          </w:p>
        </w:tc>
        <w:tc>
          <w:tcPr>
            <w:tcW w:w="1134" w:type="dxa"/>
          </w:tcPr>
          <w:p w:rsidR="00B64670" w:rsidRPr="008329F4" w:rsidRDefault="00B64670" w:rsidP="00B64670">
            <w:pPr>
              <w:jc w:val="center"/>
              <w:rPr>
                <w:sz w:val="16"/>
              </w:rPr>
            </w:pPr>
          </w:p>
        </w:tc>
        <w:tc>
          <w:tcPr>
            <w:tcW w:w="992" w:type="dxa"/>
          </w:tcPr>
          <w:p w:rsidR="00B64670" w:rsidRPr="008329F4" w:rsidRDefault="00B64670" w:rsidP="00B64670">
            <w:pPr>
              <w:jc w:val="center"/>
              <w:rPr>
                <w:sz w:val="16"/>
              </w:rPr>
            </w:pPr>
          </w:p>
        </w:tc>
        <w:tc>
          <w:tcPr>
            <w:tcW w:w="992" w:type="dxa"/>
          </w:tcPr>
          <w:p w:rsidR="00B64670" w:rsidRPr="008329F4" w:rsidRDefault="00B64670" w:rsidP="00B64670">
            <w:pPr>
              <w:jc w:val="center"/>
              <w:rPr>
                <w:sz w:val="16"/>
              </w:rPr>
            </w:pPr>
          </w:p>
        </w:tc>
        <w:tc>
          <w:tcPr>
            <w:tcW w:w="1101" w:type="dxa"/>
          </w:tcPr>
          <w:p w:rsidR="00B64670" w:rsidRPr="008329F4" w:rsidRDefault="00B64670" w:rsidP="00B64670">
            <w:pPr>
              <w:jc w:val="center"/>
              <w:rPr>
                <w:sz w:val="16"/>
              </w:rPr>
            </w:pPr>
          </w:p>
        </w:tc>
        <w:tc>
          <w:tcPr>
            <w:tcW w:w="1417" w:type="dxa"/>
          </w:tcPr>
          <w:p w:rsidR="00B64670" w:rsidRPr="008329F4" w:rsidRDefault="00B64670" w:rsidP="00B64670">
            <w:pPr>
              <w:jc w:val="center"/>
              <w:rPr>
                <w:sz w:val="16"/>
              </w:rPr>
            </w:pPr>
          </w:p>
        </w:tc>
        <w:tc>
          <w:tcPr>
            <w:tcW w:w="1276" w:type="dxa"/>
          </w:tcPr>
          <w:p w:rsidR="00B64670" w:rsidRPr="008329F4" w:rsidRDefault="00B64670" w:rsidP="00B64670">
            <w:pPr>
              <w:jc w:val="center"/>
              <w:rPr>
                <w:sz w:val="16"/>
              </w:rPr>
            </w:pPr>
          </w:p>
        </w:tc>
      </w:tr>
      <w:tr w:rsidR="00B64670" w:rsidRPr="008329F4" w:rsidTr="00617838">
        <w:trPr>
          <w:jc w:val="center"/>
        </w:trPr>
        <w:tc>
          <w:tcPr>
            <w:tcW w:w="312" w:type="dxa"/>
          </w:tcPr>
          <w:p w:rsidR="00B64670" w:rsidRPr="008329F4" w:rsidRDefault="00B64670" w:rsidP="00B64670">
            <w:pPr>
              <w:jc w:val="center"/>
              <w:rPr>
                <w:sz w:val="16"/>
              </w:rPr>
            </w:pPr>
            <w:r w:rsidRPr="008329F4">
              <w:rPr>
                <w:sz w:val="16"/>
              </w:rPr>
              <w:t>n.</w:t>
            </w:r>
          </w:p>
        </w:tc>
        <w:tc>
          <w:tcPr>
            <w:tcW w:w="1276" w:type="dxa"/>
          </w:tcPr>
          <w:p w:rsidR="00B64670" w:rsidRPr="008329F4" w:rsidRDefault="00B64670" w:rsidP="00B64670">
            <w:pPr>
              <w:jc w:val="center"/>
              <w:rPr>
                <w:sz w:val="16"/>
              </w:rPr>
            </w:pPr>
          </w:p>
        </w:tc>
        <w:tc>
          <w:tcPr>
            <w:tcW w:w="2126" w:type="dxa"/>
            <w:vAlign w:val="center"/>
          </w:tcPr>
          <w:p w:rsidR="00B64670" w:rsidRPr="008329F4" w:rsidRDefault="00B64670" w:rsidP="00B64670">
            <w:pPr>
              <w:rPr>
                <w:sz w:val="16"/>
              </w:rPr>
            </w:pPr>
            <w:r w:rsidRPr="008329F4">
              <w:rPr>
                <w:sz w:val="16"/>
              </w:rPr>
              <w:t>Показатель N</w:t>
            </w:r>
          </w:p>
        </w:tc>
        <w:tc>
          <w:tcPr>
            <w:tcW w:w="1134" w:type="dxa"/>
          </w:tcPr>
          <w:p w:rsidR="00B64670" w:rsidRPr="008329F4" w:rsidRDefault="00B64670" w:rsidP="00B64670">
            <w:pPr>
              <w:jc w:val="center"/>
              <w:rPr>
                <w:sz w:val="16"/>
              </w:rPr>
            </w:pPr>
          </w:p>
        </w:tc>
        <w:tc>
          <w:tcPr>
            <w:tcW w:w="1134" w:type="dxa"/>
          </w:tcPr>
          <w:p w:rsidR="00B64670" w:rsidRPr="008329F4" w:rsidRDefault="00B64670" w:rsidP="00B64670">
            <w:pPr>
              <w:jc w:val="center"/>
              <w:rPr>
                <w:sz w:val="16"/>
              </w:rPr>
            </w:pPr>
          </w:p>
        </w:tc>
        <w:tc>
          <w:tcPr>
            <w:tcW w:w="993" w:type="dxa"/>
          </w:tcPr>
          <w:p w:rsidR="00B64670" w:rsidRPr="008329F4" w:rsidRDefault="00B64670" w:rsidP="00B64670">
            <w:pPr>
              <w:jc w:val="center"/>
              <w:rPr>
                <w:sz w:val="16"/>
              </w:rPr>
            </w:pPr>
          </w:p>
        </w:tc>
        <w:tc>
          <w:tcPr>
            <w:tcW w:w="992" w:type="dxa"/>
          </w:tcPr>
          <w:p w:rsidR="00B64670" w:rsidRPr="008329F4" w:rsidRDefault="00B64670" w:rsidP="00B64670">
            <w:pPr>
              <w:jc w:val="center"/>
              <w:rPr>
                <w:sz w:val="16"/>
              </w:rPr>
            </w:pPr>
          </w:p>
        </w:tc>
        <w:tc>
          <w:tcPr>
            <w:tcW w:w="1134" w:type="dxa"/>
          </w:tcPr>
          <w:p w:rsidR="00B64670" w:rsidRPr="008329F4" w:rsidRDefault="00B64670" w:rsidP="00B64670">
            <w:pPr>
              <w:jc w:val="center"/>
              <w:rPr>
                <w:sz w:val="16"/>
              </w:rPr>
            </w:pPr>
          </w:p>
        </w:tc>
        <w:tc>
          <w:tcPr>
            <w:tcW w:w="1134" w:type="dxa"/>
          </w:tcPr>
          <w:p w:rsidR="00B64670" w:rsidRPr="008329F4" w:rsidRDefault="00B64670" w:rsidP="00B64670">
            <w:pPr>
              <w:jc w:val="center"/>
              <w:rPr>
                <w:sz w:val="16"/>
              </w:rPr>
            </w:pPr>
          </w:p>
        </w:tc>
        <w:tc>
          <w:tcPr>
            <w:tcW w:w="992" w:type="dxa"/>
          </w:tcPr>
          <w:p w:rsidR="00B64670" w:rsidRPr="008329F4" w:rsidRDefault="00B64670" w:rsidP="00B64670">
            <w:pPr>
              <w:jc w:val="center"/>
              <w:rPr>
                <w:sz w:val="16"/>
              </w:rPr>
            </w:pPr>
          </w:p>
        </w:tc>
        <w:tc>
          <w:tcPr>
            <w:tcW w:w="992" w:type="dxa"/>
          </w:tcPr>
          <w:p w:rsidR="00B64670" w:rsidRPr="008329F4" w:rsidRDefault="00B64670" w:rsidP="00B64670">
            <w:pPr>
              <w:jc w:val="center"/>
              <w:rPr>
                <w:sz w:val="16"/>
              </w:rPr>
            </w:pPr>
          </w:p>
        </w:tc>
        <w:tc>
          <w:tcPr>
            <w:tcW w:w="1101" w:type="dxa"/>
          </w:tcPr>
          <w:p w:rsidR="00B64670" w:rsidRPr="008329F4" w:rsidRDefault="00B64670" w:rsidP="00B64670">
            <w:pPr>
              <w:jc w:val="center"/>
              <w:rPr>
                <w:sz w:val="16"/>
              </w:rPr>
            </w:pPr>
          </w:p>
        </w:tc>
        <w:tc>
          <w:tcPr>
            <w:tcW w:w="1417" w:type="dxa"/>
          </w:tcPr>
          <w:p w:rsidR="00B64670" w:rsidRPr="008329F4" w:rsidRDefault="00B64670" w:rsidP="00B64670">
            <w:pPr>
              <w:jc w:val="center"/>
              <w:rPr>
                <w:sz w:val="16"/>
              </w:rPr>
            </w:pPr>
          </w:p>
        </w:tc>
        <w:tc>
          <w:tcPr>
            <w:tcW w:w="1276" w:type="dxa"/>
          </w:tcPr>
          <w:p w:rsidR="00B64670" w:rsidRPr="008329F4" w:rsidRDefault="00B64670" w:rsidP="00B64670">
            <w:pPr>
              <w:jc w:val="center"/>
              <w:rPr>
                <w:sz w:val="16"/>
              </w:rPr>
            </w:pPr>
          </w:p>
        </w:tc>
      </w:tr>
    </w:tbl>
    <w:p w:rsidR="00B64670" w:rsidRDefault="00B64670" w:rsidP="00B64670">
      <w:pPr>
        <w:spacing w:after="200" w:line="276" w:lineRule="auto"/>
        <w:ind w:right="536"/>
        <w:contextualSpacing/>
        <w:jc w:val="center"/>
        <w:rPr>
          <w:color w:val="000000"/>
        </w:rPr>
      </w:pPr>
    </w:p>
    <w:p w:rsidR="00B64670" w:rsidRDefault="00B64670" w:rsidP="00B64670">
      <w:pPr>
        <w:spacing w:after="200" w:line="276" w:lineRule="auto"/>
        <w:ind w:right="536"/>
        <w:contextualSpacing/>
        <w:jc w:val="center"/>
        <w:rPr>
          <w:color w:val="000000"/>
        </w:rPr>
      </w:pPr>
    </w:p>
    <w:p w:rsidR="00B64670" w:rsidRDefault="00B64670" w:rsidP="00B64670">
      <w:pPr>
        <w:spacing w:after="200" w:line="276" w:lineRule="auto"/>
        <w:ind w:right="536"/>
        <w:contextualSpacing/>
        <w:jc w:val="center"/>
        <w:rPr>
          <w:color w:val="000000"/>
        </w:rPr>
      </w:pPr>
    </w:p>
    <w:p w:rsidR="00B64670" w:rsidRDefault="00B64670" w:rsidP="00B64670">
      <w:pPr>
        <w:spacing w:after="200" w:line="276" w:lineRule="auto"/>
        <w:ind w:right="536"/>
        <w:contextualSpacing/>
        <w:jc w:val="center"/>
        <w:rPr>
          <w:color w:val="000000"/>
        </w:rPr>
      </w:pPr>
    </w:p>
    <w:p w:rsidR="00B64670" w:rsidRDefault="00B64670" w:rsidP="00B64670">
      <w:pPr>
        <w:spacing w:after="200" w:line="276" w:lineRule="auto"/>
        <w:ind w:right="536"/>
        <w:contextualSpacing/>
        <w:jc w:val="center"/>
        <w:rPr>
          <w:color w:val="000000"/>
        </w:rPr>
      </w:pPr>
    </w:p>
    <w:p w:rsidR="00B64670" w:rsidRPr="008329F4" w:rsidRDefault="00B64670" w:rsidP="00B64670">
      <w:pPr>
        <w:spacing w:after="200" w:line="276" w:lineRule="auto"/>
        <w:ind w:right="536"/>
        <w:contextualSpacing/>
        <w:jc w:val="center"/>
        <w:rPr>
          <w:color w:val="000000"/>
        </w:rPr>
      </w:pPr>
      <w:r w:rsidRPr="008329F4">
        <w:rPr>
          <w:color w:val="000000"/>
        </w:rPr>
        <w:t xml:space="preserve">1.1. Сведения о достижении прокси-показателей </w:t>
      </w:r>
      <w:r w:rsidRPr="0009441A">
        <w:rPr>
          <w:color w:val="000000"/>
        </w:rPr>
        <w:t>муниципальной</w:t>
      </w:r>
      <w:r w:rsidRPr="008329F4">
        <w:rPr>
          <w:color w:val="000000"/>
        </w:rPr>
        <w:t xml:space="preserve"> программы </w:t>
      </w:r>
    </w:p>
    <w:tbl>
      <w:tblPr>
        <w:tblW w:w="157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4"/>
        <w:gridCol w:w="1276"/>
        <w:gridCol w:w="2239"/>
        <w:gridCol w:w="1101"/>
        <w:gridCol w:w="992"/>
        <w:gridCol w:w="992"/>
        <w:gridCol w:w="1134"/>
        <w:gridCol w:w="1055"/>
        <w:gridCol w:w="958"/>
        <w:gridCol w:w="1276"/>
        <w:gridCol w:w="1559"/>
        <w:gridCol w:w="1560"/>
        <w:gridCol w:w="1167"/>
      </w:tblGrid>
      <w:tr w:rsidR="00B64670" w:rsidRPr="008329F4" w:rsidTr="00617838">
        <w:trPr>
          <w:jc w:val="center"/>
        </w:trPr>
        <w:tc>
          <w:tcPr>
            <w:tcW w:w="454" w:type="dxa"/>
            <w:vAlign w:val="center"/>
          </w:tcPr>
          <w:p w:rsidR="00B64670" w:rsidRPr="008329F4" w:rsidRDefault="00B64670" w:rsidP="00B64670">
            <w:pPr>
              <w:jc w:val="center"/>
              <w:rPr>
                <w:sz w:val="16"/>
              </w:rPr>
            </w:pPr>
            <w:r w:rsidRPr="008329F4">
              <w:rPr>
                <w:sz w:val="16"/>
              </w:rPr>
              <w:t>№</w:t>
            </w:r>
          </w:p>
        </w:tc>
        <w:tc>
          <w:tcPr>
            <w:tcW w:w="1276" w:type="dxa"/>
            <w:vAlign w:val="center"/>
          </w:tcPr>
          <w:p w:rsidR="00B64670" w:rsidRPr="008329F4" w:rsidRDefault="00B64670" w:rsidP="00B64670">
            <w:pPr>
              <w:jc w:val="center"/>
              <w:rPr>
                <w:sz w:val="16"/>
              </w:rPr>
            </w:pPr>
            <w:r w:rsidRPr="008329F4">
              <w:rPr>
                <w:sz w:val="16"/>
              </w:rPr>
              <w:t>Статус фактического/ прогнозного значения за отчетный период</w:t>
            </w:r>
          </w:p>
        </w:tc>
        <w:tc>
          <w:tcPr>
            <w:tcW w:w="2239" w:type="dxa"/>
            <w:vAlign w:val="center"/>
          </w:tcPr>
          <w:p w:rsidR="00B64670" w:rsidRPr="008329F4" w:rsidRDefault="00B64670" w:rsidP="00B64670">
            <w:pPr>
              <w:jc w:val="center"/>
              <w:rPr>
                <w:sz w:val="16"/>
              </w:rPr>
            </w:pPr>
            <w:r w:rsidRPr="008329F4">
              <w:rPr>
                <w:sz w:val="16"/>
              </w:rPr>
              <w:t>Наименование прокси-показателя</w:t>
            </w:r>
          </w:p>
        </w:tc>
        <w:tc>
          <w:tcPr>
            <w:tcW w:w="1101" w:type="dxa"/>
            <w:vAlign w:val="center"/>
          </w:tcPr>
          <w:p w:rsidR="00B64670" w:rsidRPr="008329F4" w:rsidRDefault="00B64670" w:rsidP="00B64670">
            <w:pPr>
              <w:jc w:val="center"/>
              <w:rPr>
                <w:sz w:val="16"/>
              </w:rPr>
            </w:pPr>
            <w:r w:rsidRPr="008329F4">
              <w:rPr>
                <w:sz w:val="16"/>
              </w:rPr>
              <w:t>Признак возрастания/ убывания</w:t>
            </w:r>
          </w:p>
        </w:tc>
        <w:tc>
          <w:tcPr>
            <w:tcW w:w="992" w:type="dxa"/>
            <w:vAlign w:val="center"/>
          </w:tcPr>
          <w:p w:rsidR="00B64670" w:rsidRPr="008329F4" w:rsidRDefault="00B64670" w:rsidP="00B64670">
            <w:pPr>
              <w:jc w:val="center"/>
              <w:rPr>
                <w:sz w:val="16"/>
              </w:rPr>
            </w:pPr>
            <w:r w:rsidRPr="008329F4">
              <w:rPr>
                <w:sz w:val="16"/>
              </w:rPr>
              <w:t>Единица измерения (по ОКЕИ)</w:t>
            </w:r>
          </w:p>
        </w:tc>
        <w:tc>
          <w:tcPr>
            <w:tcW w:w="992" w:type="dxa"/>
            <w:vAlign w:val="center"/>
          </w:tcPr>
          <w:p w:rsidR="00B64670" w:rsidRPr="008329F4" w:rsidRDefault="00B64670" w:rsidP="00B64670">
            <w:pPr>
              <w:jc w:val="center"/>
              <w:rPr>
                <w:sz w:val="16"/>
              </w:rPr>
            </w:pPr>
            <w:r w:rsidRPr="008329F4">
              <w:rPr>
                <w:sz w:val="16"/>
              </w:rPr>
              <w:t>Плановое значение на конец отчетного периода</w:t>
            </w:r>
          </w:p>
        </w:tc>
        <w:tc>
          <w:tcPr>
            <w:tcW w:w="1134" w:type="dxa"/>
            <w:vAlign w:val="center"/>
          </w:tcPr>
          <w:p w:rsidR="00B64670" w:rsidRPr="008329F4" w:rsidRDefault="00B64670" w:rsidP="00B64670">
            <w:pPr>
              <w:jc w:val="center"/>
              <w:rPr>
                <w:sz w:val="16"/>
              </w:rPr>
            </w:pPr>
            <w:r w:rsidRPr="008329F4">
              <w:rPr>
                <w:sz w:val="16"/>
              </w:rPr>
              <w:t xml:space="preserve">Фактическое значение на конец отчетного периода  </w:t>
            </w:r>
          </w:p>
        </w:tc>
        <w:tc>
          <w:tcPr>
            <w:tcW w:w="1055" w:type="dxa"/>
            <w:vAlign w:val="center"/>
          </w:tcPr>
          <w:p w:rsidR="00B64670" w:rsidRPr="008329F4" w:rsidRDefault="00B64670" w:rsidP="00B64670">
            <w:pPr>
              <w:jc w:val="center"/>
              <w:rPr>
                <w:sz w:val="16"/>
              </w:rPr>
            </w:pPr>
            <w:r w:rsidRPr="008329F4">
              <w:rPr>
                <w:sz w:val="16"/>
              </w:rPr>
              <w:t>Прогнозное значение на конец отчетного периода</w:t>
            </w:r>
          </w:p>
        </w:tc>
        <w:tc>
          <w:tcPr>
            <w:tcW w:w="958" w:type="dxa"/>
            <w:vAlign w:val="center"/>
          </w:tcPr>
          <w:p w:rsidR="00B64670" w:rsidRPr="008329F4" w:rsidRDefault="00B64670" w:rsidP="00B64670">
            <w:pPr>
              <w:jc w:val="center"/>
              <w:rPr>
                <w:sz w:val="16"/>
              </w:rPr>
            </w:pPr>
            <w:proofErr w:type="spellStart"/>
            <w:proofErr w:type="gramStart"/>
            <w:r w:rsidRPr="008329F4">
              <w:rPr>
                <w:sz w:val="16"/>
              </w:rPr>
              <w:t>Подтверж</w:t>
            </w:r>
            <w:proofErr w:type="spellEnd"/>
            <w:r>
              <w:rPr>
                <w:sz w:val="16"/>
              </w:rPr>
              <w:t>-</w:t>
            </w:r>
            <w:r w:rsidRPr="008329F4">
              <w:rPr>
                <w:sz w:val="16"/>
              </w:rPr>
              <w:t>дающий</w:t>
            </w:r>
            <w:proofErr w:type="gramEnd"/>
            <w:r w:rsidRPr="008329F4">
              <w:rPr>
                <w:sz w:val="16"/>
              </w:rPr>
              <w:t xml:space="preserve"> документ</w:t>
            </w:r>
          </w:p>
        </w:tc>
        <w:tc>
          <w:tcPr>
            <w:tcW w:w="1276" w:type="dxa"/>
            <w:vAlign w:val="center"/>
          </w:tcPr>
          <w:p w:rsidR="00B64670" w:rsidRPr="008329F4" w:rsidRDefault="00B64670" w:rsidP="00B64670">
            <w:pPr>
              <w:jc w:val="center"/>
              <w:rPr>
                <w:sz w:val="16"/>
              </w:rPr>
            </w:pPr>
            <w:r w:rsidRPr="008329F4">
              <w:rPr>
                <w:sz w:val="16"/>
              </w:rPr>
              <w:t>Плановое значение на конец текущего года</w:t>
            </w:r>
          </w:p>
        </w:tc>
        <w:tc>
          <w:tcPr>
            <w:tcW w:w="1559" w:type="dxa"/>
            <w:vAlign w:val="center"/>
          </w:tcPr>
          <w:p w:rsidR="00B64670" w:rsidRPr="008329F4" w:rsidRDefault="00B64670" w:rsidP="00B64670">
            <w:pPr>
              <w:jc w:val="center"/>
              <w:rPr>
                <w:sz w:val="16"/>
              </w:rPr>
            </w:pPr>
            <w:r w:rsidRPr="008329F4">
              <w:rPr>
                <w:sz w:val="16"/>
              </w:rPr>
              <w:t>Прогнозное значение на конец текущего года</w:t>
            </w:r>
          </w:p>
        </w:tc>
        <w:tc>
          <w:tcPr>
            <w:tcW w:w="1560" w:type="dxa"/>
            <w:vAlign w:val="center"/>
          </w:tcPr>
          <w:p w:rsidR="00B64670" w:rsidRPr="008329F4" w:rsidRDefault="00B64670" w:rsidP="00B64670">
            <w:pPr>
              <w:jc w:val="center"/>
              <w:rPr>
                <w:sz w:val="16"/>
              </w:rPr>
            </w:pPr>
            <w:r w:rsidRPr="008329F4">
              <w:rPr>
                <w:sz w:val="16"/>
              </w:rPr>
              <w:t>Информационная система</w:t>
            </w:r>
          </w:p>
        </w:tc>
        <w:tc>
          <w:tcPr>
            <w:tcW w:w="1167" w:type="dxa"/>
            <w:vAlign w:val="center"/>
          </w:tcPr>
          <w:p w:rsidR="00B64670" w:rsidRPr="008329F4" w:rsidRDefault="00B64670" w:rsidP="00B64670">
            <w:pPr>
              <w:jc w:val="center"/>
              <w:rPr>
                <w:sz w:val="16"/>
              </w:rPr>
            </w:pPr>
            <w:r w:rsidRPr="008329F4">
              <w:rPr>
                <w:sz w:val="16"/>
              </w:rPr>
              <w:t>Комментарий</w:t>
            </w:r>
          </w:p>
        </w:tc>
      </w:tr>
      <w:tr w:rsidR="00B64670" w:rsidRPr="008329F4" w:rsidTr="00617838">
        <w:trPr>
          <w:jc w:val="center"/>
        </w:trPr>
        <w:tc>
          <w:tcPr>
            <w:tcW w:w="454" w:type="dxa"/>
          </w:tcPr>
          <w:p w:rsidR="00B64670" w:rsidRPr="008329F4" w:rsidRDefault="00B64670" w:rsidP="00B64670">
            <w:pPr>
              <w:jc w:val="center"/>
              <w:rPr>
                <w:sz w:val="16"/>
              </w:rPr>
            </w:pPr>
            <w:r w:rsidRPr="008329F4">
              <w:rPr>
                <w:sz w:val="16"/>
              </w:rPr>
              <w:t>1</w:t>
            </w:r>
          </w:p>
        </w:tc>
        <w:tc>
          <w:tcPr>
            <w:tcW w:w="1276" w:type="dxa"/>
          </w:tcPr>
          <w:p w:rsidR="00B64670" w:rsidRPr="008329F4" w:rsidRDefault="00B64670" w:rsidP="00B64670">
            <w:pPr>
              <w:jc w:val="center"/>
              <w:rPr>
                <w:sz w:val="16"/>
              </w:rPr>
            </w:pPr>
            <w:r w:rsidRPr="008329F4">
              <w:rPr>
                <w:sz w:val="16"/>
              </w:rPr>
              <w:t>2</w:t>
            </w:r>
          </w:p>
        </w:tc>
        <w:tc>
          <w:tcPr>
            <w:tcW w:w="2239" w:type="dxa"/>
          </w:tcPr>
          <w:p w:rsidR="00B64670" w:rsidRPr="008329F4" w:rsidRDefault="00B64670" w:rsidP="00B64670">
            <w:pPr>
              <w:jc w:val="center"/>
              <w:rPr>
                <w:sz w:val="16"/>
              </w:rPr>
            </w:pPr>
            <w:r w:rsidRPr="008329F4">
              <w:rPr>
                <w:sz w:val="16"/>
              </w:rPr>
              <w:t>3</w:t>
            </w:r>
          </w:p>
        </w:tc>
        <w:tc>
          <w:tcPr>
            <w:tcW w:w="1101" w:type="dxa"/>
          </w:tcPr>
          <w:p w:rsidR="00B64670" w:rsidRPr="008329F4" w:rsidRDefault="00B64670" w:rsidP="00B64670">
            <w:pPr>
              <w:jc w:val="center"/>
              <w:rPr>
                <w:sz w:val="16"/>
              </w:rPr>
            </w:pPr>
            <w:r w:rsidRPr="008329F4">
              <w:rPr>
                <w:sz w:val="16"/>
              </w:rPr>
              <w:t>4</w:t>
            </w:r>
          </w:p>
        </w:tc>
        <w:tc>
          <w:tcPr>
            <w:tcW w:w="992" w:type="dxa"/>
          </w:tcPr>
          <w:p w:rsidR="00B64670" w:rsidRPr="008329F4" w:rsidRDefault="00B64670" w:rsidP="00B64670">
            <w:pPr>
              <w:jc w:val="center"/>
              <w:rPr>
                <w:sz w:val="16"/>
              </w:rPr>
            </w:pPr>
            <w:r w:rsidRPr="008329F4">
              <w:rPr>
                <w:sz w:val="16"/>
              </w:rPr>
              <w:t>5</w:t>
            </w:r>
          </w:p>
        </w:tc>
        <w:tc>
          <w:tcPr>
            <w:tcW w:w="992" w:type="dxa"/>
          </w:tcPr>
          <w:p w:rsidR="00B64670" w:rsidRPr="008329F4" w:rsidRDefault="00B64670" w:rsidP="00B64670">
            <w:pPr>
              <w:jc w:val="center"/>
              <w:rPr>
                <w:sz w:val="16"/>
              </w:rPr>
            </w:pPr>
            <w:r w:rsidRPr="008329F4">
              <w:rPr>
                <w:sz w:val="16"/>
              </w:rPr>
              <w:t>6</w:t>
            </w:r>
          </w:p>
        </w:tc>
        <w:tc>
          <w:tcPr>
            <w:tcW w:w="1134" w:type="dxa"/>
          </w:tcPr>
          <w:p w:rsidR="00B64670" w:rsidRPr="008329F4" w:rsidRDefault="00B64670" w:rsidP="00B64670">
            <w:pPr>
              <w:jc w:val="center"/>
              <w:rPr>
                <w:sz w:val="16"/>
              </w:rPr>
            </w:pPr>
            <w:r w:rsidRPr="008329F4">
              <w:rPr>
                <w:sz w:val="16"/>
              </w:rPr>
              <w:t>7</w:t>
            </w:r>
          </w:p>
        </w:tc>
        <w:tc>
          <w:tcPr>
            <w:tcW w:w="1055" w:type="dxa"/>
          </w:tcPr>
          <w:p w:rsidR="00B64670" w:rsidRPr="008329F4" w:rsidRDefault="00B64670" w:rsidP="00B64670">
            <w:pPr>
              <w:jc w:val="center"/>
              <w:rPr>
                <w:sz w:val="16"/>
              </w:rPr>
            </w:pPr>
            <w:r w:rsidRPr="008329F4">
              <w:rPr>
                <w:sz w:val="16"/>
              </w:rPr>
              <w:t>8</w:t>
            </w:r>
          </w:p>
        </w:tc>
        <w:tc>
          <w:tcPr>
            <w:tcW w:w="958" w:type="dxa"/>
          </w:tcPr>
          <w:p w:rsidR="00B64670" w:rsidRPr="008329F4" w:rsidRDefault="00B64670" w:rsidP="00B64670">
            <w:pPr>
              <w:jc w:val="center"/>
              <w:rPr>
                <w:sz w:val="16"/>
              </w:rPr>
            </w:pPr>
            <w:r w:rsidRPr="008329F4">
              <w:rPr>
                <w:sz w:val="16"/>
              </w:rPr>
              <w:t>9</w:t>
            </w:r>
          </w:p>
        </w:tc>
        <w:tc>
          <w:tcPr>
            <w:tcW w:w="1276" w:type="dxa"/>
          </w:tcPr>
          <w:p w:rsidR="00B64670" w:rsidRPr="008329F4" w:rsidRDefault="00B64670" w:rsidP="00B64670">
            <w:pPr>
              <w:jc w:val="center"/>
              <w:rPr>
                <w:sz w:val="16"/>
              </w:rPr>
            </w:pPr>
            <w:r w:rsidRPr="008329F4">
              <w:rPr>
                <w:sz w:val="16"/>
              </w:rPr>
              <w:t>10</w:t>
            </w:r>
          </w:p>
        </w:tc>
        <w:tc>
          <w:tcPr>
            <w:tcW w:w="1559" w:type="dxa"/>
          </w:tcPr>
          <w:p w:rsidR="00B64670" w:rsidRPr="008329F4" w:rsidRDefault="00B64670" w:rsidP="00B64670">
            <w:pPr>
              <w:jc w:val="center"/>
              <w:rPr>
                <w:sz w:val="16"/>
              </w:rPr>
            </w:pPr>
            <w:r w:rsidRPr="008329F4">
              <w:rPr>
                <w:sz w:val="16"/>
              </w:rPr>
              <w:t>11</w:t>
            </w:r>
          </w:p>
        </w:tc>
        <w:tc>
          <w:tcPr>
            <w:tcW w:w="1560" w:type="dxa"/>
          </w:tcPr>
          <w:p w:rsidR="00B64670" w:rsidRPr="008329F4" w:rsidRDefault="00B64670" w:rsidP="00B64670">
            <w:pPr>
              <w:jc w:val="center"/>
              <w:rPr>
                <w:sz w:val="16"/>
              </w:rPr>
            </w:pPr>
            <w:r w:rsidRPr="008329F4">
              <w:rPr>
                <w:sz w:val="16"/>
              </w:rPr>
              <w:t>12</w:t>
            </w:r>
          </w:p>
        </w:tc>
        <w:tc>
          <w:tcPr>
            <w:tcW w:w="1167" w:type="dxa"/>
          </w:tcPr>
          <w:p w:rsidR="00B64670" w:rsidRPr="008329F4" w:rsidRDefault="00B64670" w:rsidP="00B64670">
            <w:pPr>
              <w:jc w:val="center"/>
              <w:rPr>
                <w:sz w:val="16"/>
              </w:rPr>
            </w:pPr>
            <w:r w:rsidRPr="008329F4">
              <w:rPr>
                <w:sz w:val="16"/>
              </w:rPr>
              <w:t>13</w:t>
            </w:r>
          </w:p>
        </w:tc>
      </w:tr>
      <w:tr w:rsidR="00B64670" w:rsidRPr="008329F4" w:rsidTr="00617838">
        <w:trPr>
          <w:jc w:val="center"/>
        </w:trPr>
        <w:tc>
          <w:tcPr>
            <w:tcW w:w="454" w:type="dxa"/>
          </w:tcPr>
          <w:p w:rsidR="00B64670" w:rsidRPr="008329F4" w:rsidRDefault="00B64670" w:rsidP="00B64670">
            <w:pPr>
              <w:jc w:val="center"/>
              <w:rPr>
                <w:sz w:val="16"/>
              </w:rPr>
            </w:pPr>
            <w:r w:rsidRPr="008329F4">
              <w:rPr>
                <w:sz w:val="16"/>
              </w:rPr>
              <w:t xml:space="preserve">1 </w:t>
            </w:r>
          </w:p>
        </w:tc>
        <w:tc>
          <w:tcPr>
            <w:tcW w:w="1276" w:type="dxa"/>
          </w:tcPr>
          <w:p w:rsidR="00B64670" w:rsidRPr="008329F4" w:rsidRDefault="00B64670" w:rsidP="00B64670">
            <w:pPr>
              <w:rPr>
                <w:i/>
                <w:sz w:val="16"/>
              </w:rPr>
            </w:pPr>
          </w:p>
        </w:tc>
        <w:tc>
          <w:tcPr>
            <w:tcW w:w="14033" w:type="dxa"/>
            <w:gridSpan w:val="11"/>
          </w:tcPr>
          <w:p w:rsidR="00B64670" w:rsidRPr="008329F4" w:rsidRDefault="00B64670" w:rsidP="00B64670">
            <w:pPr>
              <w:rPr>
                <w:sz w:val="16"/>
              </w:rPr>
            </w:pPr>
            <w:r w:rsidRPr="008329F4">
              <w:rPr>
                <w:i/>
                <w:sz w:val="16"/>
              </w:rPr>
              <w:t xml:space="preserve">Показатель </w:t>
            </w:r>
            <w:r w:rsidRPr="0009441A">
              <w:rPr>
                <w:i/>
                <w:sz w:val="16"/>
              </w:rPr>
              <w:t>муниципальной</w:t>
            </w:r>
            <w:r w:rsidRPr="008329F4">
              <w:rPr>
                <w:i/>
                <w:sz w:val="16"/>
              </w:rPr>
              <w:t xml:space="preserve"> программы «Наименование», ед. измерения по ОКЕИ</w:t>
            </w:r>
          </w:p>
        </w:tc>
      </w:tr>
      <w:tr w:rsidR="00B64670" w:rsidRPr="008329F4" w:rsidTr="00617838">
        <w:trPr>
          <w:jc w:val="center"/>
        </w:trPr>
        <w:tc>
          <w:tcPr>
            <w:tcW w:w="454" w:type="dxa"/>
          </w:tcPr>
          <w:p w:rsidR="00B64670" w:rsidRPr="008329F4" w:rsidRDefault="00B64670" w:rsidP="00B64670">
            <w:pPr>
              <w:jc w:val="center"/>
              <w:rPr>
                <w:sz w:val="16"/>
              </w:rPr>
            </w:pPr>
            <w:r w:rsidRPr="008329F4">
              <w:rPr>
                <w:sz w:val="16"/>
              </w:rPr>
              <w:t>1.1</w:t>
            </w:r>
          </w:p>
        </w:tc>
        <w:tc>
          <w:tcPr>
            <w:tcW w:w="1276" w:type="dxa"/>
          </w:tcPr>
          <w:p w:rsidR="00B64670" w:rsidRPr="008329F4" w:rsidRDefault="00B64670" w:rsidP="00B64670">
            <w:pPr>
              <w:jc w:val="center"/>
              <w:rPr>
                <w:sz w:val="16"/>
              </w:rPr>
            </w:pPr>
          </w:p>
        </w:tc>
        <w:tc>
          <w:tcPr>
            <w:tcW w:w="2239" w:type="dxa"/>
            <w:vAlign w:val="center"/>
          </w:tcPr>
          <w:p w:rsidR="00B64670" w:rsidRPr="008329F4" w:rsidRDefault="00B64670" w:rsidP="00B64670">
            <w:pPr>
              <w:rPr>
                <w:sz w:val="16"/>
              </w:rPr>
            </w:pPr>
            <w:r w:rsidRPr="008329F4">
              <w:rPr>
                <w:sz w:val="16"/>
              </w:rPr>
              <w:t>«Наименование прокс</w:t>
            </w:r>
            <w:proofErr w:type="gramStart"/>
            <w:r w:rsidRPr="008329F4">
              <w:rPr>
                <w:sz w:val="16"/>
              </w:rPr>
              <w:t>и-</w:t>
            </w:r>
            <w:proofErr w:type="gramEnd"/>
            <w:r w:rsidRPr="008329F4">
              <w:rPr>
                <w:sz w:val="16"/>
              </w:rPr>
              <w:t xml:space="preserve"> показателя»</w:t>
            </w:r>
          </w:p>
        </w:tc>
        <w:tc>
          <w:tcPr>
            <w:tcW w:w="1101" w:type="dxa"/>
          </w:tcPr>
          <w:p w:rsidR="00B64670" w:rsidRPr="008329F4" w:rsidRDefault="00B64670" w:rsidP="00B64670">
            <w:pPr>
              <w:jc w:val="center"/>
              <w:rPr>
                <w:sz w:val="16"/>
              </w:rPr>
            </w:pPr>
          </w:p>
        </w:tc>
        <w:tc>
          <w:tcPr>
            <w:tcW w:w="992" w:type="dxa"/>
          </w:tcPr>
          <w:p w:rsidR="00B64670" w:rsidRPr="008329F4" w:rsidRDefault="00B64670" w:rsidP="00B64670">
            <w:pPr>
              <w:jc w:val="center"/>
              <w:rPr>
                <w:sz w:val="16"/>
              </w:rPr>
            </w:pPr>
          </w:p>
        </w:tc>
        <w:tc>
          <w:tcPr>
            <w:tcW w:w="992" w:type="dxa"/>
          </w:tcPr>
          <w:p w:rsidR="00B64670" w:rsidRPr="008329F4" w:rsidRDefault="00B64670" w:rsidP="00B64670">
            <w:pPr>
              <w:jc w:val="center"/>
              <w:rPr>
                <w:sz w:val="16"/>
              </w:rPr>
            </w:pPr>
          </w:p>
        </w:tc>
        <w:tc>
          <w:tcPr>
            <w:tcW w:w="1134" w:type="dxa"/>
          </w:tcPr>
          <w:p w:rsidR="00B64670" w:rsidRPr="008329F4" w:rsidRDefault="00B64670" w:rsidP="00B64670">
            <w:pPr>
              <w:jc w:val="center"/>
              <w:rPr>
                <w:sz w:val="16"/>
              </w:rPr>
            </w:pPr>
          </w:p>
        </w:tc>
        <w:tc>
          <w:tcPr>
            <w:tcW w:w="1055" w:type="dxa"/>
          </w:tcPr>
          <w:p w:rsidR="00B64670" w:rsidRPr="008329F4" w:rsidRDefault="00B64670" w:rsidP="00B64670">
            <w:pPr>
              <w:jc w:val="center"/>
              <w:rPr>
                <w:sz w:val="16"/>
              </w:rPr>
            </w:pPr>
          </w:p>
        </w:tc>
        <w:tc>
          <w:tcPr>
            <w:tcW w:w="958" w:type="dxa"/>
          </w:tcPr>
          <w:p w:rsidR="00B64670" w:rsidRPr="008329F4" w:rsidRDefault="00B64670" w:rsidP="00B64670">
            <w:pPr>
              <w:jc w:val="center"/>
              <w:rPr>
                <w:sz w:val="16"/>
              </w:rPr>
            </w:pPr>
          </w:p>
        </w:tc>
        <w:tc>
          <w:tcPr>
            <w:tcW w:w="1276" w:type="dxa"/>
          </w:tcPr>
          <w:p w:rsidR="00B64670" w:rsidRPr="008329F4" w:rsidRDefault="00B64670" w:rsidP="00B64670">
            <w:pPr>
              <w:jc w:val="center"/>
              <w:rPr>
                <w:sz w:val="16"/>
              </w:rPr>
            </w:pPr>
          </w:p>
        </w:tc>
        <w:tc>
          <w:tcPr>
            <w:tcW w:w="1559" w:type="dxa"/>
          </w:tcPr>
          <w:p w:rsidR="00B64670" w:rsidRPr="008329F4" w:rsidRDefault="00B64670" w:rsidP="00B64670">
            <w:pPr>
              <w:jc w:val="center"/>
              <w:rPr>
                <w:sz w:val="16"/>
              </w:rPr>
            </w:pPr>
          </w:p>
        </w:tc>
        <w:tc>
          <w:tcPr>
            <w:tcW w:w="1560" w:type="dxa"/>
          </w:tcPr>
          <w:p w:rsidR="00B64670" w:rsidRPr="008329F4" w:rsidRDefault="00B64670" w:rsidP="00B64670">
            <w:pPr>
              <w:jc w:val="center"/>
              <w:rPr>
                <w:sz w:val="16"/>
              </w:rPr>
            </w:pPr>
          </w:p>
        </w:tc>
        <w:tc>
          <w:tcPr>
            <w:tcW w:w="1167" w:type="dxa"/>
          </w:tcPr>
          <w:p w:rsidR="00B64670" w:rsidRPr="008329F4" w:rsidRDefault="00B64670" w:rsidP="00B64670">
            <w:pPr>
              <w:jc w:val="center"/>
              <w:rPr>
                <w:sz w:val="16"/>
              </w:rPr>
            </w:pPr>
          </w:p>
        </w:tc>
      </w:tr>
      <w:tr w:rsidR="00B64670" w:rsidRPr="008329F4" w:rsidTr="00617838">
        <w:trPr>
          <w:jc w:val="center"/>
        </w:trPr>
        <w:tc>
          <w:tcPr>
            <w:tcW w:w="454" w:type="dxa"/>
          </w:tcPr>
          <w:p w:rsidR="00B64670" w:rsidRPr="008329F4" w:rsidRDefault="00B64670" w:rsidP="00B64670">
            <w:pPr>
              <w:jc w:val="center"/>
              <w:rPr>
                <w:sz w:val="16"/>
              </w:rPr>
            </w:pPr>
            <w:r w:rsidRPr="008329F4">
              <w:rPr>
                <w:sz w:val="16"/>
              </w:rPr>
              <w:t>1.N</w:t>
            </w:r>
          </w:p>
        </w:tc>
        <w:tc>
          <w:tcPr>
            <w:tcW w:w="1276" w:type="dxa"/>
          </w:tcPr>
          <w:p w:rsidR="00B64670" w:rsidRPr="008329F4" w:rsidRDefault="00B64670" w:rsidP="00B64670">
            <w:pPr>
              <w:jc w:val="center"/>
              <w:rPr>
                <w:sz w:val="16"/>
              </w:rPr>
            </w:pPr>
          </w:p>
        </w:tc>
        <w:tc>
          <w:tcPr>
            <w:tcW w:w="2239" w:type="dxa"/>
            <w:vAlign w:val="center"/>
          </w:tcPr>
          <w:p w:rsidR="00B64670" w:rsidRPr="008329F4" w:rsidRDefault="00B64670" w:rsidP="00B64670">
            <w:pPr>
              <w:rPr>
                <w:sz w:val="16"/>
              </w:rPr>
            </w:pPr>
            <w:r w:rsidRPr="008329F4">
              <w:rPr>
                <w:sz w:val="16"/>
              </w:rPr>
              <w:t>…</w:t>
            </w:r>
          </w:p>
        </w:tc>
        <w:tc>
          <w:tcPr>
            <w:tcW w:w="1101" w:type="dxa"/>
          </w:tcPr>
          <w:p w:rsidR="00B64670" w:rsidRPr="008329F4" w:rsidRDefault="00B64670" w:rsidP="00B64670">
            <w:pPr>
              <w:jc w:val="center"/>
              <w:rPr>
                <w:sz w:val="16"/>
              </w:rPr>
            </w:pPr>
          </w:p>
        </w:tc>
        <w:tc>
          <w:tcPr>
            <w:tcW w:w="992" w:type="dxa"/>
          </w:tcPr>
          <w:p w:rsidR="00B64670" w:rsidRPr="008329F4" w:rsidRDefault="00B64670" w:rsidP="00B64670">
            <w:pPr>
              <w:jc w:val="center"/>
              <w:rPr>
                <w:sz w:val="16"/>
              </w:rPr>
            </w:pPr>
          </w:p>
        </w:tc>
        <w:tc>
          <w:tcPr>
            <w:tcW w:w="992" w:type="dxa"/>
          </w:tcPr>
          <w:p w:rsidR="00B64670" w:rsidRPr="008329F4" w:rsidRDefault="00B64670" w:rsidP="00B64670">
            <w:pPr>
              <w:jc w:val="center"/>
              <w:rPr>
                <w:sz w:val="16"/>
              </w:rPr>
            </w:pPr>
          </w:p>
        </w:tc>
        <w:tc>
          <w:tcPr>
            <w:tcW w:w="1134" w:type="dxa"/>
          </w:tcPr>
          <w:p w:rsidR="00B64670" w:rsidRPr="008329F4" w:rsidRDefault="00B64670" w:rsidP="00B64670">
            <w:pPr>
              <w:jc w:val="center"/>
              <w:rPr>
                <w:sz w:val="16"/>
              </w:rPr>
            </w:pPr>
          </w:p>
        </w:tc>
        <w:tc>
          <w:tcPr>
            <w:tcW w:w="1055" w:type="dxa"/>
          </w:tcPr>
          <w:p w:rsidR="00B64670" w:rsidRPr="008329F4" w:rsidRDefault="00B64670" w:rsidP="00B64670">
            <w:pPr>
              <w:jc w:val="center"/>
              <w:rPr>
                <w:sz w:val="16"/>
              </w:rPr>
            </w:pPr>
          </w:p>
        </w:tc>
        <w:tc>
          <w:tcPr>
            <w:tcW w:w="958" w:type="dxa"/>
          </w:tcPr>
          <w:p w:rsidR="00B64670" w:rsidRPr="008329F4" w:rsidRDefault="00B64670" w:rsidP="00B64670">
            <w:pPr>
              <w:jc w:val="center"/>
              <w:rPr>
                <w:sz w:val="16"/>
              </w:rPr>
            </w:pPr>
          </w:p>
        </w:tc>
        <w:tc>
          <w:tcPr>
            <w:tcW w:w="1276" w:type="dxa"/>
          </w:tcPr>
          <w:p w:rsidR="00B64670" w:rsidRPr="008329F4" w:rsidRDefault="00B64670" w:rsidP="00B64670">
            <w:pPr>
              <w:jc w:val="center"/>
              <w:rPr>
                <w:sz w:val="16"/>
              </w:rPr>
            </w:pPr>
          </w:p>
        </w:tc>
        <w:tc>
          <w:tcPr>
            <w:tcW w:w="1559" w:type="dxa"/>
          </w:tcPr>
          <w:p w:rsidR="00B64670" w:rsidRPr="008329F4" w:rsidRDefault="00B64670" w:rsidP="00B64670">
            <w:pPr>
              <w:jc w:val="center"/>
              <w:rPr>
                <w:sz w:val="16"/>
              </w:rPr>
            </w:pPr>
          </w:p>
        </w:tc>
        <w:tc>
          <w:tcPr>
            <w:tcW w:w="1560" w:type="dxa"/>
          </w:tcPr>
          <w:p w:rsidR="00B64670" w:rsidRPr="008329F4" w:rsidRDefault="00B64670" w:rsidP="00B64670">
            <w:pPr>
              <w:jc w:val="center"/>
              <w:rPr>
                <w:sz w:val="16"/>
              </w:rPr>
            </w:pPr>
          </w:p>
        </w:tc>
        <w:tc>
          <w:tcPr>
            <w:tcW w:w="1167" w:type="dxa"/>
          </w:tcPr>
          <w:p w:rsidR="00B64670" w:rsidRPr="008329F4" w:rsidRDefault="00B64670" w:rsidP="00B64670">
            <w:pPr>
              <w:jc w:val="center"/>
              <w:rPr>
                <w:sz w:val="16"/>
              </w:rPr>
            </w:pPr>
          </w:p>
        </w:tc>
      </w:tr>
      <w:tr w:rsidR="00B64670" w:rsidRPr="008329F4" w:rsidTr="00617838">
        <w:trPr>
          <w:jc w:val="center"/>
        </w:trPr>
        <w:tc>
          <w:tcPr>
            <w:tcW w:w="454" w:type="dxa"/>
          </w:tcPr>
          <w:p w:rsidR="00B64670" w:rsidRPr="008329F4" w:rsidRDefault="00B64670" w:rsidP="00B64670">
            <w:pPr>
              <w:jc w:val="center"/>
              <w:rPr>
                <w:sz w:val="16"/>
              </w:rPr>
            </w:pPr>
          </w:p>
        </w:tc>
        <w:tc>
          <w:tcPr>
            <w:tcW w:w="1276" w:type="dxa"/>
          </w:tcPr>
          <w:p w:rsidR="00B64670" w:rsidRPr="008329F4" w:rsidRDefault="00B64670" w:rsidP="00B64670">
            <w:pPr>
              <w:rPr>
                <w:i/>
                <w:sz w:val="16"/>
              </w:rPr>
            </w:pPr>
          </w:p>
        </w:tc>
        <w:tc>
          <w:tcPr>
            <w:tcW w:w="14033" w:type="dxa"/>
            <w:gridSpan w:val="11"/>
          </w:tcPr>
          <w:p w:rsidR="00B64670" w:rsidRPr="008329F4" w:rsidRDefault="00B64670" w:rsidP="00B64670">
            <w:pPr>
              <w:rPr>
                <w:i/>
                <w:sz w:val="16"/>
              </w:rPr>
            </w:pPr>
          </w:p>
        </w:tc>
      </w:tr>
    </w:tbl>
    <w:p w:rsidR="00B64670" w:rsidRPr="005935C2" w:rsidRDefault="00B64670" w:rsidP="00B64670">
      <w:pPr>
        <w:spacing w:after="200" w:line="276" w:lineRule="auto"/>
        <w:contextualSpacing/>
        <w:jc w:val="both"/>
        <w:rPr>
          <w:b/>
          <w:color w:val="000000"/>
        </w:rPr>
      </w:pPr>
    </w:p>
    <w:p w:rsidR="00B64670" w:rsidRPr="00347FE9" w:rsidRDefault="00B64670" w:rsidP="00B64670">
      <w:pPr>
        <w:ind w:right="425"/>
        <w:jc w:val="center"/>
        <w:rPr>
          <w:color w:val="000000"/>
        </w:rPr>
      </w:pPr>
    </w:p>
    <w:p w:rsidR="00B64670" w:rsidRPr="0028616E" w:rsidRDefault="00B64670" w:rsidP="00B64670">
      <w:pPr>
        <w:spacing w:line="264" w:lineRule="auto"/>
        <w:ind w:left="-284"/>
        <w:jc w:val="both"/>
        <w:rPr>
          <w:color w:val="000000"/>
        </w:rPr>
      </w:pPr>
      <w:r w:rsidRPr="0028616E">
        <w:rPr>
          <w:color w:val="000000"/>
          <w:vertAlign w:val="superscript"/>
        </w:rPr>
        <w:footnoteRef/>
      </w:r>
      <w:r w:rsidRPr="0028616E">
        <w:rPr>
          <w:color w:val="000000"/>
          <w:vertAlign w:val="superscript"/>
        </w:rPr>
        <w:t xml:space="preserve"> </w:t>
      </w:r>
      <w:proofErr w:type="gramStart"/>
      <w:r w:rsidRPr="0028616E">
        <w:rPr>
          <w:color w:val="000000"/>
        </w:rPr>
        <w:t>Отчет о ходе реализации муниципальной программы утверждается ответственным исполнителем муниципальной программы (или иным лицом, исполняющим его обязанности (при наличии соответствующего подтверждающего документа о наделении соответствующими полномочиями).</w:t>
      </w:r>
      <w:proofErr w:type="gramEnd"/>
    </w:p>
    <w:p w:rsidR="00B64670" w:rsidRPr="0028616E" w:rsidRDefault="00B64670" w:rsidP="00B64670">
      <w:pPr>
        <w:spacing w:line="264" w:lineRule="auto"/>
        <w:ind w:left="-284"/>
        <w:contextualSpacing/>
        <w:jc w:val="both"/>
        <w:rPr>
          <w:color w:val="000000"/>
        </w:rPr>
      </w:pPr>
      <w:r>
        <w:rPr>
          <w:color w:val="000000"/>
          <w:vertAlign w:val="superscript"/>
        </w:rPr>
        <w:t>2</w:t>
      </w:r>
      <w:r w:rsidRPr="0028616E">
        <w:rPr>
          <w:color w:val="000000"/>
        </w:rPr>
        <w:t xml:space="preserve">При </w:t>
      </w:r>
      <w:proofErr w:type="gramStart"/>
      <w:r w:rsidRPr="0028616E">
        <w:rPr>
          <w:color w:val="000000"/>
        </w:rPr>
        <w:t>представлении</w:t>
      </w:r>
      <w:proofErr w:type="gramEnd"/>
      <w:r w:rsidRPr="0028616E">
        <w:rPr>
          <w:color w:val="000000"/>
        </w:rPr>
        <w:t xml:space="preserve"> отчета о ходе реализации муниципальной программы также представляются отчёты о ходе реализации структурных элементов, входящих в состав соответствующей муниципальной программы. В случае если структурный элемент муниципальной программы одновременно реализуется в рамках нескольких муниципальн</w:t>
      </w:r>
      <w:r>
        <w:rPr>
          <w:color w:val="000000"/>
        </w:rPr>
        <w:t>ых</w:t>
      </w:r>
      <w:r w:rsidRPr="0028616E">
        <w:rPr>
          <w:color w:val="000000"/>
        </w:rPr>
        <w:t xml:space="preserve"> программ, к отчету о ходе реализации муниципальной программы представляются отчетные сведения, относящиеся исключительно к данной </w:t>
      </w:r>
      <w:r w:rsidRPr="00FD0B29">
        <w:rPr>
          <w:color w:val="000000"/>
        </w:rPr>
        <w:t>муниципальной</w:t>
      </w:r>
      <w:r w:rsidRPr="0028616E">
        <w:rPr>
          <w:color w:val="000000"/>
        </w:rPr>
        <w:t xml:space="preserve"> программе.</w:t>
      </w:r>
    </w:p>
    <w:p w:rsidR="00B64670" w:rsidRPr="0028616E" w:rsidRDefault="00B64670" w:rsidP="00B64670">
      <w:pPr>
        <w:spacing w:line="264" w:lineRule="auto"/>
        <w:ind w:left="-284"/>
        <w:contextualSpacing/>
        <w:jc w:val="both"/>
        <w:rPr>
          <w:color w:val="000000"/>
        </w:rPr>
      </w:pPr>
      <w:r>
        <w:rPr>
          <w:color w:val="000000"/>
          <w:vertAlign w:val="superscript"/>
        </w:rPr>
        <w:t>3</w:t>
      </w:r>
      <w:r w:rsidRPr="0028616E">
        <w:rPr>
          <w:color w:val="000000"/>
        </w:rPr>
        <w:t xml:space="preserve">Указывается наименование </w:t>
      </w:r>
      <w:r w:rsidRPr="00FD0B29">
        <w:rPr>
          <w:color w:val="000000"/>
        </w:rPr>
        <w:t>муниципальной</w:t>
      </w:r>
      <w:r w:rsidRPr="0028616E">
        <w:rPr>
          <w:color w:val="000000"/>
        </w:rPr>
        <w:t xml:space="preserve"> программы.</w:t>
      </w:r>
    </w:p>
    <w:p w:rsidR="00B64670" w:rsidRPr="0028616E" w:rsidRDefault="00B64670" w:rsidP="00B64670">
      <w:pPr>
        <w:spacing w:line="264" w:lineRule="auto"/>
        <w:ind w:left="-284"/>
        <w:jc w:val="both"/>
        <w:rPr>
          <w:color w:val="000000"/>
        </w:rPr>
      </w:pPr>
      <w:r>
        <w:rPr>
          <w:color w:val="000000"/>
          <w:vertAlign w:val="superscript"/>
        </w:rPr>
        <w:t>4</w:t>
      </w:r>
      <w:r w:rsidRPr="0028616E">
        <w:rPr>
          <w:color w:val="000000"/>
        </w:rPr>
        <w:t xml:space="preserve">Данные формы отчетности также используются и для отчета о завершении </w:t>
      </w:r>
      <w:r w:rsidRPr="00FD0B29">
        <w:rPr>
          <w:color w:val="000000"/>
        </w:rPr>
        <w:t>муниципальной</w:t>
      </w:r>
      <w:r w:rsidRPr="0028616E">
        <w:rPr>
          <w:color w:val="000000"/>
        </w:rPr>
        <w:t xml:space="preserve"> программы. Моментом принятия решения о завершении </w:t>
      </w:r>
      <w:r w:rsidRPr="00FD0B29">
        <w:rPr>
          <w:color w:val="000000"/>
        </w:rPr>
        <w:t>муниципальной</w:t>
      </w:r>
      <w:r w:rsidRPr="0028616E">
        <w:rPr>
          <w:color w:val="000000"/>
        </w:rPr>
        <w:t xml:space="preserve"> программы и датой завершения реализации </w:t>
      </w:r>
      <w:r w:rsidRPr="00FD0B29">
        <w:rPr>
          <w:color w:val="000000"/>
        </w:rPr>
        <w:t>муниципальной</w:t>
      </w:r>
      <w:r w:rsidRPr="0028616E">
        <w:rPr>
          <w:color w:val="000000"/>
        </w:rPr>
        <w:t xml:space="preserve"> программы считается дата утверждения отчета о завершении реализации </w:t>
      </w:r>
      <w:r w:rsidRPr="00FD0B29">
        <w:rPr>
          <w:color w:val="000000"/>
        </w:rPr>
        <w:t>муниципальной</w:t>
      </w:r>
      <w:r w:rsidRPr="0028616E">
        <w:rPr>
          <w:color w:val="000000"/>
        </w:rPr>
        <w:t xml:space="preserve"> программы. </w:t>
      </w:r>
    </w:p>
    <w:p w:rsidR="00B64670" w:rsidRDefault="00B64670" w:rsidP="00B64670">
      <w:pPr>
        <w:spacing w:line="264" w:lineRule="auto"/>
        <w:ind w:left="-284"/>
        <w:contextualSpacing/>
        <w:jc w:val="both"/>
        <w:rPr>
          <w:color w:val="000000"/>
        </w:rPr>
      </w:pPr>
      <w:r>
        <w:rPr>
          <w:color w:val="000000"/>
          <w:vertAlign w:val="superscript"/>
        </w:rPr>
        <w:t>5</w:t>
      </w:r>
      <w:r w:rsidRPr="0028616E">
        <w:rPr>
          <w:color w:val="000000"/>
        </w:rPr>
        <w:t>Указывается отчетный период (например, «за январь N года», «за II квартал N года», «за N год»). Данные формируются по состоянию на последний календарный день отчетного периода включительно.</w:t>
      </w:r>
    </w:p>
    <w:p w:rsidR="00B64670" w:rsidRPr="005A28FA" w:rsidRDefault="00B64670" w:rsidP="00B64670">
      <w:pPr>
        <w:spacing w:line="264" w:lineRule="auto"/>
        <w:ind w:left="-284"/>
        <w:jc w:val="both"/>
        <w:rPr>
          <w:color w:val="000000"/>
        </w:rPr>
      </w:pPr>
      <w:r>
        <w:rPr>
          <w:color w:val="000000"/>
          <w:vertAlign w:val="superscript"/>
        </w:rPr>
        <w:t>6</w:t>
      </w:r>
      <w:r w:rsidRPr="005A28FA">
        <w:rPr>
          <w:color w:val="000000"/>
        </w:rPr>
        <w:t>Здесь и далее используемая в разделах отчета цветовая индикация соответствует следующим статусам реализации муниципальной программы, ее структурного элемента, достижения или выполнения параметра муниципальной программы, ее структурного элемента (далее – статус):</w:t>
      </w:r>
    </w:p>
    <w:p w:rsidR="00B64670" w:rsidRPr="005A28FA" w:rsidRDefault="00B64670" w:rsidP="00B64670">
      <w:pPr>
        <w:spacing w:line="264" w:lineRule="auto"/>
        <w:ind w:left="-284"/>
        <w:jc w:val="both"/>
        <w:rPr>
          <w:color w:val="000000"/>
        </w:rPr>
      </w:pPr>
      <w:r w:rsidRPr="005A28FA">
        <w:rPr>
          <w:color w:val="000000"/>
        </w:rPr>
        <w:t>зеленый индикатор - отсутствие отклонений, проблемы и риски отсутствуют, дополнительные решения не требуются;</w:t>
      </w:r>
    </w:p>
    <w:p w:rsidR="00B64670" w:rsidRPr="005A28FA" w:rsidRDefault="00B64670" w:rsidP="00B64670">
      <w:pPr>
        <w:spacing w:line="264" w:lineRule="auto"/>
        <w:ind w:left="-284"/>
        <w:jc w:val="both"/>
        <w:rPr>
          <w:color w:val="000000"/>
        </w:rPr>
      </w:pPr>
      <w:r w:rsidRPr="005A28FA">
        <w:rPr>
          <w:color w:val="000000"/>
        </w:rPr>
        <w:t>желтый индикатор - наличие некритических отклонений, выявлены проблемы и риски, решение которых находится в зоне полномочий ответственного исполнителя (соисполнителя, участника) муниципальной программы;</w:t>
      </w:r>
    </w:p>
    <w:p w:rsidR="00B64670" w:rsidRPr="005A28FA" w:rsidRDefault="00B64670" w:rsidP="00B64670">
      <w:pPr>
        <w:spacing w:line="264" w:lineRule="auto"/>
        <w:ind w:left="-284"/>
        <w:jc w:val="both"/>
        <w:rPr>
          <w:color w:val="000000"/>
        </w:rPr>
      </w:pPr>
      <w:r w:rsidRPr="005A28FA">
        <w:rPr>
          <w:color w:val="000000"/>
        </w:rPr>
        <w:t>красный индикатор - наличие критических отклонений, выявлены проблемы и риски, решение которых находится вне зоны полномочий ответственного исполнителя (соисполнителя, участника) муниципальной программы, сведения не представлены. В случае наличия критических отклонений, проблем и рисков требуется подготовка проекта решения в соответствии с уровнем контроля согласно утвержденному паспорту, соответствующему муниципальной программе, паспорту ее структурного элемента.</w:t>
      </w:r>
    </w:p>
    <w:p w:rsidR="00B64670" w:rsidRPr="005A28FA" w:rsidRDefault="00B64670" w:rsidP="00B64670">
      <w:pPr>
        <w:spacing w:line="264" w:lineRule="auto"/>
        <w:ind w:left="-284"/>
        <w:jc w:val="both"/>
        <w:rPr>
          <w:color w:val="000000"/>
        </w:rPr>
      </w:pPr>
      <w:r w:rsidRPr="005A28FA">
        <w:rPr>
          <w:color w:val="000000"/>
        </w:rPr>
        <w:t>1) В случае если параметр проекта, достигнут позже плановой даты, при этом фактическое значение больше или равно плановому значению и достигнутый параметр соответствует заявленной характеристике, для соответствующего параметра указывается зеленый индикатор.</w:t>
      </w:r>
    </w:p>
    <w:p w:rsidR="00B64670" w:rsidRPr="005A28FA" w:rsidRDefault="00B64670" w:rsidP="00B64670">
      <w:pPr>
        <w:spacing w:line="264" w:lineRule="auto"/>
        <w:ind w:left="-284"/>
        <w:jc w:val="both"/>
        <w:rPr>
          <w:color w:val="000000"/>
        </w:rPr>
      </w:pPr>
      <w:r w:rsidRPr="005A28FA">
        <w:rPr>
          <w:color w:val="000000"/>
        </w:rPr>
        <w:t>2) В случае если исполнение параметра проекта носит прогнозный характер, для такого параметра указывается соответствующий цветовой индикатор в заштрихованном виде. Если значение параметра проекта на отчетный период меньше, чем плановое, то тип исполнения является прогнозным.</w:t>
      </w:r>
    </w:p>
    <w:p w:rsidR="00B64670" w:rsidRPr="005A28FA" w:rsidRDefault="00B64670" w:rsidP="00B64670">
      <w:pPr>
        <w:spacing w:line="264" w:lineRule="auto"/>
        <w:ind w:left="-284"/>
        <w:jc w:val="both"/>
        <w:rPr>
          <w:color w:val="000000"/>
        </w:rPr>
      </w:pPr>
      <w:r w:rsidRPr="005A28FA">
        <w:rPr>
          <w:color w:val="000000"/>
        </w:rPr>
        <w:t>3) Статус и соответствующая ему цветовая индикация устанавливается в системе «Электронный бюджет» на основании информации о существующих отклонениях (или их отсутствии) фактических и прогнозных исполнений параметров проекта от их плановых значений.</w:t>
      </w:r>
    </w:p>
    <w:p w:rsidR="00B64670" w:rsidRPr="005A28FA" w:rsidRDefault="00B64670" w:rsidP="00B64670">
      <w:pPr>
        <w:spacing w:line="264" w:lineRule="auto"/>
        <w:ind w:left="-284"/>
        <w:jc w:val="both"/>
        <w:rPr>
          <w:color w:val="000000"/>
        </w:rPr>
      </w:pPr>
      <w:r>
        <w:rPr>
          <w:color w:val="000000"/>
          <w:vertAlign w:val="superscript"/>
        </w:rPr>
        <w:t>7</w:t>
      </w:r>
      <w:r w:rsidRPr="005A28FA">
        <w:rPr>
          <w:color w:val="000000"/>
        </w:rPr>
        <w:t>Указывается автоматически на основании данных паспорта муниципальной программы, паспорта ее структурного элемента.</w:t>
      </w:r>
    </w:p>
    <w:p w:rsidR="00B64670" w:rsidRPr="005A28FA" w:rsidRDefault="00B64670" w:rsidP="00B64670">
      <w:pPr>
        <w:spacing w:line="264" w:lineRule="auto"/>
        <w:ind w:left="-284"/>
        <w:jc w:val="both"/>
        <w:rPr>
          <w:color w:val="000000"/>
        </w:rPr>
      </w:pPr>
      <w:r>
        <w:rPr>
          <w:color w:val="000000"/>
          <w:vertAlign w:val="superscript"/>
        </w:rPr>
        <w:t>8</w:t>
      </w:r>
      <w:r w:rsidRPr="005A28FA">
        <w:rPr>
          <w:color w:val="000000"/>
        </w:rPr>
        <w:t>Не подлежит отражению в печатной форме отчета о ходе реализации муниципальной программы.</w:t>
      </w:r>
    </w:p>
    <w:p w:rsidR="00B64670" w:rsidRPr="005A28FA" w:rsidRDefault="00B64670" w:rsidP="00B64670">
      <w:pPr>
        <w:spacing w:line="264" w:lineRule="auto"/>
        <w:ind w:left="-284"/>
        <w:jc w:val="both"/>
        <w:rPr>
          <w:color w:val="000000"/>
        </w:rPr>
      </w:pPr>
      <w:r>
        <w:rPr>
          <w:color w:val="000000"/>
          <w:vertAlign w:val="superscript"/>
        </w:rPr>
        <w:lastRenderedPageBreak/>
        <w:t>9</w:t>
      </w:r>
      <w:r w:rsidRPr="005A28FA">
        <w:rPr>
          <w:color w:val="000000"/>
        </w:rPr>
        <w:t>Здесь и далее фактическое значение на конец отчетного периода не заполняется, если заполнено прогнозное значение на конец отчетного периода. Если фактическое значение на конец отчетного периода заполнено, прогнозное значение не заполняется.</w:t>
      </w:r>
    </w:p>
    <w:p w:rsidR="00B64670" w:rsidRPr="005A28FA" w:rsidRDefault="00B64670" w:rsidP="00B64670">
      <w:pPr>
        <w:spacing w:line="264" w:lineRule="auto"/>
        <w:ind w:left="-284"/>
        <w:jc w:val="both"/>
        <w:rPr>
          <w:color w:val="000000"/>
        </w:rPr>
      </w:pPr>
      <w:r>
        <w:rPr>
          <w:color w:val="000000"/>
          <w:vertAlign w:val="superscript"/>
        </w:rPr>
        <w:t>10</w:t>
      </w:r>
      <w:r w:rsidRPr="005A28FA">
        <w:rPr>
          <w:color w:val="000000"/>
        </w:rPr>
        <w:t>Не указывается в рамках годового отчета о ходе реализации муниципальной программы.</w:t>
      </w:r>
    </w:p>
    <w:p w:rsidR="00B64670" w:rsidRPr="005A28FA" w:rsidRDefault="00B64670" w:rsidP="00B64670">
      <w:pPr>
        <w:spacing w:line="264" w:lineRule="auto"/>
        <w:ind w:left="-284"/>
        <w:jc w:val="both"/>
        <w:rPr>
          <w:color w:val="000000"/>
        </w:rPr>
      </w:pPr>
      <w:r>
        <w:rPr>
          <w:color w:val="000000"/>
          <w:vertAlign w:val="superscript"/>
        </w:rPr>
        <w:t>11</w:t>
      </w:r>
      <w:r w:rsidRPr="005A28FA">
        <w:rPr>
          <w:color w:val="000000"/>
        </w:rPr>
        <w:t>Указывается государственная информационная система, региональная система или иная информационная система, содержащая информацию о показателях и их значениях (при наличии). Не подлежит отражению в печатной форме отчета о ходе реализации муниципальной программы.</w:t>
      </w:r>
    </w:p>
    <w:p w:rsidR="00B64670" w:rsidRDefault="00B64670" w:rsidP="00B64670">
      <w:pPr>
        <w:spacing w:line="264" w:lineRule="auto"/>
        <w:ind w:left="-284"/>
        <w:jc w:val="both"/>
        <w:rPr>
          <w:color w:val="000000"/>
        </w:rPr>
      </w:pPr>
      <w:r>
        <w:rPr>
          <w:color w:val="000000"/>
          <w:vertAlign w:val="superscript"/>
        </w:rPr>
        <w:t>12</w:t>
      </w:r>
      <w:r w:rsidRPr="005A28FA">
        <w:rPr>
          <w:color w:val="000000"/>
        </w:rPr>
        <w:t>Указываются обоснования наличия отклонений фактических/прогнозных значений за отчетный период относительно планового значения на отчетный период, а также наличия отклонений прогнозных значений на конец текущего года относительно планового значений на конец текущего года.</w:t>
      </w:r>
    </w:p>
    <w:p w:rsidR="00B64670" w:rsidRDefault="00B64670" w:rsidP="00B64670">
      <w:pPr>
        <w:spacing w:line="264" w:lineRule="auto"/>
        <w:ind w:left="-284"/>
        <w:jc w:val="both"/>
        <w:rPr>
          <w:color w:val="000000"/>
        </w:rPr>
      </w:pPr>
    </w:p>
    <w:p w:rsidR="00B64670" w:rsidRPr="008C1F0D" w:rsidRDefault="00B64670" w:rsidP="00B64670">
      <w:pPr>
        <w:spacing w:line="264" w:lineRule="auto"/>
        <w:jc w:val="center"/>
        <w:rPr>
          <w:color w:val="000000"/>
          <w:vertAlign w:val="superscript"/>
        </w:rPr>
      </w:pPr>
      <w:r w:rsidRPr="008C1F0D">
        <w:rPr>
          <w:color w:val="000000"/>
        </w:rPr>
        <w:t xml:space="preserve">2. Сведения о помесячном достижении показателей муниципальной программы в </w:t>
      </w:r>
      <w:r w:rsidRPr="008C1F0D">
        <w:rPr>
          <w:i/>
          <w:color w:val="000000"/>
        </w:rPr>
        <w:t>(указывается год)</w:t>
      </w:r>
      <w:r w:rsidRPr="008C1F0D">
        <w:rPr>
          <w:color w:val="000000"/>
        </w:rPr>
        <w:t xml:space="preserve"> году</w:t>
      </w:r>
      <w:r>
        <w:rPr>
          <w:color w:val="000000"/>
          <w:vertAlign w:val="superscript"/>
        </w:rPr>
        <w:t>13</w:t>
      </w:r>
    </w:p>
    <w:p w:rsidR="00B64670" w:rsidRPr="008C1F0D" w:rsidRDefault="00B64670" w:rsidP="00B64670">
      <w:pPr>
        <w:spacing w:line="264" w:lineRule="auto"/>
        <w:jc w:val="center"/>
        <w:rPr>
          <w:color w:val="000000"/>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6" w:type="dxa"/>
          <w:right w:w="6" w:type="dxa"/>
        </w:tblCellMar>
        <w:tblLook w:val="04A0" w:firstRow="1" w:lastRow="0" w:firstColumn="1" w:lastColumn="0" w:noHBand="0" w:noVBand="1"/>
      </w:tblPr>
      <w:tblGrid>
        <w:gridCol w:w="570"/>
        <w:gridCol w:w="4953"/>
        <w:gridCol w:w="1397"/>
        <w:gridCol w:w="631"/>
        <w:gridCol w:w="631"/>
        <w:gridCol w:w="631"/>
        <w:gridCol w:w="631"/>
        <w:gridCol w:w="631"/>
        <w:gridCol w:w="631"/>
        <w:gridCol w:w="631"/>
        <w:gridCol w:w="631"/>
        <w:gridCol w:w="631"/>
        <w:gridCol w:w="631"/>
        <w:gridCol w:w="637"/>
        <w:gridCol w:w="1827"/>
      </w:tblGrid>
      <w:tr w:rsidR="00B64670" w:rsidRPr="008C1F0D" w:rsidTr="00B64670">
        <w:trPr>
          <w:trHeight w:val="349"/>
          <w:tblHeader/>
          <w:jc w:val="center"/>
        </w:trPr>
        <w:tc>
          <w:tcPr>
            <w:tcW w:w="570"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line="240" w:lineRule="atLeast"/>
              <w:jc w:val="center"/>
              <w:rPr>
                <w:color w:val="000000"/>
                <w:sz w:val="16"/>
              </w:rPr>
            </w:pPr>
            <w:r w:rsidRPr="008C1F0D">
              <w:rPr>
                <w:color w:val="000000"/>
                <w:sz w:val="16"/>
              </w:rPr>
              <w:t xml:space="preserve">№ </w:t>
            </w:r>
            <w:proofErr w:type="gramStart"/>
            <w:r w:rsidRPr="008C1F0D">
              <w:rPr>
                <w:color w:val="000000"/>
                <w:sz w:val="16"/>
              </w:rPr>
              <w:t>п</w:t>
            </w:r>
            <w:proofErr w:type="gramEnd"/>
            <w:r w:rsidRPr="008C1F0D">
              <w:rPr>
                <w:color w:val="000000"/>
                <w:sz w:val="16"/>
              </w:rPr>
              <w:t>/п</w:t>
            </w:r>
          </w:p>
        </w:tc>
        <w:tc>
          <w:tcPr>
            <w:tcW w:w="4953"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r w:rsidRPr="008C1F0D">
              <w:rPr>
                <w:color w:val="000000"/>
                <w:sz w:val="16"/>
              </w:rPr>
              <w:t>Показатели муниципальной программы</w:t>
            </w:r>
          </w:p>
        </w:tc>
        <w:tc>
          <w:tcPr>
            <w:tcW w:w="1397"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r w:rsidRPr="008C1F0D">
              <w:rPr>
                <w:color w:val="000000"/>
                <w:sz w:val="16"/>
              </w:rPr>
              <w:t>Уровень показателя</w:t>
            </w:r>
            <w:proofErr w:type="gramStart"/>
            <w:r w:rsidRPr="008C1F0D">
              <w:rPr>
                <w:color w:val="000000"/>
                <w:sz w:val="16"/>
                <w:vertAlign w:val="superscript"/>
              </w:rPr>
              <w:t>7</w:t>
            </w:r>
            <w:proofErr w:type="gramEnd"/>
          </w:p>
        </w:tc>
        <w:tc>
          <w:tcPr>
            <w:tcW w:w="6947" w:type="dxa"/>
            <w:gridSpan w:val="11"/>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line="240" w:lineRule="atLeast"/>
              <w:jc w:val="center"/>
              <w:rPr>
                <w:color w:val="000000"/>
                <w:sz w:val="16"/>
              </w:rPr>
            </w:pPr>
            <w:r w:rsidRPr="008C1F0D">
              <w:rPr>
                <w:color w:val="000000"/>
                <w:sz w:val="16"/>
              </w:rPr>
              <w:t>Плановые значения по кварталам/месяцам</w:t>
            </w:r>
          </w:p>
        </w:tc>
        <w:tc>
          <w:tcPr>
            <w:tcW w:w="1827"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b/>
                <w:color w:val="000000"/>
                <w:sz w:val="16"/>
              </w:rPr>
            </w:pPr>
            <w:r w:rsidRPr="008C1F0D">
              <w:rPr>
                <w:b/>
                <w:color w:val="000000"/>
                <w:sz w:val="16"/>
              </w:rPr>
              <w:t xml:space="preserve">На конец </w:t>
            </w:r>
            <w:r w:rsidRPr="008C1F0D">
              <w:rPr>
                <w:b/>
                <w:i/>
                <w:color w:val="000000"/>
                <w:sz w:val="16"/>
              </w:rPr>
              <w:t>(указывается год)</w:t>
            </w:r>
            <w:r w:rsidRPr="008C1F0D">
              <w:rPr>
                <w:b/>
                <w:color w:val="000000"/>
                <w:sz w:val="16"/>
              </w:rPr>
              <w:t xml:space="preserve"> года</w:t>
            </w:r>
          </w:p>
        </w:tc>
      </w:tr>
      <w:tr w:rsidR="00B64670" w:rsidRPr="008C1F0D" w:rsidTr="00B64670">
        <w:trPr>
          <w:trHeight w:val="661"/>
          <w:tblHeader/>
          <w:jc w:val="center"/>
        </w:trPr>
        <w:tc>
          <w:tcPr>
            <w:tcW w:w="570"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after="200" w:line="276" w:lineRule="auto"/>
              <w:rPr>
                <w:rFonts w:ascii="Calibri" w:hAnsi="Calibri"/>
                <w:color w:val="000000"/>
              </w:rPr>
            </w:pPr>
          </w:p>
        </w:tc>
        <w:tc>
          <w:tcPr>
            <w:tcW w:w="4953"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after="200" w:line="276" w:lineRule="auto"/>
              <w:rPr>
                <w:rFonts w:ascii="Calibri" w:hAnsi="Calibri"/>
                <w:color w:val="000000"/>
              </w:rPr>
            </w:pPr>
          </w:p>
        </w:tc>
        <w:tc>
          <w:tcPr>
            <w:tcW w:w="1397"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after="200" w:line="276" w:lineRule="auto"/>
              <w:rPr>
                <w:rFonts w:ascii="Calibri" w:hAnsi="Calibri"/>
                <w:color w:val="000000"/>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line="240" w:lineRule="atLeast"/>
              <w:jc w:val="center"/>
              <w:rPr>
                <w:color w:val="000000"/>
                <w:sz w:val="16"/>
              </w:rPr>
            </w:pPr>
            <w:r w:rsidRPr="008C1F0D">
              <w:rPr>
                <w:color w:val="000000"/>
                <w:sz w:val="16"/>
              </w:rPr>
              <w:t>янв.</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line="240" w:lineRule="atLeast"/>
              <w:jc w:val="center"/>
              <w:rPr>
                <w:color w:val="000000"/>
                <w:sz w:val="16"/>
              </w:rPr>
            </w:pPr>
            <w:r w:rsidRPr="008C1F0D">
              <w:rPr>
                <w:color w:val="000000"/>
                <w:sz w:val="16"/>
              </w:rPr>
              <w:t>фев.</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line="240" w:lineRule="atLeast"/>
              <w:jc w:val="center"/>
              <w:rPr>
                <w:b/>
                <w:color w:val="000000"/>
                <w:sz w:val="16"/>
              </w:rPr>
            </w:pPr>
            <w:r w:rsidRPr="008C1F0D">
              <w:rPr>
                <w:b/>
                <w:color w:val="000000"/>
                <w:sz w:val="16"/>
              </w:rPr>
              <w:t>март</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line="240" w:lineRule="atLeast"/>
              <w:jc w:val="center"/>
              <w:rPr>
                <w:color w:val="000000"/>
                <w:sz w:val="16"/>
              </w:rPr>
            </w:pPr>
            <w:r w:rsidRPr="008C1F0D">
              <w:rPr>
                <w:color w:val="000000"/>
                <w:sz w:val="16"/>
              </w:rPr>
              <w:t>апр.</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line="240" w:lineRule="atLeast"/>
              <w:jc w:val="center"/>
              <w:rPr>
                <w:color w:val="000000"/>
                <w:sz w:val="16"/>
              </w:rPr>
            </w:pPr>
            <w:r w:rsidRPr="008C1F0D">
              <w:rPr>
                <w:color w:val="000000"/>
                <w:sz w:val="16"/>
              </w:rPr>
              <w:t>май</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line="240" w:lineRule="atLeast"/>
              <w:jc w:val="center"/>
              <w:rPr>
                <w:b/>
                <w:color w:val="000000"/>
                <w:sz w:val="16"/>
              </w:rPr>
            </w:pPr>
            <w:r w:rsidRPr="008C1F0D">
              <w:rPr>
                <w:b/>
                <w:color w:val="000000"/>
                <w:sz w:val="16"/>
              </w:rPr>
              <w:t>июнь</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line="240" w:lineRule="atLeast"/>
              <w:jc w:val="center"/>
              <w:rPr>
                <w:color w:val="000000"/>
                <w:sz w:val="16"/>
              </w:rPr>
            </w:pPr>
            <w:r w:rsidRPr="008C1F0D">
              <w:rPr>
                <w:color w:val="000000"/>
                <w:sz w:val="16"/>
              </w:rPr>
              <w:t>июль</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line="240" w:lineRule="atLeast"/>
              <w:jc w:val="center"/>
              <w:rPr>
                <w:color w:val="000000"/>
                <w:sz w:val="16"/>
              </w:rPr>
            </w:pPr>
            <w:r w:rsidRPr="008C1F0D">
              <w:rPr>
                <w:color w:val="000000"/>
                <w:sz w:val="16"/>
              </w:rPr>
              <w:t>авг.</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line="240" w:lineRule="atLeast"/>
              <w:jc w:val="center"/>
              <w:rPr>
                <w:b/>
                <w:color w:val="000000"/>
                <w:sz w:val="16"/>
              </w:rPr>
            </w:pPr>
            <w:r w:rsidRPr="008C1F0D">
              <w:rPr>
                <w:b/>
                <w:color w:val="000000"/>
                <w:sz w:val="16"/>
              </w:rPr>
              <w:t>сен.</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line="240" w:lineRule="atLeast"/>
              <w:jc w:val="center"/>
              <w:rPr>
                <w:color w:val="000000"/>
                <w:sz w:val="16"/>
              </w:rPr>
            </w:pPr>
            <w:r w:rsidRPr="008C1F0D">
              <w:rPr>
                <w:color w:val="000000"/>
                <w:sz w:val="16"/>
              </w:rPr>
              <w:t>окт.</w:t>
            </w:r>
          </w:p>
        </w:tc>
        <w:tc>
          <w:tcPr>
            <w:tcW w:w="63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line="240" w:lineRule="atLeast"/>
              <w:jc w:val="center"/>
              <w:rPr>
                <w:color w:val="000000"/>
                <w:sz w:val="16"/>
              </w:rPr>
            </w:pPr>
            <w:r w:rsidRPr="008C1F0D">
              <w:rPr>
                <w:color w:val="000000"/>
                <w:sz w:val="16"/>
              </w:rPr>
              <w:t>ноя.</w:t>
            </w:r>
          </w:p>
        </w:tc>
        <w:tc>
          <w:tcPr>
            <w:tcW w:w="1827"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after="200" w:line="276" w:lineRule="auto"/>
              <w:rPr>
                <w:rFonts w:ascii="Calibri" w:hAnsi="Calibri"/>
                <w:color w:val="000000"/>
              </w:rPr>
            </w:pPr>
          </w:p>
        </w:tc>
      </w:tr>
      <w:tr w:rsidR="00B64670" w:rsidRPr="008C1F0D" w:rsidTr="00B64670">
        <w:trPr>
          <w:trHeight w:val="161"/>
          <w:tblHeader/>
          <w:jc w:val="center"/>
        </w:trPr>
        <w:tc>
          <w:tcPr>
            <w:tcW w:w="570"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jc w:val="center"/>
              <w:rPr>
                <w:color w:val="000000"/>
                <w:sz w:val="16"/>
              </w:rPr>
            </w:pPr>
            <w:r w:rsidRPr="008C1F0D">
              <w:rPr>
                <w:color w:val="000000"/>
                <w:sz w:val="16"/>
              </w:rPr>
              <w:t>1</w:t>
            </w:r>
          </w:p>
        </w:tc>
        <w:tc>
          <w:tcPr>
            <w:tcW w:w="495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jc w:val="center"/>
              <w:rPr>
                <w:color w:val="000000"/>
                <w:sz w:val="16"/>
              </w:rPr>
            </w:pPr>
            <w:r w:rsidRPr="008C1F0D">
              <w:rPr>
                <w:color w:val="000000"/>
                <w:sz w:val="16"/>
              </w:rPr>
              <w:t>2</w:t>
            </w:r>
          </w:p>
        </w:tc>
        <w:tc>
          <w:tcPr>
            <w:tcW w:w="139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jc w:val="center"/>
              <w:rPr>
                <w:color w:val="000000"/>
                <w:sz w:val="16"/>
              </w:rPr>
            </w:pPr>
            <w:r w:rsidRPr="008C1F0D">
              <w:rPr>
                <w:color w:val="000000"/>
                <w:sz w:val="16"/>
              </w:rPr>
              <w:t>3</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jc w:val="center"/>
              <w:rPr>
                <w:color w:val="000000"/>
                <w:sz w:val="16"/>
              </w:rPr>
            </w:pPr>
            <w:r w:rsidRPr="008C1F0D">
              <w:rPr>
                <w:color w:val="000000"/>
                <w:sz w:val="16"/>
              </w:rPr>
              <w:t>4</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jc w:val="center"/>
              <w:rPr>
                <w:color w:val="000000"/>
                <w:sz w:val="16"/>
              </w:rPr>
            </w:pPr>
            <w:r w:rsidRPr="008C1F0D">
              <w:rPr>
                <w:color w:val="000000"/>
                <w:sz w:val="16"/>
              </w:rPr>
              <w:t>5</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jc w:val="center"/>
              <w:rPr>
                <w:color w:val="000000"/>
                <w:sz w:val="16"/>
              </w:rPr>
            </w:pPr>
            <w:r w:rsidRPr="008C1F0D">
              <w:rPr>
                <w:color w:val="000000"/>
                <w:sz w:val="16"/>
              </w:rPr>
              <w:t>6</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jc w:val="center"/>
              <w:rPr>
                <w:color w:val="000000"/>
                <w:sz w:val="16"/>
              </w:rPr>
            </w:pPr>
            <w:r w:rsidRPr="008C1F0D">
              <w:rPr>
                <w:color w:val="000000"/>
                <w:sz w:val="16"/>
              </w:rPr>
              <w:t>7</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jc w:val="center"/>
              <w:rPr>
                <w:color w:val="000000"/>
                <w:sz w:val="16"/>
              </w:rPr>
            </w:pPr>
            <w:r w:rsidRPr="008C1F0D">
              <w:rPr>
                <w:color w:val="000000"/>
                <w:sz w:val="16"/>
              </w:rPr>
              <w:t>8</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jc w:val="center"/>
              <w:rPr>
                <w:color w:val="000000"/>
                <w:sz w:val="16"/>
              </w:rPr>
            </w:pPr>
            <w:r w:rsidRPr="008C1F0D">
              <w:rPr>
                <w:color w:val="000000"/>
                <w:sz w:val="16"/>
              </w:rPr>
              <w:t>9</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jc w:val="center"/>
              <w:rPr>
                <w:color w:val="000000"/>
                <w:sz w:val="16"/>
              </w:rPr>
            </w:pPr>
            <w:r w:rsidRPr="008C1F0D">
              <w:rPr>
                <w:color w:val="000000"/>
                <w:sz w:val="16"/>
              </w:rPr>
              <w:t>10</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jc w:val="center"/>
              <w:rPr>
                <w:color w:val="000000"/>
                <w:sz w:val="16"/>
              </w:rPr>
            </w:pPr>
            <w:r w:rsidRPr="008C1F0D">
              <w:rPr>
                <w:color w:val="000000"/>
                <w:sz w:val="16"/>
              </w:rPr>
              <w:t>11</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jc w:val="center"/>
              <w:rPr>
                <w:color w:val="000000"/>
                <w:sz w:val="16"/>
              </w:rPr>
            </w:pPr>
            <w:r w:rsidRPr="008C1F0D">
              <w:rPr>
                <w:color w:val="000000"/>
                <w:sz w:val="16"/>
              </w:rPr>
              <w:t>12</w:t>
            </w: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jc w:val="center"/>
              <w:rPr>
                <w:color w:val="000000"/>
                <w:sz w:val="16"/>
              </w:rPr>
            </w:pPr>
            <w:r w:rsidRPr="008C1F0D">
              <w:rPr>
                <w:color w:val="000000"/>
                <w:sz w:val="16"/>
              </w:rPr>
              <w:t>13</w:t>
            </w:r>
          </w:p>
        </w:tc>
        <w:tc>
          <w:tcPr>
            <w:tcW w:w="63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jc w:val="center"/>
              <w:rPr>
                <w:color w:val="000000"/>
                <w:sz w:val="16"/>
              </w:rPr>
            </w:pPr>
            <w:r w:rsidRPr="008C1F0D">
              <w:rPr>
                <w:color w:val="000000"/>
                <w:sz w:val="16"/>
              </w:rPr>
              <w:t>14</w:t>
            </w:r>
          </w:p>
        </w:tc>
        <w:tc>
          <w:tcPr>
            <w:tcW w:w="182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jc w:val="center"/>
              <w:rPr>
                <w:color w:val="000000"/>
                <w:sz w:val="16"/>
              </w:rPr>
            </w:pPr>
            <w:r w:rsidRPr="008C1F0D">
              <w:rPr>
                <w:color w:val="000000"/>
                <w:sz w:val="16"/>
              </w:rPr>
              <w:t>15</w:t>
            </w:r>
          </w:p>
        </w:tc>
      </w:tr>
      <w:tr w:rsidR="00B64670" w:rsidRPr="008C1F0D" w:rsidTr="00B64670">
        <w:trPr>
          <w:trHeight w:val="386"/>
          <w:jc w:val="center"/>
        </w:trPr>
        <w:tc>
          <w:tcPr>
            <w:tcW w:w="570"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line="240" w:lineRule="atLeast"/>
              <w:jc w:val="center"/>
              <w:rPr>
                <w:color w:val="000000"/>
                <w:sz w:val="16"/>
              </w:rPr>
            </w:pPr>
            <w:r w:rsidRPr="008C1F0D">
              <w:rPr>
                <w:color w:val="000000"/>
                <w:sz w:val="16"/>
              </w:rPr>
              <w:t>1.</w:t>
            </w:r>
          </w:p>
        </w:tc>
        <w:tc>
          <w:tcPr>
            <w:tcW w:w="15124" w:type="dxa"/>
            <w:gridSpan w:val="14"/>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rPr>
                <w:color w:val="000000"/>
                <w:sz w:val="16"/>
              </w:rPr>
            </w:pPr>
            <w:r w:rsidRPr="008C1F0D">
              <w:rPr>
                <w:i/>
                <w:color w:val="000000"/>
                <w:sz w:val="16"/>
                <w:u w:color="000000"/>
              </w:rPr>
              <w:t>(наименование цели)</w:t>
            </w:r>
          </w:p>
        </w:tc>
      </w:tr>
      <w:tr w:rsidR="00B64670" w:rsidRPr="008C1F0D" w:rsidTr="00B64670">
        <w:trPr>
          <w:trHeight w:val="386"/>
          <w:jc w:val="center"/>
        </w:trPr>
        <w:tc>
          <w:tcPr>
            <w:tcW w:w="570"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before="60" w:after="60" w:line="240" w:lineRule="atLeast"/>
              <w:jc w:val="center"/>
              <w:rPr>
                <w:color w:val="000000"/>
                <w:sz w:val="16"/>
              </w:rPr>
            </w:pPr>
            <w:r w:rsidRPr="008C1F0D">
              <w:rPr>
                <w:color w:val="000000"/>
                <w:sz w:val="16"/>
              </w:rPr>
              <w:t>1.N</w:t>
            </w:r>
          </w:p>
        </w:tc>
        <w:tc>
          <w:tcPr>
            <w:tcW w:w="15124" w:type="dxa"/>
            <w:gridSpan w:val="14"/>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rPr>
                <w:i/>
                <w:color w:val="000000"/>
                <w:sz w:val="16"/>
                <w:u w:color="000000"/>
              </w:rPr>
            </w:pPr>
            <w:r w:rsidRPr="008C1F0D">
              <w:rPr>
                <w:i/>
                <w:color w:val="000000"/>
                <w:sz w:val="16"/>
                <w:u w:color="000000"/>
              </w:rPr>
              <w:t>(наименование показателя), единица измерения по ОКЕИ</w:t>
            </w:r>
          </w:p>
        </w:tc>
      </w:tr>
      <w:tr w:rsidR="00B64670" w:rsidRPr="008C1F0D" w:rsidTr="00B64670">
        <w:trPr>
          <w:trHeight w:val="386"/>
          <w:jc w:val="center"/>
        </w:trPr>
        <w:tc>
          <w:tcPr>
            <w:tcW w:w="570"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after="200" w:line="276" w:lineRule="auto"/>
              <w:rPr>
                <w:rFonts w:ascii="Calibri" w:hAnsi="Calibri"/>
                <w:color w:val="000000"/>
              </w:rPr>
            </w:pPr>
          </w:p>
        </w:tc>
        <w:tc>
          <w:tcPr>
            <w:tcW w:w="495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ind w:left="259"/>
              <w:rPr>
                <w:i/>
                <w:color w:val="000000"/>
                <w:sz w:val="16"/>
                <w:u w:color="000000"/>
              </w:rPr>
            </w:pPr>
            <w:r w:rsidRPr="008C1F0D">
              <w:rPr>
                <w:i/>
                <w:color w:val="000000"/>
                <w:sz w:val="16"/>
                <w:u w:color="000000"/>
              </w:rPr>
              <w:t>План</w:t>
            </w:r>
          </w:p>
        </w:tc>
        <w:tc>
          <w:tcPr>
            <w:tcW w:w="1397"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rPr>
                <w:i/>
                <w:color w:val="000000"/>
                <w:sz w:val="16"/>
                <w:u w:color="000000"/>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8C1F0D" w:rsidRDefault="00B64670" w:rsidP="00B64670">
            <w:pPr>
              <w:spacing w:line="240" w:lineRule="atLeast"/>
              <w:jc w:val="center"/>
              <w:rPr>
                <w:i/>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8C1F0D" w:rsidRDefault="00B64670" w:rsidP="00B64670">
            <w:pPr>
              <w:spacing w:line="240" w:lineRule="atLeast"/>
              <w:jc w:val="center"/>
              <w:rPr>
                <w:i/>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182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r>
      <w:tr w:rsidR="00B64670" w:rsidRPr="008C1F0D" w:rsidTr="00B64670">
        <w:trPr>
          <w:trHeight w:val="386"/>
          <w:jc w:val="center"/>
        </w:trPr>
        <w:tc>
          <w:tcPr>
            <w:tcW w:w="570"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after="200" w:line="276" w:lineRule="auto"/>
              <w:rPr>
                <w:rFonts w:ascii="Calibri" w:hAnsi="Calibri"/>
                <w:color w:val="000000"/>
              </w:rPr>
            </w:pPr>
          </w:p>
        </w:tc>
        <w:tc>
          <w:tcPr>
            <w:tcW w:w="495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ind w:left="259"/>
              <w:rPr>
                <w:i/>
                <w:color w:val="000000"/>
                <w:sz w:val="16"/>
                <w:u w:color="000000"/>
              </w:rPr>
            </w:pPr>
            <w:r w:rsidRPr="008C1F0D">
              <w:rPr>
                <w:i/>
                <w:color w:val="000000"/>
                <w:sz w:val="16"/>
                <w:u w:color="000000"/>
              </w:rPr>
              <w:t>Факт/прогноз</w:t>
            </w:r>
          </w:p>
        </w:tc>
        <w:tc>
          <w:tcPr>
            <w:tcW w:w="1397"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after="200" w:line="276" w:lineRule="auto"/>
              <w:rPr>
                <w:rFonts w:ascii="Calibri" w:hAnsi="Calibri"/>
                <w:color w:val="000000"/>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8C1F0D" w:rsidRDefault="00B64670" w:rsidP="00B64670">
            <w:pPr>
              <w:spacing w:line="240" w:lineRule="atLeast"/>
              <w:jc w:val="center"/>
              <w:rPr>
                <w:i/>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8C1F0D" w:rsidRDefault="00B64670" w:rsidP="00B64670">
            <w:pPr>
              <w:spacing w:line="240" w:lineRule="atLeast"/>
              <w:jc w:val="center"/>
              <w:rPr>
                <w:i/>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63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c>
          <w:tcPr>
            <w:tcW w:w="182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8C1F0D" w:rsidRDefault="00B64670" w:rsidP="00B64670">
            <w:pPr>
              <w:spacing w:line="240" w:lineRule="atLeast"/>
              <w:jc w:val="center"/>
              <w:rPr>
                <w:color w:val="000000"/>
                <w:sz w:val="16"/>
              </w:rPr>
            </w:pPr>
          </w:p>
        </w:tc>
      </w:tr>
    </w:tbl>
    <w:p w:rsidR="00B64670" w:rsidRPr="005A28FA" w:rsidRDefault="00B64670" w:rsidP="00B64670">
      <w:pPr>
        <w:spacing w:line="264" w:lineRule="auto"/>
        <w:jc w:val="both"/>
        <w:rPr>
          <w:color w:val="000000"/>
        </w:rPr>
      </w:pPr>
    </w:p>
    <w:p w:rsidR="00B64670" w:rsidRPr="0028616E" w:rsidRDefault="00B64670" w:rsidP="00B64670">
      <w:pPr>
        <w:spacing w:line="264" w:lineRule="auto"/>
        <w:ind w:left="-284"/>
        <w:contextualSpacing/>
        <w:jc w:val="both"/>
        <w:rPr>
          <w:color w:val="000000"/>
        </w:rPr>
      </w:pPr>
    </w:p>
    <w:p w:rsidR="00B64670" w:rsidRDefault="00B64670" w:rsidP="00B64670">
      <w:pPr>
        <w:ind w:left="-284"/>
        <w:rPr>
          <w:color w:val="000000"/>
        </w:rPr>
      </w:pPr>
      <w:r>
        <w:rPr>
          <w:color w:val="000000"/>
          <w:vertAlign w:val="superscript"/>
        </w:rPr>
        <w:t>13</w:t>
      </w:r>
      <w:r w:rsidRPr="00F54001">
        <w:rPr>
          <w:color w:val="000000"/>
        </w:rPr>
        <w:t>Заполняется при наличии соответствующих показателей в паспорте муниципальной программы с учетом выбранной периодичности наблюдения.</w:t>
      </w:r>
    </w:p>
    <w:p w:rsidR="00B64670" w:rsidRDefault="00B64670" w:rsidP="00B64670">
      <w:pPr>
        <w:ind w:left="-284"/>
        <w:rPr>
          <w:color w:val="000000"/>
        </w:rPr>
      </w:pPr>
    </w:p>
    <w:p w:rsidR="00B64670" w:rsidRDefault="00B64670" w:rsidP="00B64670">
      <w:pPr>
        <w:spacing w:line="264" w:lineRule="auto"/>
        <w:ind w:left="357" w:right="539"/>
        <w:jc w:val="right"/>
        <w:rPr>
          <w:color w:val="000000"/>
        </w:rPr>
      </w:pPr>
      <w:r w:rsidRPr="00657185">
        <w:rPr>
          <w:color w:val="000000"/>
        </w:rPr>
        <w:t>3. Сведения об исполнении бюджетных ассигнований, предусмотренных на финансовое обеспечение реализации муниципальной программы</w:t>
      </w:r>
    </w:p>
    <w:p w:rsidR="00B64670" w:rsidRPr="00657185" w:rsidRDefault="00B64670" w:rsidP="00B64670">
      <w:pPr>
        <w:spacing w:line="264" w:lineRule="auto"/>
        <w:ind w:left="357" w:right="539"/>
        <w:jc w:val="right"/>
        <w:rPr>
          <w:color w:val="000000"/>
        </w:rPr>
      </w:pPr>
    </w:p>
    <w:tbl>
      <w:tblPr>
        <w:tblW w:w="156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62"/>
        <w:gridCol w:w="1283"/>
        <w:gridCol w:w="981"/>
        <w:gridCol w:w="1096"/>
        <w:gridCol w:w="1167"/>
        <w:gridCol w:w="1119"/>
        <w:gridCol w:w="1773"/>
        <w:gridCol w:w="2998"/>
      </w:tblGrid>
      <w:tr w:rsidR="00B64670" w:rsidRPr="00657185" w:rsidTr="00617838">
        <w:trPr>
          <w:trHeight w:val="462"/>
          <w:jc w:val="center"/>
        </w:trPr>
        <w:tc>
          <w:tcPr>
            <w:tcW w:w="5262" w:type="dxa"/>
            <w:vMerge w:val="restart"/>
            <w:vAlign w:val="center"/>
          </w:tcPr>
          <w:p w:rsidR="00B64670" w:rsidRPr="00657185" w:rsidRDefault="00B64670" w:rsidP="00B64670">
            <w:pPr>
              <w:contextualSpacing/>
              <w:jc w:val="center"/>
              <w:rPr>
                <w:sz w:val="16"/>
              </w:rPr>
            </w:pPr>
            <w:r w:rsidRPr="00657185">
              <w:rPr>
                <w:sz w:val="16"/>
              </w:rPr>
              <w:t>Наименование муниципальной программы, структурного элемента и источника финансового обеспечения</w:t>
            </w:r>
          </w:p>
        </w:tc>
        <w:tc>
          <w:tcPr>
            <w:tcW w:w="3360" w:type="dxa"/>
            <w:gridSpan w:val="3"/>
            <w:vAlign w:val="center"/>
          </w:tcPr>
          <w:p w:rsidR="00B64670" w:rsidRPr="00657185" w:rsidRDefault="00B64670" w:rsidP="00B64670">
            <w:pPr>
              <w:contextualSpacing/>
              <w:jc w:val="center"/>
              <w:rPr>
                <w:sz w:val="16"/>
              </w:rPr>
            </w:pPr>
            <w:r w:rsidRPr="00657185">
              <w:rPr>
                <w:sz w:val="16"/>
              </w:rPr>
              <w:t>Объем финансового обеспечения,</w:t>
            </w:r>
          </w:p>
          <w:p w:rsidR="00B64670" w:rsidRPr="00657185" w:rsidRDefault="00B64670" w:rsidP="00B64670">
            <w:pPr>
              <w:contextualSpacing/>
              <w:jc w:val="center"/>
              <w:rPr>
                <w:sz w:val="16"/>
              </w:rPr>
            </w:pPr>
            <w:r w:rsidRPr="00657185">
              <w:rPr>
                <w:sz w:val="16"/>
              </w:rPr>
              <w:t>тыс. рублей</w:t>
            </w:r>
          </w:p>
        </w:tc>
        <w:tc>
          <w:tcPr>
            <w:tcW w:w="2286" w:type="dxa"/>
            <w:gridSpan w:val="2"/>
            <w:vAlign w:val="center"/>
          </w:tcPr>
          <w:p w:rsidR="00B64670" w:rsidRPr="00657185" w:rsidRDefault="00B64670" w:rsidP="00B64670">
            <w:pPr>
              <w:contextualSpacing/>
              <w:jc w:val="center"/>
              <w:rPr>
                <w:sz w:val="16"/>
              </w:rPr>
            </w:pPr>
            <w:r w:rsidRPr="00657185">
              <w:rPr>
                <w:sz w:val="16"/>
              </w:rPr>
              <w:t>Исполнение, тыс. рублей</w:t>
            </w:r>
          </w:p>
        </w:tc>
        <w:tc>
          <w:tcPr>
            <w:tcW w:w="1773" w:type="dxa"/>
            <w:vMerge w:val="restart"/>
            <w:vAlign w:val="center"/>
          </w:tcPr>
          <w:p w:rsidR="00B64670" w:rsidRPr="00657185" w:rsidRDefault="00B64670" w:rsidP="00B64670">
            <w:pPr>
              <w:contextualSpacing/>
              <w:jc w:val="center"/>
              <w:rPr>
                <w:sz w:val="16"/>
                <w:vertAlign w:val="superscript"/>
              </w:rPr>
            </w:pPr>
            <w:r w:rsidRPr="00657185">
              <w:rPr>
                <w:sz w:val="16"/>
              </w:rPr>
              <w:t>Процент исполнения, (6)/(3)*100</w:t>
            </w:r>
            <w:r>
              <w:rPr>
                <w:sz w:val="16"/>
                <w:vertAlign w:val="superscript"/>
              </w:rPr>
              <w:t>14</w:t>
            </w:r>
          </w:p>
        </w:tc>
        <w:tc>
          <w:tcPr>
            <w:tcW w:w="2998" w:type="dxa"/>
            <w:vMerge w:val="restart"/>
            <w:vAlign w:val="center"/>
          </w:tcPr>
          <w:p w:rsidR="00B64670" w:rsidRPr="00657185" w:rsidRDefault="00B64670" w:rsidP="00B64670">
            <w:pPr>
              <w:spacing w:line="276" w:lineRule="auto"/>
              <w:contextualSpacing/>
              <w:jc w:val="center"/>
              <w:rPr>
                <w:sz w:val="16"/>
              </w:rPr>
            </w:pPr>
            <w:r w:rsidRPr="00657185">
              <w:rPr>
                <w:sz w:val="16"/>
              </w:rPr>
              <w:t>Комментарий</w:t>
            </w:r>
          </w:p>
          <w:p w:rsidR="00B64670" w:rsidRPr="00657185" w:rsidRDefault="00B64670" w:rsidP="00B64670">
            <w:pPr>
              <w:spacing w:line="276" w:lineRule="auto"/>
              <w:contextualSpacing/>
              <w:jc w:val="center"/>
              <w:rPr>
                <w:sz w:val="16"/>
              </w:rPr>
            </w:pPr>
          </w:p>
        </w:tc>
      </w:tr>
      <w:tr w:rsidR="00B64670" w:rsidRPr="00657185" w:rsidTr="00617838">
        <w:trPr>
          <w:trHeight w:val="652"/>
          <w:jc w:val="center"/>
        </w:trPr>
        <w:tc>
          <w:tcPr>
            <w:tcW w:w="5262" w:type="dxa"/>
            <w:vMerge/>
            <w:vAlign w:val="center"/>
          </w:tcPr>
          <w:p w:rsidR="00B64670" w:rsidRPr="00657185" w:rsidRDefault="00B64670" w:rsidP="00B64670">
            <w:pPr>
              <w:spacing w:after="200" w:line="276" w:lineRule="auto"/>
            </w:pPr>
          </w:p>
        </w:tc>
        <w:tc>
          <w:tcPr>
            <w:tcW w:w="1283" w:type="dxa"/>
            <w:vAlign w:val="center"/>
          </w:tcPr>
          <w:p w:rsidR="00B64670" w:rsidRPr="00657185" w:rsidRDefault="00B64670" w:rsidP="00B64670">
            <w:pPr>
              <w:contextualSpacing/>
              <w:jc w:val="center"/>
              <w:rPr>
                <w:sz w:val="16"/>
              </w:rPr>
            </w:pPr>
            <w:r w:rsidRPr="00657185">
              <w:rPr>
                <w:sz w:val="16"/>
              </w:rPr>
              <w:t>Предусмотрено паспортом</w:t>
            </w:r>
          </w:p>
        </w:tc>
        <w:tc>
          <w:tcPr>
            <w:tcW w:w="981" w:type="dxa"/>
            <w:vAlign w:val="center"/>
          </w:tcPr>
          <w:p w:rsidR="00B64670" w:rsidRPr="00657185" w:rsidRDefault="00B64670" w:rsidP="00B64670">
            <w:pPr>
              <w:contextualSpacing/>
              <w:jc w:val="center"/>
              <w:rPr>
                <w:sz w:val="16"/>
              </w:rPr>
            </w:pPr>
            <w:r w:rsidRPr="00657185">
              <w:rPr>
                <w:sz w:val="16"/>
              </w:rPr>
              <w:t>Сводная бюджетная роспись</w:t>
            </w:r>
          </w:p>
        </w:tc>
        <w:tc>
          <w:tcPr>
            <w:tcW w:w="1096" w:type="dxa"/>
            <w:shd w:val="clear" w:color="auto" w:fill="auto"/>
            <w:vAlign w:val="center"/>
          </w:tcPr>
          <w:p w:rsidR="00B64670" w:rsidRPr="00657185" w:rsidRDefault="00B64670" w:rsidP="00B64670">
            <w:pPr>
              <w:spacing w:after="200" w:line="276" w:lineRule="auto"/>
              <w:jc w:val="center"/>
              <w:rPr>
                <w:sz w:val="16"/>
                <w:szCs w:val="16"/>
                <w:vertAlign w:val="superscript"/>
              </w:rPr>
            </w:pPr>
            <w:r w:rsidRPr="00657185">
              <w:rPr>
                <w:sz w:val="16"/>
                <w:szCs w:val="16"/>
              </w:rPr>
              <w:t xml:space="preserve">Лимиты </w:t>
            </w:r>
            <w:proofErr w:type="gramStart"/>
            <w:r w:rsidRPr="00657185">
              <w:rPr>
                <w:sz w:val="16"/>
                <w:szCs w:val="16"/>
              </w:rPr>
              <w:t>бюджетных</w:t>
            </w:r>
            <w:proofErr w:type="gramEnd"/>
            <w:r w:rsidRPr="00657185">
              <w:rPr>
                <w:sz w:val="16"/>
                <w:szCs w:val="16"/>
              </w:rPr>
              <w:t xml:space="preserve"> обязательств</w:t>
            </w:r>
            <w:r>
              <w:rPr>
                <w:sz w:val="16"/>
                <w:szCs w:val="16"/>
                <w:vertAlign w:val="superscript"/>
              </w:rPr>
              <w:t>15</w:t>
            </w:r>
          </w:p>
        </w:tc>
        <w:tc>
          <w:tcPr>
            <w:tcW w:w="1167" w:type="dxa"/>
            <w:shd w:val="clear" w:color="auto" w:fill="auto"/>
            <w:vAlign w:val="center"/>
          </w:tcPr>
          <w:p w:rsidR="00B64670" w:rsidRPr="00657185" w:rsidRDefault="00B64670" w:rsidP="00B64670">
            <w:pPr>
              <w:spacing w:after="200" w:line="276" w:lineRule="auto"/>
              <w:jc w:val="center"/>
              <w:rPr>
                <w:sz w:val="16"/>
                <w:szCs w:val="16"/>
                <w:vertAlign w:val="superscript"/>
              </w:rPr>
            </w:pPr>
            <w:proofErr w:type="gramStart"/>
            <w:r w:rsidRPr="00657185">
              <w:rPr>
                <w:sz w:val="16"/>
                <w:szCs w:val="16"/>
              </w:rPr>
              <w:t>Принятые</w:t>
            </w:r>
            <w:proofErr w:type="gramEnd"/>
            <w:r w:rsidRPr="00657185">
              <w:rPr>
                <w:sz w:val="16"/>
                <w:szCs w:val="16"/>
              </w:rPr>
              <w:t xml:space="preserve"> бюджетные обязательства</w:t>
            </w:r>
            <w:r>
              <w:rPr>
                <w:sz w:val="16"/>
                <w:szCs w:val="16"/>
                <w:vertAlign w:val="superscript"/>
              </w:rPr>
              <w:t>16</w:t>
            </w:r>
          </w:p>
        </w:tc>
        <w:tc>
          <w:tcPr>
            <w:tcW w:w="1119" w:type="dxa"/>
            <w:vAlign w:val="center"/>
          </w:tcPr>
          <w:p w:rsidR="00B64670" w:rsidRPr="00657185" w:rsidRDefault="00B64670" w:rsidP="00B64670">
            <w:pPr>
              <w:contextualSpacing/>
              <w:jc w:val="center"/>
              <w:rPr>
                <w:sz w:val="16"/>
              </w:rPr>
            </w:pPr>
            <w:r w:rsidRPr="00657185">
              <w:rPr>
                <w:sz w:val="16"/>
              </w:rPr>
              <w:t>Кассовое исполнение</w:t>
            </w:r>
          </w:p>
        </w:tc>
        <w:tc>
          <w:tcPr>
            <w:tcW w:w="1773" w:type="dxa"/>
            <w:vMerge/>
            <w:vAlign w:val="center"/>
          </w:tcPr>
          <w:p w:rsidR="00B64670" w:rsidRPr="00657185" w:rsidRDefault="00B64670" w:rsidP="00B64670">
            <w:pPr>
              <w:spacing w:after="200" w:line="276" w:lineRule="auto"/>
            </w:pPr>
          </w:p>
        </w:tc>
        <w:tc>
          <w:tcPr>
            <w:tcW w:w="2998" w:type="dxa"/>
            <w:vMerge/>
            <w:vAlign w:val="center"/>
          </w:tcPr>
          <w:p w:rsidR="00B64670" w:rsidRPr="00657185" w:rsidRDefault="00B64670" w:rsidP="00B64670">
            <w:pPr>
              <w:spacing w:after="200" w:line="276" w:lineRule="auto"/>
            </w:pPr>
          </w:p>
        </w:tc>
      </w:tr>
      <w:tr w:rsidR="00B64670" w:rsidRPr="00657185" w:rsidTr="00617838">
        <w:trPr>
          <w:trHeight w:val="216"/>
          <w:jc w:val="center"/>
        </w:trPr>
        <w:tc>
          <w:tcPr>
            <w:tcW w:w="5262" w:type="dxa"/>
          </w:tcPr>
          <w:p w:rsidR="00B64670" w:rsidRPr="00657185" w:rsidRDefault="00B64670" w:rsidP="00B64670">
            <w:pPr>
              <w:contextualSpacing/>
              <w:jc w:val="center"/>
              <w:rPr>
                <w:sz w:val="16"/>
              </w:rPr>
            </w:pPr>
            <w:r w:rsidRPr="00657185">
              <w:rPr>
                <w:sz w:val="16"/>
              </w:rPr>
              <w:t>1</w:t>
            </w:r>
          </w:p>
        </w:tc>
        <w:tc>
          <w:tcPr>
            <w:tcW w:w="1283" w:type="dxa"/>
          </w:tcPr>
          <w:p w:rsidR="00B64670" w:rsidRPr="00657185" w:rsidRDefault="00B64670" w:rsidP="00B64670">
            <w:pPr>
              <w:contextualSpacing/>
              <w:jc w:val="center"/>
              <w:rPr>
                <w:sz w:val="16"/>
              </w:rPr>
            </w:pPr>
            <w:r w:rsidRPr="00657185">
              <w:rPr>
                <w:sz w:val="16"/>
              </w:rPr>
              <w:t>2</w:t>
            </w:r>
          </w:p>
        </w:tc>
        <w:tc>
          <w:tcPr>
            <w:tcW w:w="981" w:type="dxa"/>
          </w:tcPr>
          <w:p w:rsidR="00B64670" w:rsidRPr="00657185" w:rsidRDefault="00B64670" w:rsidP="00B64670">
            <w:pPr>
              <w:contextualSpacing/>
              <w:jc w:val="center"/>
              <w:rPr>
                <w:sz w:val="16"/>
              </w:rPr>
            </w:pPr>
            <w:r w:rsidRPr="00657185">
              <w:rPr>
                <w:sz w:val="16"/>
              </w:rPr>
              <w:t>3</w:t>
            </w:r>
          </w:p>
        </w:tc>
        <w:tc>
          <w:tcPr>
            <w:tcW w:w="1096" w:type="dxa"/>
          </w:tcPr>
          <w:p w:rsidR="00B64670" w:rsidRPr="00657185" w:rsidRDefault="00B64670" w:rsidP="00B64670">
            <w:pPr>
              <w:contextualSpacing/>
              <w:jc w:val="center"/>
              <w:rPr>
                <w:sz w:val="16"/>
              </w:rPr>
            </w:pPr>
            <w:r w:rsidRPr="00657185">
              <w:rPr>
                <w:sz w:val="16"/>
              </w:rPr>
              <w:t>4</w:t>
            </w:r>
          </w:p>
        </w:tc>
        <w:tc>
          <w:tcPr>
            <w:tcW w:w="1167" w:type="dxa"/>
          </w:tcPr>
          <w:p w:rsidR="00B64670" w:rsidRPr="00657185" w:rsidRDefault="00B64670" w:rsidP="00B64670">
            <w:pPr>
              <w:contextualSpacing/>
              <w:jc w:val="center"/>
              <w:rPr>
                <w:sz w:val="16"/>
              </w:rPr>
            </w:pPr>
            <w:r w:rsidRPr="00657185">
              <w:rPr>
                <w:sz w:val="16"/>
              </w:rPr>
              <w:t>5</w:t>
            </w:r>
          </w:p>
        </w:tc>
        <w:tc>
          <w:tcPr>
            <w:tcW w:w="1119" w:type="dxa"/>
          </w:tcPr>
          <w:p w:rsidR="00B64670" w:rsidRPr="00657185" w:rsidRDefault="00B64670" w:rsidP="00B64670">
            <w:pPr>
              <w:contextualSpacing/>
              <w:jc w:val="center"/>
              <w:rPr>
                <w:sz w:val="16"/>
              </w:rPr>
            </w:pPr>
            <w:r w:rsidRPr="00657185">
              <w:rPr>
                <w:sz w:val="16"/>
              </w:rPr>
              <w:t>6</w:t>
            </w:r>
          </w:p>
        </w:tc>
        <w:tc>
          <w:tcPr>
            <w:tcW w:w="1773" w:type="dxa"/>
          </w:tcPr>
          <w:p w:rsidR="00B64670" w:rsidRPr="00657185" w:rsidRDefault="00B64670" w:rsidP="00B64670">
            <w:pPr>
              <w:contextualSpacing/>
              <w:jc w:val="center"/>
              <w:rPr>
                <w:sz w:val="16"/>
              </w:rPr>
            </w:pPr>
            <w:r w:rsidRPr="00657185">
              <w:rPr>
                <w:sz w:val="16"/>
              </w:rPr>
              <w:t>7</w:t>
            </w:r>
          </w:p>
        </w:tc>
        <w:tc>
          <w:tcPr>
            <w:tcW w:w="2998" w:type="dxa"/>
          </w:tcPr>
          <w:p w:rsidR="00B64670" w:rsidRPr="00657185" w:rsidRDefault="00B64670" w:rsidP="00B64670">
            <w:pPr>
              <w:spacing w:line="276" w:lineRule="auto"/>
              <w:contextualSpacing/>
              <w:jc w:val="center"/>
              <w:rPr>
                <w:sz w:val="16"/>
              </w:rPr>
            </w:pPr>
            <w:r w:rsidRPr="00657185">
              <w:rPr>
                <w:sz w:val="16"/>
              </w:rPr>
              <w:t>8</w:t>
            </w:r>
          </w:p>
        </w:tc>
      </w:tr>
      <w:tr w:rsidR="00B64670" w:rsidRPr="00657185" w:rsidTr="00617838">
        <w:trPr>
          <w:jc w:val="center"/>
        </w:trPr>
        <w:tc>
          <w:tcPr>
            <w:tcW w:w="5262" w:type="dxa"/>
            <w:vAlign w:val="center"/>
          </w:tcPr>
          <w:p w:rsidR="00B64670" w:rsidRPr="00657185" w:rsidRDefault="00B64670" w:rsidP="00B64670">
            <w:pPr>
              <w:contextualSpacing/>
              <w:rPr>
                <w:i/>
                <w:sz w:val="16"/>
              </w:rPr>
            </w:pPr>
            <w:r w:rsidRPr="0068188B">
              <w:rPr>
                <w:bCs/>
                <w:i/>
                <w:sz w:val="16"/>
              </w:rPr>
              <w:t>Муниципальная</w:t>
            </w:r>
            <w:r w:rsidRPr="00657185">
              <w:rPr>
                <w:bCs/>
                <w:i/>
                <w:sz w:val="16"/>
              </w:rPr>
              <w:t xml:space="preserve"> </w:t>
            </w:r>
            <w:r w:rsidRPr="00657185">
              <w:rPr>
                <w:i/>
                <w:sz w:val="16"/>
              </w:rPr>
              <w:t xml:space="preserve">программа (всего), </w:t>
            </w:r>
            <w:r w:rsidRPr="00657185">
              <w:rPr>
                <w:i/>
                <w:sz w:val="16"/>
              </w:rPr>
              <w:br/>
              <w:t>в том числе:</w:t>
            </w:r>
          </w:p>
        </w:tc>
        <w:tc>
          <w:tcPr>
            <w:tcW w:w="1283" w:type="dxa"/>
          </w:tcPr>
          <w:p w:rsidR="00B64670" w:rsidRPr="00657185" w:rsidRDefault="00B64670" w:rsidP="00B64670">
            <w:pPr>
              <w:contextualSpacing/>
              <w:jc w:val="center"/>
              <w:rPr>
                <w:sz w:val="16"/>
              </w:rPr>
            </w:pPr>
          </w:p>
        </w:tc>
        <w:tc>
          <w:tcPr>
            <w:tcW w:w="981" w:type="dxa"/>
          </w:tcPr>
          <w:p w:rsidR="00B64670" w:rsidRPr="00657185" w:rsidRDefault="00B64670" w:rsidP="00B64670">
            <w:pPr>
              <w:contextualSpacing/>
              <w:jc w:val="center"/>
              <w:rPr>
                <w:sz w:val="16"/>
              </w:rPr>
            </w:pPr>
          </w:p>
        </w:tc>
        <w:tc>
          <w:tcPr>
            <w:tcW w:w="1096" w:type="dxa"/>
          </w:tcPr>
          <w:p w:rsidR="00B64670" w:rsidRPr="00657185" w:rsidRDefault="00B64670" w:rsidP="00B64670">
            <w:pPr>
              <w:contextualSpacing/>
              <w:jc w:val="center"/>
              <w:rPr>
                <w:sz w:val="16"/>
              </w:rPr>
            </w:pPr>
          </w:p>
        </w:tc>
        <w:tc>
          <w:tcPr>
            <w:tcW w:w="1167" w:type="dxa"/>
          </w:tcPr>
          <w:p w:rsidR="00B64670" w:rsidRPr="00657185" w:rsidRDefault="00B64670" w:rsidP="00B64670">
            <w:pPr>
              <w:contextualSpacing/>
              <w:jc w:val="center"/>
              <w:rPr>
                <w:sz w:val="16"/>
              </w:rPr>
            </w:pPr>
          </w:p>
        </w:tc>
        <w:tc>
          <w:tcPr>
            <w:tcW w:w="1119" w:type="dxa"/>
          </w:tcPr>
          <w:p w:rsidR="00B64670" w:rsidRPr="00657185" w:rsidRDefault="00B64670" w:rsidP="00B64670">
            <w:pPr>
              <w:contextualSpacing/>
              <w:jc w:val="center"/>
              <w:rPr>
                <w:sz w:val="16"/>
              </w:rPr>
            </w:pPr>
          </w:p>
        </w:tc>
        <w:tc>
          <w:tcPr>
            <w:tcW w:w="1773" w:type="dxa"/>
          </w:tcPr>
          <w:p w:rsidR="00B64670" w:rsidRPr="00657185" w:rsidRDefault="00B64670" w:rsidP="00B64670">
            <w:pPr>
              <w:contextualSpacing/>
              <w:jc w:val="center"/>
              <w:rPr>
                <w:sz w:val="16"/>
              </w:rPr>
            </w:pPr>
          </w:p>
        </w:tc>
        <w:tc>
          <w:tcPr>
            <w:tcW w:w="2998" w:type="dxa"/>
          </w:tcPr>
          <w:p w:rsidR="00B64670" w:rsidRPr="00657185" w:rsidRDefault="00B64670" w:rsidP="00B64670">
            <w:pPr>
              <w:spacing w:after="200" w:line="276" w:lineRule="auto"/>
              <w:contextualSpacing/>
              <w:jc w:val="center"/>
              <w:rPr>
                <w:sz w:val="16"/>
              </w:rPr>
            </w:pPr>
          </w:p>
        </w:tc>
      </w:tr>
      <w:tr w:rsidR="00B64670" w:rsidRPr="00657185" w:rsidTr="00617838">
        <w:trPr>
          <w:trHeight w:val="247"/>
          <w:jc w:val="center"/>
        </w:trPr>
        <w:tc>
          <w:tcPr>
            <w:tcW w:w="5262" w:type="dxa"/>
            <w:shd w:val="clear" w:color="auto" w:fill="auto"/>
            <w:tcMar>
              <w:top w:w="0" w:type="dxa"/>
              <w:left w:w="108" w:type="dxa"/>
              <w:bottom w:w="0" w:type="dxa"/>
              <w:right w:w="108" w:type="dxa"/>
            </w:tcMar>
          </w:tcPr>
          <w:p w:rsidR="00B64670" w:rsidRDefault="00B64670" w:rsidP="00B64670">
            <w:pPr>
              <w:contextualSpacing/>
              <w:rPr>
                <w:i/>
                <w:iCs/>
                <w:sz w:val="16"/>
                <w:szCs w:val="16"/>
              </w:rPr>
            </w:pPr>
            <w:r w:rsidRPr="0068188B">
              <w:rPr>
                <w:i/>
                <w:iCs/>
                <w:sz w:val="16"/>
                <w:szCs w:val="16"/>
              </w:rPr>
              <w:t xml:space="preserve">Федеральный бюджет </w:t>
            </w:r>
          </w:p>
          <w:p w:rsidR="00B64670" w:rsidRPr="00657185" w:rsidRDefault="00B64670" w:rsidP="00B64670">
            <w:pPr>
              <w:contextualSpacing/>
              <w:rPr>
                <w:i/>
                <w:iCs/>
                <w:sz w:val="16"/>
                <w:szCs w:val="16"/>
              </w:rPr>
            </w:pPr>
          </w:p>
        </w:tc>
        <w:tc>
          <w:tcPr>
            <w:tcW w:w="1283" w:type="dxa"/>
          </w:tcPr>
          <w:p w:rsidR="00B64670" w:rsidRPr="00657185" w:rsidRDefault="00B64670" w:rsidP="00B64670">
            <w:pPr>
              <w:contextualSpacing/>
              <w:jc w:val="center"/>
              <w:rPr>
                <w:sz w:val="16"/>
              </w:rPr>
            </w:pPr>
          </w:p>
        </w:tc>
        <w:tc>
          <w:tcPr>
            <w:tcW w:w="981" w:type="dxa"/>
          </w:tcPr>
          <w:p w:rsidR="00B64670" w:rsidRPr="00657185" w:rsidRDefault="00B64670" w:rsidP="00B64670">
            <w:pPr>
              <w:contextualSpacing/>
              <w:jc w:val="center"/>
              <w:rPr>
                <w:sz w:val="16"/>
              </w:rPr>
            </w:pPr>
          </w:p>
        </w:tc>
        <w:tc>
          <w:tcPr>
            <w:tcW w:w="1096" w:type="dxa"/>
          </w:tcPr>
          <w:p w:rsidR="00B64670" w:rsidRPr="00657185" w:rsidRDefault="00B64670" w:rsidP="00B64670">
            <w:pPr>
              <w:contextualSpacing/>
              <w:jc w:val="center"/>
              <w:rPr>
                <w:sz w:val="16"/>
              </w:rPr>
            </w:pPr>
          </w:p>
        </w:tc>
        <w:tc>
          <w:tcPr>
            <w:tcW w:w="1167" w:type="dxa"/>
          </w:tcPr>
          <w:p w:rsidR="00B64670" w:rsidRPr="00657185" w:rsidRDefault="00B64670" w:rsidP="00B64670">
            <w:pPr>
              <w:contextualSpacing/>
              <w:jc w:val="center"/>
              <w:rPr>
                <w:sz w:val="16"/>
              </w:rPr>
            </w:pPr>
          </w:p>
        </w:tc>
        <w:tc>
          <w:tcPr>
            <w:tcW w:w="1119" w:type="dxa"/>
          </w:tcPr>
          <w:p w:rsidR="00B64670" w:rsidRPr="00657185" w:rsidRDefault="00B64670" w:rsidP="00B64670">
            <w:pPr>
              <w:contextualSpacing/>
              <w:jc w:val="center"/>
              <w:rPr>
                <w:sz w:val="16"/>
              </w:rPr>
            </w:pPr>
          </w:p>
        </w:tc>
        <w:tc>
          <w:tcPr>
            <w:tcW w:w="1773" w:type="dxa"/>
          </w:tcPr>
          <w:p w:rsidR="00B64670" w:rsidRPr="00657185" w:rsidRDefault="00B64670" w:rsidP="00B64670">
            <w:pPr>
              <w:contextualSpacing/>
              <w:jc w:val="center"/>
              <w:rPr>
                <w:sz w:val="16"/>
              </w:rPr>
            </w:pPr>
          </w:p>
        </w:tc>
        <w:tc>
          <w:tcPr>
            <w:tcW w:w="2998" w:type="dxa"/>
          </w:tcPr>
          <w:p w:rsidR="00B64670" w:rsidRPr="00657185" w:rsidRDefault="00B64670" w:rsidP="00B64670">
            <w:pPr>
              <w:spacing w:after="200" w:line="276" w:lineRule="auto"/>
              <w:contextualSpacing/>
              <w:jc w:val="center"/>
              <w:rPr>
                <w:sz w:val="16"/>
              </w:rPr>
            </w:pPr>
          </w:p>
        </w:tc>
      </w:tr>
      <w:tr w:rsidR="00B64670" w:rsidRPr="00657185" w:rsidTr="00617838">
        <w:trPr>
          <w:trHeight w:val="256"/>
          <w:jc w:val="center"/>
        </w:trPr>
        <w:tc>
          <w:tcPr>
            <w:tcW w:w="5262" w:type="dxa"/>
            <w:shd w:val="clear" w:color="auto" w:fill="auto"/>
            <w:tcMar>
              <w:top w:w="0" w:type="dxa"/>
              <w:left w:w="108" w:type="dxa"/>
              <w:bottom w:w="0" w:type="dxa"/>
              <w:right w:w="108" w:type="dxa"/>
            </w:tcMar>
          </w:tcPr>
          <w:p w:rsidR="00B64670" w:rsidRPr="00657185" w:rsidRDefault="00B64670" w:rsidP="00B64670">
            <w:pPr>
              <w:spacing w:after="200"/>
              <w:rPr>
                <w:i/>
                <w:iCs/>
                <w:sz w:val="16"/>
                <w:szCs w:val="16"/>
              </w:rPr>
            </w:pPr>
            <w:r w:rsidRPr="0068188B">
              <w:rPr>
                <w:i/>
                <w:iCs/>
                <w:sz w:val="16"/>
                <w:szCs w:val="16"/>
              </w:rPr>
              <w:t>Областной бюджет</w:t>
            </w:r>
          </w:p>
        </w:tc>
        <w:tc>
          <w:tcPr>
            <w:tcW w:w="1283" w:type="dxa"/>
          </w:tcPr>
          <w:p w:rsidR="00B64670" w:rsidRPr="00657185" w:rsidRDefault="00B64670" w:rsidP="00B64670">
            <w:pPr>
              <w:contextualSpacing/>
              <w:jc w:val="center"/>
              <w:rPr>
                <w:sz w:val="16"/>
              </w:rPr>
            </w:pPr>
          </w:p>
        </w:tc>
        <w:tc>
          <w:tcPr>
            <w:tcW w:w="981" w:type="dxa"/>
          </w:tcPr>
          <w:p w:rsidR="00B64670" w:rsidRPr="00657185" w:rsidRDefault="00B64670" w:rsidP="00B64670">
            <w:pPr>
              <w:contextualSpacing/>
              <w:jc w:val="center"/>
              <w:rPr>
                <w:sz w:val="16"/>
              </w:rPr>
            </w:pPr>
          </w:p>
        </w:tc>
        <w:tc>
          <w:tcPr>
            <w:tcW w:w="1096" w:type="dxa"/>
          </w:tcPr>
          <w:p w:rsidR="00B64670" w:rsidRPr="00657185" w:rsidRDefault="00B64670" w:rsidP="00B64670">
            <w:pPr>
              <w:contextualSpacing/>
              <w:jc w:val="center"/>
              <w:rPr>
                <w:sz w:val="16"/>
              </w:rPr>
            </w:pPr>
          </w:p>
        </w:tc>
        <w:tc>
          <w:tcPr>
            <w:tcW w:w="1167" w:type="dxa"/>
          </w:tcPr>
          <w:p w:rsidR="00B64670" w:rsidRPr="00657185" w:rsidRDefault="00B64670" w:rsidP="00B64670">
            <w:pPr>
              <w:contextualSpacing/>
              <w:jc w:val="center"/>
              <w:rPr>
                <w:sz w:val="16"/>
              </w:rPr>
            </w:pPr>
          </w:p>
        </w:tc>
        <w:tc>
          <w:tcPr>
            <w:tcW w:w="1119" w:type="dxa"/>
          </w:tcPr>
          <w:p w:rsidR="00B64670" w:rsidRPr="00657185" w:rsidRDefault="00B64670" w:rsidP="00B64670">
            <w:pPr>
              <w:contextualSpacing/>
              <w:jc w:val="center"/>
              <w:rPr>
                <w:sz w:val="16"/>
              </w:rPr>
            </w:pPr>
          </w:p>
        </w:tc>
        <w:tc>
          <w:tcPr>
            <w:tcW w:w="1773" w:type="dxa"/>
          </w:tcPr>
          <w:p w:rsidR="00B64670" w:rsidRPr="00657185" w:rsidRDefault="00B64670" w:rsidP="00B64670">
            <w:pPr>
              <w:contextualSpacing/>
              <w:jc w:val="center"/>
              <w:rPr>
                <w:sz w:val="16"/>
              </w:rPr>
            </w:pPr>
          </w:p>
        </w:tc>
        <w:tc>
          <w:tcPr>
            <w:tcW w:w="2998" w:type="dxa"/>
          </w:tcPr>
          <w:p w:rsidR="00B64670" w:rsidRPr="00657185" w:rsidRDefault="00B64670" w:rsidP="00B64670">
            <w:pPr>
              <w:spacing w:after="200" w:line="276" w:lineRule="auto"/>
              <w:contextualSpacing/>
              <w:jc w:val="center"/>
              <w:rPr>
                <w:sz w:val="16"/>
              </w:rPr>
            </w:pPr>
          </w:p>
        </w:tc>
      </w:tr>
      <w:tr w:rsidR="00B64670" w:rsidRPr="00657185" w:rsidTr="00617838">
        <w:trPr>
          <w:trHeight w:val="247"/>
          <w:jc w:val="center"/>
        </w:trPr>
        <w:tc>
          <w:tcPr>
            <w:tcW w:w="5262" w:type="dxa"/>
            <w:shd w:val="clear" w:color="auto" w:fill="auto"/>
            <w:tcMar>
              <w:top w:w="0" w:type="dxa"/>
              <w:left w:w="108" w:type="dxa"/>
              <w:bottom w:w="0" w:type="dxa"/>
              <w:right w:w="108" w:type="dxa"/>
            </w:tcMar>
          </w:tcPr>
          <w:p w:rsidR="00B64670" w:rsidRPr="00657185" w:rsidRDefault="00B64670" w:rsidP="00B64670">
            <w:pPr>
              <w:spacing w:after="200"/>
              <w:rPr>
                <w:i/>
                <w:iCs/>
                <w:sz w:val="16"/>
                <w:szCs w:val="16"/>
              </w:rPr>
            </w:pPr>
            <w:r w:rsidRPr="0068188B">
              <w:rPr>
                <w:i/>
                <w:iCs/>
                <w:sz w:val="16"/>
                <w:szCs w:val="16"/>
              </w:rPr>
              <w:lastRenderedPageBreak/>
              <w:t>Местный бюджет</w:t>
            </w:r>
          </w:p>
        </w:tc>
        <w:tc>
          <w:tcPr>
            <w:tcW w:w="1283" w:type="dxa"/>
          </w:tcPr>
          <w:p w:rsidR="00B64670" w:rsidRPr="00657185" w:rsidRDefault="00B64670" w:rsidP="00B64670">
            <w:pPr>
              <w:contextualSpacing/>
              <w:jc w:val="center"/>
              <w:rPr>
                <w:sz w:val="16"/>
              </w:rPr>
            </w:pPr>
          </w:p>
        </w:tc>
        <w:tc>
          <w:tcPr>
            <w:tcW w:w="981" w:type="dxa"/>
          </w:tcPr>
          <w:p w:rsidR="00B64670" w:rsidRPr="00657185" w:rsidRDefault="00B64670" w:rsidP="00B64670">
            <w:pPr>
              <w:contextualSpacing/>
              <w:jc w:val="center"/>
              <w:rPr>
                <w:sz w:val="16"/>
              </w:rPr>
            </w:pPr>
          </w:p>
        </w:tc>
        <w:tc>
          <w:tcPr>
            <w:tcW w:w="1096" w:type="dxa"/>
          </w:tcPr>
          <w:p w:rsidR="00B64670" w:rsidRPr="00657185" w:rsidRDefault="00B64670" w:rsidP="00B64670">
            <w:pPr>
              <w:contextualSpacing/>
              <w:jc w:val="center"/>
              <w:rPr>
                <w:sz w:val="16"/>
              </w:rPr>
            </w:pPr>
          </w:p>
        </w:tc>
        <w:tc>
          <w:tcPr>
            <w:tcW w:w="1167" w:type="dxa"/>
          </w:tcPr>
          <w:p w:rsidR="00B64670" w:rsidRPr="00657185" w:rsidRDefault="00B64670" w:rsidP="00B64670">
            <w:pPr>
              <w:contextualSpacing/>
              <w:jc w:val="center"/>
              <w:rPr>
                <w:sz w:val="16"/>
              </w:rPr>
            </w:pPr>
          </w:p>
        </w:tc>
        <w:tc>
          <w:tcPr>
            <w:tcW w:w="1119" w:type="dxa"/>
          </w:tcPr>
          <w:p w:rsidR="00B64670" w:rsidRPr="00657185" w:rsidRDefault="00B64670" w:rsidP="00B64670">
            <w:pPr>
              <w:contextualSpacing/>
              <w:jc w:val="center"/>
              <w:rPr>
                <w:sz w:val="16"/>
              </w:rPr>
            </w:pPr>
          </w:p>
        </w:tc>
        <w:tc>
          <w:tcPr>
            <w:tcW w:w="1773" w:type="dxa"/>
          </w:tcPr>
          <w:p w:rsidR="00B64670" w:rsidRPr="00657185" w:rsidRDefault="00B64670" w:rsidP="00B64670">
            <w:pPr>
              <w:contextualSpacing/>
              <w:jc w:val="center"/>
              <w:rPr>
                <w:sz w:val="16"/>
              </w:rPr>
            </w:pPr>
          </w:p>
        </w:tc>
        <w:tc>
          <w:tcPr>
            <w:tcW w:w="2998" w:type="dxa"/>
          </w:tcPr>
          <w:p w:rsidR="00B64670" w:rsidRPr="00657185" w:rsidRDefault="00B64670" w:rsidP="00B64670">
            <w:pPr>
              <w:spacing w:after="200" w:line="276" w:lineRule="auto"/>
              <w:contextualSpacing/>
              <w:jc w:val="center"/>
              <w:rPr>
                <w:sz w:val="16"/>
              </w:rPr>
            </w:pPr>
          </w:p>
        </w:tc>
      </w:tr>
      <w:tr w:rsidR="00B64670" w:rsidRPr="00657185" w:rsidTr="00617838">
        <w:trPr>
          <w:trHeight w:val="247"/>
          <w:jc w:val="center"/>
        </w:trPr>
        <w:tc>
          <w:tcPr>
            <w:tcW w:w="5262" w:type="dxa"/>
            <w:shd w:val="clear" w:color="auto" w:fill="auto"/>
            <w:tcMar>
              <w:top w:w="0" w:type="dxa"/>
              <w:left w:w="108" w:type="dxa"/>
              <w:bottom w:w="0" w:type="dxa"/>
              <w:right w:w="108" w:type="dxa"/>
            </w:tcMar>
          </w:tcPr>
          <w:p w:rsidR="00B64670" w:rsidRPr="00657185" w:rsidRDefault="00B64670" w:rsidP="00B64670">
            <w:pPr>
              <w:spacing w:after="200"/>
              <w:rPr>
                <w:i/>
                <w:iCs/>
                <w:sz w:val="16"/>
                <w:szCs w:val="16"/>
              </w:rPr>
            </w:pPr>
            <w:r w:rsidRPr="0068188B">
              <w:rPr>
                <w:i/>
                <w:iCs/>
                <w:sz w:val="16"/>
                <w:szCs w:val="16"/>
              </w:rPr>
              <w:t>Внебюджетные источники</w:t>
            </w:r>
          </w:p>
        </w:tc>
        <w:tc>
          <w:tcPr>
            <w:tcW w:w="1283" w:type="dxa"/>
          </w:tcPr>
          <w:p w:rsidR="00B64670" w:rsidRPr="00657185" w:rsidRDefault="00B64670" w:rsidP="00B64670">
            <w:pPr>
              <w:contextualSpacing/>
              <w:jc w:val="center"/>
              <w:rPr>
                <w:sz w:val="16"/>
              </w:rPr>
            </w:pPr>
          </w:p>
        </w:tc>
        <w:tc>
          <w:tcPr>
            <w:tcW w:w="981" w:type="dxa"/>
          </w:tcPr>
          <w:p w:rsidR="00B64670" w:rsidRPr="00657185" w:rsidRDefault="00B64670" w:rsidP="00B64670">
            <w:pPr>
              <w:contextualSpacing/>
              <w:jc w:val="center"/>
              <w:rPr>
                <w:sz w:val="16"/>
              </w:rPr>
            </w:pPr>
          </w:p>
        </w:tc>
        <w:tc>
          <w:tcPr>
            <w:tcW w:w="1096" w:type="dxa"/>
          </w:tcPr>
          <w:p w:rsidR="00B64670" w:rsidRPr="00657185" w:rsidRDefault="00B64670" w:rsidP="00B64670">
            <w:pPr>
              <w:contextualSpacing/>
              <w:jc w:val="center"/>
              <w:rPr>
                <w:sz w:val="16"/>
              </w:rPr>
            </w:pPr>
          </w:p>
        </w:tc>
        <w:tc>
          <w:tcPr>
            <w:tcW w:w="1167" w:type="dxa"/>
          </w:tcPr>
          <w:p w:rsidR="00B64670" w:rsidRPr="00657185" w:rsidRDefault="00B64670" w:rsidP="00B64670">
            <w:pPr>
              <w:contextualSpacing/>
              <w:jc w:val="center"/>
              <w:rPr>
                <w:sz w:val="16"/>
              </w:rPr>
            </w:pPr>
          </w:p>
        </w:tc>
        <w:tc>
          <w:tcPr>
            <w:tcW w:w="1119" w:type="dxa"/>
          </w:tcPr>
          <w:p w:rsidR="00B64670" w:rsidRPr="00657185" w:rsidRDefault="00B64670" w:rsidP="00B64670">
            <w:pPr>
              <w:contextualSpacing/>
              <w:jc w:val="center"/>
              <w:rPr>
                <w:sz w:val="16"/>
              </w:rPr>
            </w:pPr>
          </w:p>
        </w:tc>
        <w:tc>
          <w:tcPr>
            <w:tcW w:w="1773" w:type="dxa"/>
          </w:tcPr>
          <w:p w:rsidR="00B64670" w:rsidRPr="00657185" w:rsidRDefault="00B64670" w:rsidP="00B64670">
            <w:pPr>
              <w:contextualSpacing/>
              <w:jc w:val="center"/>
              <w:rPr>
                <w:sz w:val="16"/>
              </w:rPr>
            </w:pPr>
          </w:p>
        </w:tc>
        <w:tc>
          <w:tcPr>
            <w:tcW w:w="2998" w:type="dxa"/>
          </w:tcPr>
          <w:p w:rsidR="00B64670" w:rsidRPr="00657185" w:rsidRDefault="00B64670" w:rsidP="00B64670">
            <w:pPr>
              <w:spacing w:after="200" w:line="276" w:lineRule="auto"/>
              <w:contextualSpacing/>
              <w:jc w:val="center"/>
              <w:rPr>
                <w:sz w:val="16"/>
              </w:rPr>
            </w:pPr>
          </w:p>
        </w:tc>
      </w:tr>
      <w:tr w:rsidR="00B64670" w:rsidRPr="00657185" w:rsidTr="00617838">
        <w:trPr>
          <w:jc w:val="center"/>
        </w:trPr>
        <w:tc>
          <w:tcPr>
            <w:tcW w:w="5262" w:type="dxa"/>
          </w:tcPr>
          <w:p w:rsidR="00B64670" w:rsidRPr="00657185" w:rsidRDefault="00B64670" w:rsidP="00B64670">
            <w:pPr>
              <w:contextualSpacing/>
              <w:rPr>
                <w:sz w:val="16"/>
              </w:rPr>
            </w:pPr>
            <w:r w:rsidRPr="00657185">
              <w:rPr>
                <w:i/>
                <w:sz w:val="16"/>
              </w:rPr>
              <w:t>Структурный элемент «Наименование» (всего),</w:t>
            </w:r>
            <w:r w:rsidRPr="00657185">
              <w:rPr>
                <w:i/>
                <w:sz w:val="16"/>
              </w:rPr>
              <w:br/>
              <w:t>в том числе:</w:t>
            </w:r>
          </w:p>
        </w:tc>
        <w:tc>
          <w:tcPr>
            <w:tcW w:w="1283" w:type="dxa"/>
          </w:tcPr>
          <w:p w:rsidR="00B64670" w:rsidRPr="00657185" w:rsidRDefault="00B64670" w:rsidP="00B64670">
            <w:pPr>
              <w:contextualSpacing/>
              <w:jc w:val="center"/>
              <w:rPr>
                <w:sz w:val="16"/>
              </w:rPr>
            </w:pPr>
          </w:p>
        </w:tc>
        <w:tc>
          <w:tcPr>
            <w:tcW w:w="981" w:type="dxa"/>
            <w:vAlign w:val="center"/>
          </w:tcPr>
          <w:p w:rsidR="00B64670" w:rsidRPr="00657185" w:rsidRDefault="00B64670" w:rsidP="00B64670">
            <w:pPr>
              <w:contextualSpacing/>
              <w:jc w:val="center"/>
              <w:rPr>
                <w:sz w:val="16"/>
              </w:rPr>
            </w:pPr>
          </w:p>
        </w:tc>
        <w:tc>
          <w:tcPr>
            <w:tcW w:w="1096" w:type="dxa"/>
            <w:vAlign w:val="center"/>
          </w:tcPr>
          <w:p w:rsidR="00B64670" w:rsidRPr="00657185" w:rsidRDefault="00B64670" w:rsidP="00B64670">
            <w:pPr>
              <w:contextualSpacing/>
              <w:jc w:val="center"/>
              <w:rPr>
                <w:sz w:val="16"/>
              </w:rPr>
            </w:pPr>
          </w:p>
        </w:tc>
        <w:tc>
          <w:tcPr>
            <w:tcW w:w="1167" w:type="dxa"/>
            <w:vAlign w:val="center"/>
          </w:tcPr>
          <w:p w:rsidR="00B64670" w:rsidRPr="00657185" w:rsidRDefault="00B64670" w:rsidP="00B64670">
            <w:pPr>
              <w:contextualSpacing/>
              <w:jc w:val="center"/>
              <w:rPr>
                <w:sz w:val="16"/>
              </w:rPr>
            </w:pPr>
          </w:p>
        </w:tc>
        <w:tc>
          <w:tcPr>
            <w:tcW w:w="1119" w:type="dxa"/>
          </w:tcPr>
          <w:p w:rsidR="00B64670" w:rsidRPr="00657185" w:rsidRDefault="00B64670" w:rsidP="00B64670">
            <w:pPr>
              <w:contextualSpacing/>
              <w:jc w:val="center"/>
              <w:rPr>
                <w:sz w:val="16"/>
              </w:rPr>
            </w:pPr>
          </w:p>
        </w:tc>
        <w:tc>
          <w:tcPr>
            <w:tcW w:w="1773" w:type="dxa"/>
          </w:tcPr>
          <w:p w:rsidR="00B64670" w:rsidRPr="00657185" w:rsidRDefault="00B64670" w:rsidP="00B64670">
            <w:pPr>
              <w:contextualSpacing/>
              <w:jc w:val="center"/>
              <w:rPr>
                <w:sz w:val="16"/>
              </w:rPr>
            </w:pPr>
          </w:p>
        </w:tc>
        <w:tc>
          <w:tcPr>
            <w:tcW w:w="2998" w:type="dxa"/>
          </w:tcPr>
          <w:p w:rsidR="00B64670" w:rsidRPr="00657185" w:rsidRDefault="00B64670" w:rsidP="00B64670">
            <w:pPr>
              <w:spacing w:after="200" w:line="276" w:lineRule="auto"/>
              <w:contextualSpacing/>
              <w:jc w:val="center"/>
              <w:rPr>
                <w:sz w:val="16"/>
              </w:rPr>
            </w:pPr>
          </w:p>
        </w:tc>
      </w:tr>
      <w:tr w:rsidR="00B64670" w:rsidRPr="00657185" w:rsidTr="00617838">
        <w:trPr>
          <w:jc w:val="center"/>
        </w:trPr>
        <w:tc>
          <w:tcPr>
            <w:tcW w:w="5262" w:type="dxa"/>
            <w:shd w:val="clear" w:color="auto" w:fill="auto"/>
            <w:tcMar>
              <w:top w:w="0" w:type="dxa"/>
              <w:left w:w="108" w:type="dxa"/>
              <w:bottom w:w="0" w:type="dxa"/>
              <w:right w:w="108" w:type="dxa"/>
            </w:tcMar>
          </w:tcPr>
          <w:p w:rsidR="00B64670" w:rsidRDefault="00B64670" w:rsidP="00B64670">
            <w:pPr>
              <w:contextualSpacing/>
              <w:rPr>
                <w:i/>
                <w:iCs/>
                <w:sz w:val="16"/>
                <w:szCs w:val="16"/>
              </w:rPr>
            </w:pPr>
            <w:r w:rsidRPr="0068188B">
              <w:rPr>
                <w:i/>
                <w:iCs/>
                <w:sz w:val="16"/>
                <w:szCs w:val="16"/>
              </w:rPr>
              <w:t xml:space="preserve">Федеральный бюджет </w:t>
            </w:r>
          </w:p>
          <w:p w:rsidR="00B64670" w:rsidRPr="00657185" w:rsidRDefault="00B64670" w:rsidP="00B64670">
            <w:pPr>
              <w:contextualSpacing/>
              <w:rPr>
                <w:i/>
                <w:sz w:val="16"/>
              </w:rPr>
            </w:pPr>
          </w:p>
        </w:tc>
        <w:tc>
          <w:tcPr>
            <w:tcW w:w="1283" w:type="dxa"/>
          </w:tcPr>
          <w:p w:rsidR="00B64670" w:rsidRPr="00657185" w:rsidRDefault="00B64670" w:rsidP="00B64670">
            <w:pPr>
              <w:contextualSpacing/>
              <w:jc w:val="center"/>
              <w:rPr>
                <w:sz w:val="16"/>
              </w:rPr>
            </w:pPr>
          </w:p>
        </w:tc>
        <w:tc>
          <w:tcPr>
            <w:tcW w:w="981" w:type="dxa"/>
            <w:vAlign w:val="center"/>
          </w:tcPr>
          <w:p w:rsidR="00B64670" w:rsidRPr="00657185" w:rsidRDefault="00B64670" w:rsidP="00B64670">
            <w:pPr>
              <w:contextualSpacing/>
              <w:jc w:val="center"/>
              <w:rPr>
                <w:sz w:val="16"/>
              </w:rPr>
            </w:pPr>
          </w:p>
        </w:tc>
        <w:tc>
          <w:tcPr>
            <w:tcW w:w="1096" w:type="dxa"/>
            <w:vAlign w:val="center"/>
          </w:tcPr>
          <w:p w:rsidR="00B64670" w:rsidRPr="00657185" w:rsidRDefault="00B64670" w:rsidP="00B64670">
            <w:pPr>
              <w:contextualSpacing/>
              <w:jc w:val="center"/>
              <w:rPr>
                <w:sz w:val="16"/>
              </w:rPr>
            </w:pPr>
          </w:p>
        </w:tc>
        <w:tc>
          <w:tcPr>
            <w:tcW w:w="1167" w:type="dxa"/>
            <w:vAlign w:val="center"/>
          </w:tcPr>
          <w:p w:rsidR="00B64670" w:rsidRPr="00657185" w:rsidRDefault="00B64670" w:rsidP="00B64670">
            <w:pPr>
              <w:contextualSpacing/>
              <w:jc w:val="center"/>
              <w:rPr>
                <w:sz w:val="16"/>
              </w:rPr>
            </w:pPr>
          </w:p>
        </w:tc>
        <w:tc>
          <w:tcPr>
            <w:tcW w:w="1119" w:type="dxa"/>
          </w:tcPr>
          <w:p w:rsidR="00B64670" w:rsidRPr="00657185" w:rsidRDefault="00B64670" w:rsidP="00B64670">
            <w:pPr>
              <w:contextualSpacing/>
              <w:jc w:val="center"/>
              <w:rPr>
                <w:sz w:val="16"/>
              </w:rPr>
            </w:pPr>
          </w:p>
        </w:tc>
        <w:tc>
          <w:tcPr>
            <w:tcW w:w="1773" w:type="dxa"/>
          </w:tcPr>
          <w:p w:rsidR="00B64670" w:rsidRPr="00657185" w:rsidRDefault="00B64670" w:rsidP="00B64670">
            <w:pPr>
              <w:contextualSpacing/>
              <w:jc w:val="center"/>
              <w:rPr>
                <w:sz w:val="16"/>
              </w:rPr>
            </w:pPr>
          </w:p>
        </w:tc>
        <w:tc>
          <w:tcPr>
            <w:tcW w:w="2998" w:type="dxa"/>
          </w:tcPr>
          <w:p w:rsidR="00B64670" w:rsidRPr="00657185" w:rsidRDefault="00B64670" w:rsidP="00B64670">
            <w:pPr>
              <w:spacing w:after="200" w:line="276" w:lineRule="auto"/>
              <w:contextualSpacing/>
              <w:jc w:val="center"/>
              <w:rPr>
                <w:sz w:val="16"/>
              </w:rPr>
            </w:pPr>
          </w:p>
        </w:tc>
      </w:tr>
      <w:tr w:rsidR="00B64670" w:rsidRPr="00657185" w:rsidTr="00617838">
        <w:trPr>
          <w:jc w:val="center"/>
        </w:trPr>
        <w:tc>
          <w:tcPr>
            <w:tcW w:w="5262" w:type="dxa"/>
            <w:shd w:val="clear" w:color="auto" w:fill="auto"/>
            <w:tcMar>
              <w:top w:w="0" w:type="dxa"/>
              <w:left w:w="108" w:type="dxa"/>
              <w:bottom w:w="0" w:type="dxa"/>
              <w:right w:w="108" w:type="dxa"/>
            </w:tcMar>
          </w:tcPr>
          <w:p w:rsidR="00B64670" w:rsidRPr="00657185" w:rsidRDefault="00B64670" w:rsidP="00B64670">
            <w:pPr>
              <w:spacing w:after="200"/>
              <w:rPr>
                <w:sz w:val="16"/>
                <w:szCs w:val="16"/>
              </w:rPr>
            </w:pPr>
            <w:r w:rsidRPr="0068188B">
              <w:rPr>
                <w:i/>
                <w:iCs/>
                <w:sz w:val="16"/>
                <w:szCs w:val="16"/>
              </w:rPr>
              <w:t>Областной бюджет</w:t>
            </w:r>
          </w:p>
        </w:tc>
        <w:tc>
          <w:tcPr>
            <w:tcW w:w="1283" w:type="dxa"/>
          </w:tcPr>
          <w:p w:rsidR="00B64670" w:rsidRPr="00657185" w:rsidRDefault="00B64670" w:rsidP="00B64670">
            <w:pPr>
              <w:contextualSpacing/>
              <w:jc w:val="center"/>
              <w:rPr>
                <w:sz w:val="16"/>
              </w:rPr>
            </w:pPr>
          </w:p>
        </w:tc>
        <w:tc>
          <w:tcPr>
            <w:tcW w:w="981" w:type="dxa"/>
            <w:vAlign w:val="center"/>
          </w:tcPr>
          <w:p w:rsidR="00B64670" w:rsidRPr="00657185" w:rsidRDefault="00B64670" w:rsidP="00B64670">
            <w:pPr>
              <w:contextualSpacing/>
              <w:jc w:val="center"/>
              <w:rPr>
                <w:sz w:val="16"/>
              </w:rPr>
            </w:pPr>
          </w:p>
        </w:tc>
        <w:tc>
          <w:tcPr>
            <w:tcW w:w="1096" w:type="dxa"/>
            <w:vAlign w:val="center"/>
          </w:tcPr>
          <w:p w:rsidR="00B64670" w:rsidRPr="00657185" w:rsidRDefault="00B64670" w:rsidP="00B64670">
            <w:pPr>
              <w:contextualSpacing/>
              <w:jc w:val="center"/>
              <w:rPr>
                <w:sz w:val="16"/>
              </w:rPr>
            </w:pPr>
          </w:p>
        </w:tc>
        <w:tc>
          <w:tcPr>
            <w:tcW w:w="1167" w:type="dxa"/>
            <w:vAlign w:val="center"/>
          </w:tcPr>
          <w:p w:rsidR="00B64670" w:rsidRPr="00657185" w:rsidRDefault="00B64670" w:rsidP="00B64670">
            <w:pPr>
              <w:contextualSpacing/>
              <w:jc w:val="center"/>
              <w:rPr>
                <w:sz w:val="16"/>
              </w:rPr>
            </w:pPr>
          </w:p>
        </w:tc>
        <w:tc>
          <w:tcPr>
            <w:tcW w:w="1119" w:type="dxa"/>
          </w:tcPr>
          <w:p w:rsidR="00B64670" w:rsidRPr="00657185" w:rsidRDefault="00B64670" w:rsidP="00B64670">
            <w:pPr>
              <w:contextualSpacing/>
              <w:jc w:val="center"/>
              <w:rPr>
                <w:sz w:val="16"/>
              </w:rPr>
            </w:pPr>
          </w:p>
        </w:tc>
        <w:tc>
          <w:tcPr>
            <w:tcW w:w="1773" w:type="dxa"/>
          </w:tcPr>
          <w:p w:rsidR="00B64670" w:rsidRPr="00657185" w:rsidRDefault="00B64670" w:rsidP="00B64670">
            <w:pPr>
              <w:contextualSpacing/>
              <w:jc w:val="center"/>
              <w:rPr>
                <w:sz w:val="16"/>
              </w:rPr>
            </w:pPr>
          </w:p>
        </w:tc>
        <w:tc>
          <w:tcPr>
            <w:tcW w:w="2998" w:type="dxa"/>
          </w:tcPr>
          <w:p w:rsidR="00B64670" w:rsidRPr="00657185" w:rsidRDefault="00B64670" w:rsidP="00B64670">
            <w:pPr>
              <w:spacing w:after="200" w:line="276" w:lineRule="auto"/>
              <w:contextualSpacing/>
              <w:jc w:val="center"/>
              <w:rPr>
                <w:sz w:val="16"/>
              </w:rPr>
            </w:pPr>
          </w:p>
        </w:tc>
      </w:tr>
      <w:tr w:rsidR="00B64670" w:rsidRPr="00657185" w:rsidTr="00617838">
        <w:trPr>
          <w:jc w:val="center"/>
        </w:trPr>
        <w:tc>
          <w:tcPr>
            <w:tcW w:w="5262" w:type="dxa"/>
            <w:shd w:val="clear" w:color="auto" w:fill="auto"/>
            <w:tcMar>
              <w:top w:w="0" w:type="dxa"/>
              <w:left w:w="108" w:type="dxa"/>
              <w:bottom w:w="0" w:type="dxa"/>
              <w:right w:w="108" w:type="dxa"/>
            </w:tcMar>
          </w:tcPr>
          <w:p w:rsidR="00B64670" w:rsidRPr="00657185" w:rsidRDefault="00B64670" w:rsidP="00B64670">
            <w:pPr>
              <w:spacing w:after="200"/>
              <w:rPr>
                <w:sz w:val="16"/>
                <w:szCs w:val="16"/>
              </w:rPr>
            </w:pPr>
            <w:r w:rsidRPr="0068188B">
              <w:rPr>
                <w:i/>
                <w:iCs/>
                <w:sz w:val="16"/>
                <w:szCs w:val="16"/>
              </w:rPr>
              <w:t>Местный бюджет</w:t>
            </w:r>
          </w:p>
        </w:tc>
        <w:tc>
          <w:tcPr>
            <w:tcW w:w="1283" w:type="dxa"/>
          </w:tcPr>
          <w:p w:rsidR="00B64670" w:rsidRPr="00657185" w:rsidRDefault="00B64670" w:rsidP="00B64670">
            <w:pPr>
              <w:contextualSpacing/>
              <w:jc w:val="center"/>
              <w:rPr>
                <w:sz w:val="16"/>
              </w:rPr>
            </w:pPr>
          </w:p>
        </w:tc>
        <w:tc>
          <w:tcPr>
            <w:tcW w:w="981" w:type="dxa"/>
            <w:vAlign w:val="center"/>
          </w:tcPr>
          <w:p w:rsidR="00B64670" w:rsidRPr="00657185" w:rsidRDefault="00B64670" w:rsidP="00B64670">
            <w:pPr>
              <w:contextualSpacing/>
              <w:jc w:val="center"/>
              <w:rPr>
                <w:sz w:val="16"/>
              </w:rPr>
            </w:pPr>
          </w:p>
        </w:tc>
        <w:tc>
          <w:tcPr>
            <w:tcW w:w="1096" w:type="dxa"/>
            <w:vAlign w:val="center"/>
          </w:tcPr>
          <w:p w:rsidR="00B64670" w:rsidRPr="00657185" w:rsidRDefault="00B64670" w:rsidP="00B64670">
            <w:pPr>
              <w:contextualSpacing/>
              <w:jc w:val="center"/>
              <w:rPr>
                <w:sz w:val="16"/>
              </w:rPr>
            </w:pPr>
          </w:p>
        </w:tc>
        <w:tc>
          <w:tcPr>
            <w:tcW w:w="1167" w:type="dxa"/>
            <w:vAlign w:val="center"/>
          </w:tcPr>
          <w:p w:rsidR="00B64670" w:rsidRPr="00657185" w:rsidRDefault="00B64670" w:rsidP="00B64670">
            <w:pPr>
              <w:contextualSpacing/>
              <w:jc w:val="center"/>
              <w:rPr>
                <w:sz w:val="16"/>
              </w:rPr>
            </w:pPr>
          </w:p>
        </w:tc>
        <w:tc>
          <w:tcPr>
            <w:tcW w:w="1119" w:type="dxa"/>
          </w:tcPr>
          <w:p w:rsidR="00B64670" w:rsidRPr="00657185" w:rsidRDefault="00B64670" w:rsidP="00B64670">
            <w:pPr>
              <w:contextualSpacing/>
              <w:jc w:val="center"/>
              <w:rPr>
                <w:sz w:val="16"/>
              </w:rPr>
            </w:pPr>
          </w:p>
        </w:tc>
        <w:tc>
          <w:tcPr>
            <w:tcW w:w="1773" w:type="dxa"/>
          </w:tcPr>
          <w:p w:rsidR="00B64670" w:rsidRPr="00657185" w:rsidRDefault="00B64670" w:rsidP="00B64670">
            <w:pPr>
              <w:contextualSpacing/>
              <w:jc w:val="center"/>
              <w:rPr>
                <w:sz w:val="16"/>
              </w:rPr>
            </w:pPr>
          </w:p>
        </w:tc>
        <w:tc>
          <w:tcPr>
            <w:tcW w:w="2998" w:type="dxa"/>
          </w:tcPr>
          <w:p w:rsidR="00B64670" w:rsidRPr="00657185" w:rsidRDefault="00B64670" w:rsidP="00B64670">
            <w:pPr>
              <w:spacing w:after="200" w:line="276" w:lineRule="auto"/>
              <w:contextualSpacing/>
              <w:jc w:val="center"/>
              <w:rPr>
                <w:sz w:val="16"/>
              </w:rPr>
            </w:pPr>
          </w:p>
        </w:tc>
      </w:tr>
      <w:tr w:rsidR="00B64670" w:rsidRPr="00657185" w:rsidTr="00617838">
        <w:trPr>
          <w:jc w:val="center"/>
        </w:trPr>
        <w:tc>
          <w:tcPr>
            <w:tcW w:w="5262" w:type="dxa"/>
            <w:shd w:val="clear" w:color="auto" w:fill="auto"/>
            <w:tcMar>
              <w:top w:w="0" w:type="dxa"/>
              <w:left w:w="108" w:type="dxa"/>
              <w:bottom w:w="0" w:type="dxa"/>
              <w:right w:w="108" w:type="dxa"/>
            </w:tcMar>
          </w:tcPr>
          <w:p w:rsidR="00B64670" w:rsidRPr="00657185" w:rsidRDefault="00B64670" w:rsidP="00B64670">
            <w:pPr>
              <w:spacing w:after="200"/>
              <w:rPr>
                <w:sz w:val="16"/>
                <w:szCs w:val="16"/>
              </w:rPr>
            </w:pPr>
            <w:r w:rsidRPr="0068188B">
              <w:rPr>
                <w:i/>
                <w:iCs/>
                <w:sz w:val="16"/>
                <w:szCs w:val="16"/>
              </w:rPr>
              <w:t>Внебюджетные источники</w:t>
            </w:r>
          </w:p>
        </w:tc>
        <w:tc>
          <w:tcPr>
            <w:tcW w:w="1283" w:type="dxa"/>
          </w:tcPr>
          <w:p w:rsidR="00B64670" w:rsidRPr="00657185" w:rsidRDefault="00B64670" w:rsidP="00B64670">
            <w:pPr>
              <w:contextualSpacing/>
              <w:jc w:val="center"/>
              <w:rPr>
                <w:sz w:val="16"/>
              </w:rPr>
            </w:pPr>
          </w:p>
        </w:tc>
        <w:tc>
          <w:tcPr>
            <w:tcW w:w="981" w:type="dxa"/>
            <w:vAlign w:val="center"/>
          </w:tcPr>
          <w:p w:rsidR="00B64670" w:rsidRPr="00657185" w:rsidRDefault="00B64670" w:rsidP="00B64670">
            <w:pPr>
              <w:contextualSpacing/>
              <w:jc w:val="center"/>
              <w:rPr>
                <w:sz w:val="16"/>
              </w:rPr>
            </w:pPr>
          </w:p>
        </w:tc>
        <w:tc>
          <w:tcPr>
            <w:tcW w:w="1096" w:type="dxa"/>
            <w:vAlign w:val="center"/>
          </w:tcPr>
          <w:p w:rsidR="00B64670" w:rsidRPr="00657185" w:rsidRDefault="00B64670" w:rsidP="00B64670">
            <w:pPr>
              <w:contextualSpacing/>
              <w:jc w:val="center"/>
              <w:rPr>
                <w:sz w:val="16"/>
              </w:rPr>
            </w:pPr>
          </w:p>
        </w:tc>
        <w:tc>
          <w:tcPr>
            <w:tcW w:w="1167" w:type="dxa"/>
            <w:vAlign w:val="center"/>
          </w:tcPr>
          <w:p w:rsidR="00B64670" w:rsidRPr="00657185" w:rsidRDefault="00B64670" w:rsidP="00B64670">
            <w:pPr>
              <w:contextualSpacing/>
              <w:jc w:val="center"/>
              <w:rPr>
                <w:sz w:val="16"/>
              </w:rPr>
            </w:pPr>
          </w:p>
        </w:tc>
        <w:tc>
          <w:tcPr>
            <w:tcW w:w="1119" w:type="dxa"/>
          </w:tcPr>
          <w:p w:rsidR="00B64670" w:rsidRPr="00657185" w:rsidRDefault="00B64670" w:rsidP="00B64670">
            <w:pPr>
              <w:contextualSpacing/>
              <w:jc w:val="center"/>
              <w:rPr>
                <w:sz w:val="16"/>
              </w:rPr>
            </w:pPr>
          </w:p>
        </w:tc>
        <w:tc>
          <w:tcPr>
            <w:tcW w:w="1773" w:type="dxa"/>
          </w:tcPr>
          <w:p w:rsidR="00B64670" w:rsidRPr="00657185" w:rsidRDefault="00B64670" w:rsidP="00B64670">
            <w:pPr>
              <w:contextualSpacing/>
              <w:jc w:val="center"/>
              <w:rPr>
                <w:sz w:val="16"/>
              </w:rPr>
            </w:pPr>
          </w:p>
        </w:tc>
        <w:tc>
          <w:tcPr>
            <w:tcW w:w="2998" w:type="dxa"/>
          </w:tcPr>
          <w:p w:rsidR="00B64670" w:rsidRPr="00657185" w:rsidRDefault="00B64670" w:rsidP="00B64670">
            <w:pPr>
              <w:spacing w:after="200" w:line="276" w:lineRule="auto"/>
              <w:contextualSpacing/>
              <w:jc w:val="center"/>
              <w:rPr>
                <w:sz w:val="16"/>
              </w:rPr>
            </w:pPr>
          </w:p>
        </w:tc>
      </w:tr>
    </w:tbl>
    <w:p w:rsidR="00B64670" w:rsidRDefault="00B64670" w:rsidP="00B64670">
      <w:pPr>
        <w:ind w:left="-284"/>
        <w:rPr>
          <w:color w:val="000000"/>
        </w:rPr>
      </w:pPr>
    </w:p>
    <w:p w:rsidR="00B64670" w:rsidRPr="00F54001" w:rsidRDefault="00B64670" w:rsidP="00B64670">
      <w:pPr>
        <w:ind w:left="-284"/>
        <w:rPr>
          <w:rFonts w:ascii="Calibri" w:hAnsi="Calibri"/>
          <w:color w:val="000000"/>
        </w:rPr>
      </w:pPr>
    </w:p>
    <w:p w:rsidR="00B64670" w:rsidRPr="000B47D2" w:rsidRDefault="00B64670" w:rsidP="00B64670">
      <w:pPr>
        <w:spacing w:line="264" w:lineRule="auto"/>
        <w:ind w:left="-284"/>
        <w:rPr>
          <w:color w:val="000000"/>
        </w:rPr>
      </w:pPr>
      <w:r>
        <w:rPr>
          <w:color w:val="000000"/>
          <w:vertAlign w:val="superscript"/>
        </w:rPr>
        <w:t>14</w:t>
      </w:r>
      <w:r w:rsidRPr="000B47D2">
        <w:rPr>
          <w:color w:val="000000"/>
        </w:rPr>
        <w:t>Здесь и далее – за исключением внебюджетных источников, для которых процент исполнения рассчитывается как (6)/(2)*100.</w:t>
      </w:r>
    </w:p>
    <w:p w:rsidR="00B64670" w:rsidRPr="000B47D2" w:rsidRDefault="00B64670" w:rsidP="00B64670">
      <w:pPr>
        <w:ind w:left="-284"/>
        <w:rPr>
          <w:color w:val="000000"/>
          <w:shd w:val="clear" w:color="auto" w:fill="4BF357"/>
        </w:rPr>
      </w:pPr>
      <w:r>
        <w:rPr>
          <w:color w:val="000000"/>
          <w:vertAlign w:val="superscript"/>
        </w:rPr>
        <w:t>15</w:t>
      </w:r>
      <w:r w:rsidRPr="000B47D2">
        <w:rPr>
          <w:color w:val="000000"/>
        </w:rPr>
        <w:t>При необходимости</w:t>
      </w:r>
    </w:p>
    <w:p w:rsidR="00B64670" w:rsidRDefault="00B64670" w:rsidP="00B64670">
      <w:pPr>
        <w:widowControl w:val="0"/>
        <w:ind w:left="-284"/>
        <w:jc w:val="both"/>
        <w:rPr>
          <w:color w:val="000000"/>
        </w:rPr>
      </w:pPr>
      <w:r>
        <w:rPr>
          <w:color w:val="000000"/>
          <w:vertAlign w:val="superscript"/>
        </w:rPr>
        <w:t>16</w:t>
      </w:r>
      <w:r w:rsidRPr="000B47D2">
        <w:rPr>
          <w:color w:val="000000"/>
        </w:rPr>
        <w:t>При необходимости</w:t>
      </w:r>
    </w:p>
    <w:p w:rsidR="00B64670" w:rsidRDefault="00B64670" w:rsidP="00B64670">
      <w:pPr>
        <w:widowControl w:val="0"/>
        <w:jc w:val="both"/>
        <w:rPr>
          <w:color w:val="000000"/>
        </w:rPr>
      </w:pPr>
    </w:p>
    <w:p w:rsidR="00B64670" w:rsidRPr="00A03DCF" w:rsidRDefault="00B64670" w:rsidP="00B64670">
      <w:pPr>
        <w:widowControl w:val="0"/>
        <w:ind w:left="-284"/>
        <w:jc w:val="center"/>
        <w:rPr>
          <w:color w:val="000000"/>
        </w:rPr>
      </w:pPr>
      <w:r w:rsidRPr="00A03DCF">
        <w:rPr>
          <w:color w:val="000000"/>
        </w:rPr>
        <w:t xml:space="preserve">4. Информация о рисках </w:t>
      </w:r>
      <w:r w:rsidRPr="00962803">
        <w:rPr>
          <w:color w:val="000000"/>
        </w:rPr>
        <w:t>муниципальной</w:t>
      </w:r>
      <w:r w:rsidRPr="00A03DCF">
        <w:rPr>
          <w:color w:val="000000"/>
        </w:rPr>
        <w:t xml:space="preserve"> программы</w:t>
      </w:r>
    </w:p>
    <w:p w:rsidR="00B64670" w:rsidRPr="00A03DCF" w:rsidRDefault="00B64670" w:rsidP="00B64670">
      <w:pPr>
        <w:widowControl w:val="0"/>
        <w:spacing w:before="220"/>
        <w:ind w:firstLine="540"/>
        <w:jc w:val="cente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3218"/>
        <w:gridCol w:w="1962"/>
        <w:gridCol w:w="1962"/>
        <w:gridCol w:w="1962"/>
        <w:gridCol w:w="1962"/>
        <w:gridCol w:w="1962"/>
        <w:gridCol w:w="1962"/>
      </w:tblGrid>
      <w:tr w:rsidR="00B64670" w:rsidRPr="00A03DCF" w:rsidTr="00617838">
        <w:tc>
          <w:tcPr>
            <w:tcW w:w="704" w:type="dxa"/>
          </w:tcPr>
          <w:p w:rsidR="00B64670" w:rsidRPr="00A03DCF" w:rsidRDefault="00B64670" w:rsidP="00B64670">
            <w:pPr>
              <w:widowControl w:val="0"/>
              <w:jc w:val="center"/>
            </w:pPr>
            <w:r w:rsidRPr="00A03DCF">
              <w:rPr>
                <w:sz w:val="16"/>
              </w:rPr>
              <w:t xml:space="preserve">№ </w:t>
            </w:r>
            <w:proofErr w:type="gramStart"/>
            <w:r w:rsidRPr="00A03DCF">
              <w:rPr>
                <w:sz w:val="16"/>
              </w:rPr>
              <w:t>п</w:t>
            </w:r>
            <w:proofErr w:type="gramEnd"/>
            <w:r w:rsidRPr="00A03DCF">
              <w:rPr>
                <w:sz w:val="16"/>
              </w:rPr>
              <w:t>/п</w:t>
            </w:r>
          </w:p>
        </w:tc>
        <w:tc>
          <w:tcPr>
            <w:tcW w:w="3218" w:type="dxa"/>
          </w:tcPr>
          <w:p w:rsidR="00B64670" w:rsidRPr="00A03DCF" w:rsidRDefault="00B64670" w:rsidP="00B64670">
            <w:pPr>
              <w:widowControl w:val="0"/>
              <w:jc w:val="center"/>
            </w:pPr>
            <w:r w:rsidRPr="00A03DCF">
              <w:t>Наименование показателя</w:t>
            </w:r>
          </w:p>
        </w:tc>
        <w:tc>
          <w:tcPr>
            <w:tcW w:w="1962" w:type="dxa"/>
          </w:tcPr>
          <w:p w:rsidR="00B64670" w:rsidRPr="00A03DCF" w:rsidRDefault="00B64670" w:rsidP="00B64670">
            <w:pPr>
              <w:widowControl w:val="0"/>
              <w:jc w:val="center"/>
            </w:pPr>
            <w:r w:rsidRPr="00A03DCF">
              <w:t>Описание риска</w:t>
            </w:r>
          </w:p>
        </w:tc>
        <w:tc>
          <w:tcPr>
            <w:tcW w:w="1962" w:type="dxa"/>
          </w:tcPr>
          <w:p w:rsidR="00B64670" w:rsidRPr="00A03DCF" w:rsidRDefault="00B64670" w:rsidP="00B64670">
            <w:pPr>
              <w:widowControl w:val="0"/>
              <w:jc w:val="center"/>
            </w:pPr>
            <w:r w:rsidRPr="00A03DCF">
              <w:t>Оценка возможных последствий риска</w:t>
            </w:r>
          </w:p>
        </w:tc>
        <w:tc>
          <w:tcPr>
            <w:tcW w:w="1962" w:type="dxa"/>
          </w:tcPr>
          <w:p w:rsidR="00B64670" w:rsidRPr="00A03DCF" w:rsidRDefault="00B64670" w:rsidP="00B64670">
            <w:pPr>
              <w:widowControl w:val="0"/>
              <w:jc w:val="center"/>
            </w:pPr>
            <w:r w:rsidRPr="00A03DCF">
              <w:t>Уровень риска</w:t>
            </w:r>
          </w:p>
        </w:tc>
        <w:tc>
          <w:tcPr>
            <w:tcW w:w="1962" w:type="dxa"/>
          </w:tcPr>
          <w:p w:rsidR="00B64670" w:rsidRPr="00A03DCF" w:rsidRDefault="00B64670" w:rsidP="00B64670">
            <w:pPr>
              <w:widowControl w:val="0"/>
              <w:jc w:val="center"/>
            </w:pPr>
            <w:r w:rsidRPr="00A03DCF">
              <w:t>Планируемые меры реагирования</w:t>
            </w:r>
          </w:p>
        </w:tc>
        <w:tc>
          <w:tcPr>
            <w:tcW w:w="1962" w:type="dxa"/>
          </w:tcPr>
          <w:p w:rsidR="00B64670" w:rsidRPr="00A03DCF" w:rsidRDefault="00B64670" w:rsidP="00B64670">
            <w:pPr>
              <w:widowControl w:val="0"/>
              <w:jc w:val="center"/>
            </w:pPr>
            <w:r w:rsidRPr="00A03DCF">
              <w:t>Срок выполнения меры реагирования</w:t>
            </w:r>
          </w:p>
        </w:tc>
        <w:tc>
          <w:tcPr>
            <w:tcW w:w="1962" w:type="dxa"/>
          </w:tcPr>
          <w:p w:rsidR="00B64670" w:rsidRPr="00A03DCF" w:rsidRDefault="00B64670" w:rsidP="00B64670">
            <w:pPr>
              <w:widowControl w:val="0"/>
              <w:jc w:val="center"/>
            </w:pPr>
            <w:proofErr w:type="gramStart"/>
            <w:r w:rsidRPr="00A03DCF">
              <w:t>Ответственный</w:t>
            </w:r>
            <w:proofErr w:type="gramEnd"/>
            <w:r w:rsidRPr="00A03DCF">
              <w:t xml:space="preserve"> за принятие мер реагирования (ФИО, должность, </w:t>
            </w:r>
            <w:proofErr w:type="spellStart"/>
            <w:r>
              <w:t>подразделение</w:t>
            </w:r>
            <w:r w:rsidRPr="00A03DCF">
              <w:t>изация</w:t>
            </w:r>
            <w:proofErr w:type="spellEnd"/>
            <w:r w:rsidRPr="00A03DCF">
              <w:t>)</w:t>
            </w:r>
          </w:p>
        </w:tc>
      </w:tr>
      <w:tr w:rsidR="00B64670" w:rsidRPr="00A03DCF" w:rsidTr="00617838">
        <w:tc>
          <w:tcPr>
            <w:tcW w:w="704" w:type="dxa"/>
          </w:tcPr>
          <w:p w:rsidR="00B64670" w:rsidRPr="00A03DCF" w:rsidRDefault="00B64670" w:rsidP="00B64670">
            <w:pPr>
              <w:widowControl w:val="0"/>
              <w:jc w:val="center"/>
            </w:pPr>
          </w:p>
        </w:tc>
        <w:tc>
          <w:tcPr>
            <w:tcW w:w="3218" w:type="dxa"/>
          </w:tcPr>
          <w:p w:rsidR="00B64670" w:rsidRPr="00A03DCF" w:rsidRDefault="00B64670" w:rsidP="00B64670">
            <w:pPr>
              <w:widowControl w:val="0"/>
              <w:jc w:val="center"/>
            </w:pPr>
          </w:p>
        </w:tc>
        <w:tc>
          <w:tcPr>
            <w:tcW w:w="1962" w:type="dxa"/>
          </w:tcPr>
          <w:p w:rsidR="00B64670" w:rsidRPr="00A03DCF" w:rsidRDefault="00B64670" w:rsidP="00B64670">
            <w:pPr>
              <w:widowControl w:val="0"/>
              <w:jc w:val="center"/>
            </w:pPr>
          </w:p>
        </w:tc>
        <w:tc>
          <w:tcPr>
            <w:tcW w:w="1962" w:type="dxa"/>
          </w:tcPr>
          <w:p w:rsidR="00B64670" w:rsidRPr="00A03DCF" w:rsidRDefault="00B64670" w:rsidP="00B64670">
            <w:pPr>
              <w:widowControl w:val="0"/>
              <w:jc w:val="center"/>
            </w:pPr>
          </w:p>
        </w:tc>
        <w:tc>
          <w:tcPr>
            <w:tcW w:w="1962" w:type="dxa"/>
          </w:tcPr>
          <w:p w:rsidR="00B64670" w:rsidRPr="00A03DCF" w:rsidRDefault="00B64670" w:rsidP="00B64670">
            <w:pPr>
              <w:widowControl w:val="0"/>
              <w:jc w:val="center"/>
            </w:pPr>
          </w:p>
        </w:tc>
        <w:tc>
          <w:tcPr>
            <w:tcW w:w="1962" w:type="dxa"/>
          </w:tcPr>
          <w:p w:rsidR="00B64670" w:rsidRPr="00A03DCF" w:rsidRDefault="00B64670" w:rsidP="00B64670">
            <w:pPr>
              <w:widowControl w:val="0"/>
              <w:jc w:val="center"/>
            </w:pPr>
          </w:p>
        </w:tc>
        <w:tc>
          <w:tcPr>
            <w:tcW w:w="1962" w:type="dxa"/>
          </w:tcPr>
          <w:p w:rsidR="00B64670" w:rsidRPr="00A03DCF" w:rsidRDefault="00B64670" w:rsidP="00B64670">
            <w:pPr>
              <w:widowControl w:val="0"/>
              <w:jc w:val="center"/>
            </w:pPr>
          </w:p>
        </w:tc>
        <w:tc>
          <w:tcPr>
            <w:tcW w:w="1962" w:type="dxa"/>
          </w:tcPr>
          <w:p w:rsidR="00B64670" w:rsidRPr="00A03DCF" w:rsidRDefault="00B64670" w:rsidP="00B64670">
            <w:pPr>
              <w:widowControl w:val="0"/>
              <w:jc w:val="center"/>
            </w:pPr>
          </w:p>
        </w:tc>
      </w:tr>
    </w:tbl>
    <w:p w:rsidR="00B64670" w:rsidRPr="00A03DCF" w:rsidRDefault="00B64670" w:rsidP="00B64670">
      <w:pPr>
        <w:widowControl w:val="0"/>
        <w:ind w:firstLine="539"/>
        <w:jc w:val="center"/>
        <w:rPr>
          <w:color w:val="000000"/>
        </w:rPr>
      </w:pPr>
    </w:p>
    <w:p w:rsidR="00B64670" w:rsidRPr="00A03DCF" w:rsidRDefault="00B64670" w:rsidP="00B64670">
      <w:pPr>
        <w:widowControl w:val="0"/>
        <w:spacing w:before="220"/>
        <w:ind w:firstLine="540"/>
        <w:jc w:val="center"/>
        <w:rPr>
          <w:color w:val="000000"/>
        </w:rPr>
      </w:pPr>
      <w:r>
        <w:rPr>
          <w:color w:val="000000"/>
        </w:rPr>
        <w:t>5</w:t>
      </w:r>
      <w:r w:rsidRPr="00A03DCF">
        <w:rPr>
          <w:color w:val="000000"/>
        </w:rPr>
        <w:t>. Дополнительная информация</w:t>
      </w:r>
    </w:p>
    <w:p w:rsidR="00B64670" w:rsidRPr="00A03DCF" w:rsidRDefault="00B64670" w:rsidP="00B64670">
      <w:pPr>
        <w:widowControl w:val="0"/>
        <w:spacing w:before="220"/>
        <w:ind w:firstLine="540"/>
        <w:jc w:val="center"/>
        <w:rPr>
          <w:color w:val="000000"/>
        </w:rPr>
      </w:pPr>
    </w:p>
    <w:tbl>
      <w:tblPr>
        <w:tblW w:w="0" w:type="auto"/>
        <w:tblLayout w:type="fixed"/>
        <w:tblLook w:val="04A0" w:firstRow="1" w:lastRow="0" w:firstColumn="1" w:lastColumn="0" w:noHBand="0" w:noVBand="1"/>
      </w:tblPr>
      <w:tblGrid>
        <w:gridCol w:w="15730"/>
      </w:tblGrid>
      <w:tr w:rsidR="00B64670" w:rsidRPr="00A03DCF" w:rsidTr="00B64670">
        <w:trPr>
          <w:trHeight w:val="775"/>
        </w:trPr>
        <w:tc>
          <w:tcPr>
            <w:tcW w:w="15730" w:type="dxa"/>
          </w:tcPr>
          <w:p w:rsidR="00B64670" w:rsidRPr="00A03DCF" w:rsidRDefault="00B64670" w:rsidP="00B64670">
            <w:pPr>
              <w:widowControl w:val="0"/>
              <w:spacing w:before="220"/>
              <w:jc w:val="center"/>
              <w:rPr>
                <w:vertAlign w:val="superscript"/>
              </w:rPr>
            </w:pPr>
            <w:r w:rsidRPr="00A03DCF">
              <w:t xml:space="preserve">Дополнительная информация о ходе реализации </w:t>
            </w:r>
            <w:r w:rsidRPr="00962803">
              <w:t>муниципальной</w:t>
            </w:r>
            <w:r w:rsidRPr="00A03DCF">
              <w:t xml:space="preserve"> программы</w:t>
            </w:r>
            <w:r>
              <w:rPr>
                <w:vertAlign w:val="superscript"/>
              </w:rPr>
              <w:t>17</w:t>
            </w:r>
          </w:p>
        </w:tc>
      </w:tr>
      <w:tr w:rsidR="00B64670" w:rsidRPr="00A03DCF" w:rsidTr="00B64670">
        <w:trPr>
          <w:trHeight w:val="565"/>
        </w:trPr>
        <w:tc>
          <w:tcPr>
            <w:tcW w:w="15730" w:type="dxa"/>
          </w:tcPr>
          <w:p w:rsidR="00B64670" w:rsidRPr="00A03DCF" w:rsidRDefault="00B64670" w:rsidP="00B64670">
            <w:pPr>
              <w:widowControl w:val="0"/>
              <w:spacing w:before="220"/>
              <w:jc w:val="center"/>
            </w:pPr>
          </w:p>
        </w:tc>
      </w:tr>
    </w:tbl>
    <w:p w:rsidR="00B64670" w:rsidRPr="00347FE9" w:rsidRDefault="00B64670" w:rsidP="00B64670">
      <w:pPr>
        <w:widowControl w:val="0"/>
        <w:ind w:left="-284"/>
        <w:jc w:val="both"/>
        <w:rPr>
          <w:color w:val="000000"/>
        </w:rPr>
      </w:pPr>
    </w:p>
    <w:p w:rsidR="00B64670" w:rsidRDefault="00B64670" w:rsidP="00B64670">
      <w:pPr>
        <w:jc w:val="both"/>
        <w:rPr>
          <w:sz w:val="28"/>
          <w:szCs w:val="28"/>
        </w:rPr>
      </w:pPr>
    </w:p>
    <w:p w:rsidR="00B64670" w:rsidRPr="00962803" w:rsidRDefault="00B64670" w:rsidP="00B64670">
      <w:pPr>
        <w:spacing w:line="264" w:lineRule="auto"/>
        <w:rPr>
          <w:rFonts w:ascii="Calibri" w:hAnsi="Calibri"/>
          <w:color w:val="000000"/>
        </w:rPr>
      </w:pPr>
      <w:proofErr w:type="gramStart"/>
      <w:r>
        <w:rPr>
          <w:color w:val="000000"/>
          <w:vertAlign w:val="superscript"/>
        </w:rPr>
        <w:t>17</w:t>
      </w:r>
      <w:r w:rsidRPr="00962803">
        <w:rPr>
          <w:color w:val="000000"/>
        </w:rPr>
        <w:t>Включаются</w:t>
      </w:r>
      <w:proofErr w:type="gramEnd"/>
      <w:r w:rsidRPr="00962803">
        <w:rPr>
          <w:color w:val="000000"/>
        </w:rPr>
        <w:t xml:space="preserve"> в том числе предложения по дальнейшей реализации муниципальной программы.</w:t>
      </w:r>
    </w:p>
    <w:p w:rsidR="00B64670" w:rsidRDefault="00B64670" w:rsidP="00B64670">
      <w:pPr>
        <w:jc w:val="both"/>
        <w:rPr>
          <w:color w:val="FF0000"/>
        </w:rPr>
      </w:pPr>
    </w:p>
    <w:p w:rsidR="00B64670" w:rsidRDefault="00B64670" w:rsidP="00B64670">
      <w:pPr>
        <w:jc w:val="right"/>
        <w:rPr>
          <w:sz w:val="28"/>
          <w:szCs w:val="28"/>
        </w:rPr>
      </w:pPr>
    </w:p>
    <w:p w:rsidR="00B64670" w:rsidRDefault="00B64670" w:rsidP="00B64670">
      <w:pPr>
        <w:jc w:val="right"/>
        <w:rPr>
          <w:sz w:val="28"/>
          <w:szCs w:val="28"/>
        </w:rPr>
      </w:pPr>
    </w:p>
    <w:p w:rsidR="00B64670" w:rsidRDefault="00B64670" w:rsidP="00B64670">
      <w:pPr>
        <w:jc w:val="right"/>
        <w:rPr>
          <w:sz w:val="28"/>
          <w:szCs w:val="28"/>
        </w:rPr>
      </w:pPr>
    </w:p>
    <w:p w:rsidR="00B64670" w:rsidRPr="0012567E" w:rsidRDefault="00B64670" w:rsidP="00B64670">
      <w:pPr>
        <w:jc w:val="right"/>
        <w:rPr>
          <w:sz w:val="28"/>
          <w:szCs w:val="28"/>
        </w:rPr>
      </w:pPr>
      <w:r w:rsidRPr="0012567E">
        <w:rPr>
          <w:sz w:val="28"/>
          <w:szCs w:val="28"/>
        </w:rPr>
        <w:t>Приложение № 1</w:t>
      </w:r>
    </w:p>
    <w:p w:rsidR="00B64670" w:rsidRPr="0012567E" w:rsidRDefault="00B64670" w:rsidP="00B64670">
      <w:pPr>
        <w:widowControl w:val="0"/>
        <w:ind w:left="8505" w:firstLine="709"/>
        <w:jc w:val="right"/>
        <w:outlineLvl w:val="0"/>
        <w:rPr>
          <w:rFonts w:ascii="Calibri" w:hAnsi="Calibri"/>
          <w:color w:val="000000"/>
          <w:sz w:val="28"/>
          <w:szCs w:val="28"/>
        </w:rPr>
      </w:pPr>
      <w:r w:rsidRPr="0012567E">
        <w:rPr>
          <w:color w:val="000000"/>
          <w:sz w:val="28"/>
          <w:szCs w:val="28"/>
        </w:rPr>
        <w:t xml:space="preserve">к отчету о реализации </w:t>
      </w:r>
      <w:bookmarkStart w:id="18" w:name="_Hlk171412972"/>
      <w:r w:rsidRPr="0012567E">
        <w:rPr>
          <w:color w:val="000000"/>
          <w:sz w:val="28"/>
          <w:szCs w:val="28"/>
        </w:rPr>
        <w:t>муниципальной</w:t>
      </w:r>
      <w:bookmarkEnd w:id="18"/>
      <w:r w:rsidRPr="0012567E">
        <w:rPr>
          <w:color w:val="000000"/>
          <w:sz w:val="28"/>
          <w:szCs w:val="28"/>
        </w:rPr>
        <w:t xml:space="preserve"> программы</w:t>
      </w:r>
    </w:p>
    <w:p w:rsidR="00B64670" w:rsidRPr="00E2194D" w:rsidRDefault="00B64670" w:rsidP="00B64670">
      <w:pPr>
        <w:jc w:val="right"/>
        <w:rPr>
          <w:sz w:val="28"/>
          <w:szCs w:val="28"/>
        </w:rPr>
      </w:pPr>
    </w:p>
    <w:p w:rsidR="00B64670" w:rsidRPr="002577B0" w:rsidRDefault="00B64670" w:rsidP="00B64670">
      <w:pPr>
        <w:widowControl w:val="0"/>
        <w:spacing w:before="220"/>
        <w:ind w:firstLine="540"/>
        <w:jc w:val="center"/>
        <w:rPr>
          <w:color w:val="000000"/>
        </w:rPr>
      </w:pPr>
      <w:r w:rsidRPr="00F5006B">
        <w:rPr>
          <w:bCs/>
          <w:color w:val="000000"/>
        </w:rPr>
        <w:t>ДОПОЛНИТЕЛЬНАЯ ИНФОРМАЦИЯ</w:t>
      </w:r>
      <w:r w:rsidRPr="00F5006B">
        <w:rPr>
          <w:bCs/>
          <w:color w:val="000000"/>
        </w:rPr>
        <w:br/>
        <w:t xml:space="preserve">К ОТЧЕТУ О ХОДЕ РЕАЛИЗАЦИИ </w:t>
      </w:r>
      <w:r w:rsidRPr="00F5006B">
        <w:rPr>
          <w:bCs/>
          <w:color w:val="000000"/>
          <w:sz w:val="28"/>
          <w:szCs w:val="28"/>
        </w:rPr>
        <w:t>муниципальной</w:t>
      </w:r>
      <w:r w:rsidRPr="00F5006B">
        <w:rPr>
          <w:bCs/>
          <w:color w:val="000000"/>
        </w:rPr>
        <w:t xml:space="preserve"> (КОМПЛЕКСНОЙ) ПРОГРАММЫ</w:t>
      </w:r>
      <w:r w:rsidRPr="00F5006B">
        <w:rPr>
          <w:bCs/>
          <w:color w:val="000000"/>
        </w:rPr>
        <w:br/>
      </w:r>
      <w:r w:rsidRPr="002577B0">
        <w:rPr>
          <w:i/>
          <w:color w:val="000000"/>
        </w:rPr>
        <w:t>(краткое наименование муниципальной программы)</w:t>
      </w:r>
    </w:p>
    <w:p w:rsidR="00B64670" w:rsidRPr="002577B0" w:rsidRDefault="00B64670" w:rsidP="00B64670">
      <w:pPr>
        <w:tabs>
          <w:tab w:val="left" w:pos="13480"/>
        </w:tabs>
        <w:spacing w:line="264" w:lineRule="auto"/>
        <w:rPr>
          <w:rFonts w:ascii="Calibri" w:hAnsi="Calibri"/>
          <w:color w:val="000000"/>
        </w:rPr>
      </w:pPr>
    </w:p>
    <w:p w:rsidR="00B64670" w:rsidRPr="002577B0" w:rsidRDefault="00B64670" w:rsidP="00B64670">
      <w:pPr>
        <w:spacing w:after="200" w:line="276" w:lineRule="auto"/>
        <w:ind w:right="536"/>
        <w:contextualSpacing/>
        <w:jc w:val="center"/>
        <w:rPr>
          <w:color w:val="000000"/>
          <w:vertAlign w:val="superscript"/>
        </w:rPr>
      </w:pPr>
      <w:r w:rsidRPr="002577B0">
        <w:rPr>
          <w:color w:val="000000"/>
        </w:rPr>
        <w:t xml:space="preserve">1. Сведения о достижении показателей муниципальной программы в разрезе муниципальных образований </w:t>
      </w:r>
      <w:r w:rsidR="00617838" w:rsidRPr="00617838">
        <w:rPr>
          <w:szCs w:val="24"/>
        </w:rPr>
        <w:t>Новоцимлянского</w:t>
      </w:r>
      <w:r>
        <w:rPr>
          <w:color w:val="000000"/>
        </w:rPr>
        <w:t xml:space="preserve"> сельского поселения</w:t>
      </w:r>
      <w:r>
        <w:rPr>
          <w:color w:val="000000"/>
          <w:vertAlign w:val="superscript"/>
        </w:rPr>
        <w:t>18</w:t>
      </w:r>
    </w:p>
    <w:p w:rsidR="00B64670" w:rsidRPr="002577B0" w:rsidRDefault="00B64670" w:rsidP="00B64670">
      <w:pPr>
        <w:spacing w:after="200" w:line="276" w:lineRule="auto"/>
        <w:ind w:right="536"/>
        <w:contextualSpacing/>
        <w:jc w:val="right"/>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297"/>
        <w:gridCol w:w="2505"/>
        <w:gridCol w:w="1113"/>
        <w:gridCol w:w="1253"/>
        <w:gridCol w:w="1113"/>
        <w:gridCol w:w="1113"/>
        <w:gridCol w:w="1253"/>
        <w:gridCol w:w="1113"/>
        <w:gridCol w:w="1670"/>
        <w:gridCol w:w="1531"/>
        <w:gridCol w:w="1256"/>
      </w:tblGrid>
      <w:tr w:rsidR="00B64670" w:rsidRPr="002577B0" w:rsidTr="00617838">
        <w:trPr>
          <w:trHeight w:val="1290"/>
        </w:trPr>
        <w:tc>
          <w:tcPr>
            <w:tcW w:w="647" w:type="dxa"/>
            <w:vAlign w:val="center"/>
          </w:tcPr>
          <w:p w:rsidR="00B64670" w:rsidRPr="002577B0" w:rsidRDefault="00B64670" w:rsidP="00B64670">
            <w:pPr>
              <w:jc w:val="center"/>
              <w:rPr>
                <w:sz w:val="16"/>
              </w:rPr>
            </w:pPr>
            <w:r w:rsidRPr="002577B0">
              <w:rPr>
                <w:sz w:val="16"/>
              </w:rPr>
              <w:t xml:space="preserve">№ </w:t>
            </w:r>
            <w:proofErr w:type="gramStart"/>
            <w:r w:rsidRPr="002577B0">
              <w:rPr>
                <w:sz w:val="16"/>
              </w:rPr>
              <w:t>п</w:t>
            </w:r>
            <w:proofErr w:type="gramEnd"/>
            <w:r w:rsidRPr="002577B0">
              <w:rPr>
                <w:sz w:val="16"/>
              </w:rPr>
              <w:t>/п</w:t>
            </w:r>
          </w:p>
        </w:tc>
        <w:tc>
          <w:tcPr>
            <w:tcW w:w="1297" w:type="dxa"/>
            <w:vAlign w:val="center"/>
          </w:tcPr>
          <w:p w:rsidR="00B64670" w:rsidRPr="002577B0" w:rsidRDefault="00B64670" w:rsidP="00B64670">
            <w:pPr>
              <w:jc w:val="center"/>
              <w:rPr>
                <w:sz w:val="16"/>
              </w:rPr>
            </w:pPr>
            <w:r w:rsidRPr="002577B0">
              <w:rPr>
                <w:sz w:val="16"/>
              </w:rPr>
              <w:t>Статус фактического/ прогнозного значения на конец отчетного периода</w:t>
            </w:r>
          </w:p>
        </w:tc>
        <w:tc>
          <w:tcPr>
            <w:tcW w:w="2505" w:type="dxa"/>
            <w:vAlign w:val="center"/>
          </w:tcPr>
          <w:p w:rsidR="00B64670" w:rsidRPr="002577B0" w:rsidRDefault="00B64670" w:rsidP="00B64670">
            <w:pPr>
              <w:jc w:val="center"/>
              <w:rPr>
                <w:sz w:val="16"/>
              </w:rPr>
            </w:pPr>
            <w:r w:rsidRPr="002577B0">
              <w:rPr>
                <w:sz w:val="16"/>
              </w:rPr>
              <w:t>Наименование муниципального образования</w:t>
            </w:r>
          </w:p>
        </w:tc>
        <w:tc>
          <w:tcPr>
            <w:tcW w:w="1113" w:type="dxa"/>
            <w:vAlign w:val="center"/>
          </w:tcPr>
          <w:p w:rsidR="00B64670" w:rsidRPr="002577B0" w:rsidRDefault="00B64670" w:rsidP="00B64670">
            <w:pPr>
              <w:jc w:val="center"/>
              <w:rPr>
                <w:sz w:val="16"/>
              </w:rPr>
            </w:pPr>
            <w:r w:rsidRPr="002577B0">
              <w:rPr>
                <w:sz w:val="16"/>
              </w:rPr>
              <w:t>Уровень показателя</w:t>
            </w:r>
          </w:p>
        </w:tc>
        <w:tc>
          <w:tcPr>
            <w:tcW w:w="1253" w:type="dxa"/>
            <w:vAlign w:val="center"/>
          </w:tcPr>
          <w:p w:rsidR="00B64670" w:rsidRPr="002577B0" w:rsidRDefault="00B64670" w:rsidP="00B64670">
            <w:pPr>
              <w:jc w:val="center"/>
              <w:rPr>
                <w:sz w:val="16"/>
              </w:rPr>
            </w:pPr>
            <w:r w:rsidRPr="002577B0">
              <w:rPr>
                <w:sz w:val="16"/>
              </w:rPr>
              <w:t>Признак возрастания/</w:t>
            </w:r>
          </w:p>
          <w:p w:rsidR="00B64670" w:rsidRPr="002577B0" w:rsidRDefault="00B64670" w:rsidP="00B64670">
            <w:pPr>
              <w:jc w:val="center"/>
              <w:rPr>
                <w:sz w:val="16"/>
              </w:rPr>
            </w:pPr>
            <w:r w:rsidRPr="002577B0">
              <w:rPr>
                <w:sz w:val="16"/>
              </w:rPr>
              <w:t>убывания</w:t>
            </w:r>
          </w:p>
        </w:tc>
        <w:tc>
          <w:tcPr>
            <w:tcW w:w="1113" w:type="dxa"/>
            <w:vAlign w:val="center"/>
          </w:tcPr>
          <w:p w:rsidR="00B64670" w:rsidRPr="002577B0" w:rsidRDefault="00B64670" w:rsidP="00B64670">
            <w:pPr>
              <w:jc w:val="center"/>
              <w:rPr>
                <w:sz w:val="16"/>
              </w:rPr>
            </w:pPr>
            <w:r w:rsidRPr="002577B0">
              <w:rPr>
                <w:sz w:val="16"/>
              </w:rPr>
              <w:t>Базовое значение</w:t>
            </w:r>
          </w:p>
        </w:tc>
        <w:tc>
          <w:tcPr>
            <w:tcW w:w="1113" w:type="dxa"/>
            <w:vAlign w:val="center"/>
          </w:tcPr>
          <w:p w:rsidR="00B64670" w:rsidRPr="002577B0" w:rsidRDefault="00B64670" w:rsidP="00B64670">
            <w:pPr>
              <w:jc w:val="center"/>
              <w:rPr>
                <w:sz w:val="16"/>
              </w:rPr>
            </w:pPr>
            <w:r w:rsidRPr="002577B0">
              <w:rPr>
                <w:sz w:val="16"/>
              </w:rPr>
              <w:t>Плановое значение на конец отчетного периода</w:t>
            </w:r>
          </w:p>
        </w:tc>
        <w:tc>
          <w:tcPr>
            <w:tcW w:w="1253" w:type="dxa"/>
            <w:vAlign w:val="center"/>
          </w:tcPr>
          <w:p w:rsidR="00B64670" w:rsidRPr="002577B0" w:rsidRDefault="00B64670" w:rsidP="00B64670">
            <w:pPr>
              <w:jc w:val="center"/>
              <w:rPr>
                <w:sz w:val="16"/>
              </w:rPr>
            </w:pPr>
            <w:r w:rsidRPr="002577B0">
              <w:rPr>
                <w:sz w:val="16"/>
              </w:rPr>
              <w:t>Фактическое значение на конец отчетного периода</w:t>
            </w:r>
          </w:p>
        </w:tc>
        <w:tc>
          <w:tcPr>
            <w:tcW w:w="1113" w:type="dxa"/>
            <w:vAlign w:val="center"/>
          </w:tcPr>
          <w:p w:rsidR="00B64670" w:rsidRPr="002577B0" w:rsidRDefault="00B64670" w:rsidP="00B64670">
            <w:pPr>
              <w:jc w:val="center"/>
              <w:rPr>
                <w:sz w:val="16"/>
              </w:rPr>
            </w:pPr>
            <w:r w:rsidRPr="002577B0">
              <w:rPr>
                <w:sz w:val="16"/>
              </w:rPr>
              <w:t>Прогнозное значение на конец отчетного периода</w:t>
            </w:r>
          </w:p>
        </w:tc>
        <w:tc>
          <w:tcPr>
            <w:tcW w:w="1670" w:type="dxa"/>
            <w:vAlign w:val="center"/>
          </w:tcPr>
          <w:p w:rsidR="00B64670" w:rsidRPr="002577B0" w:rsidRDefault="00B64670" w:rsidP="00B64670">
            <w:pPr>
              <w:jc w:val="center"/>
              <w:rPr>
                <w:sz w:val="16"/>
              </w:rPr>
            </w:pPr>
            <w:r w:rsidRPr="002577B0">
              <w:rPr>
                <w:sz w:val="16"/>
              </w:rPr>
              <w:t>Подтверждающий документ</w:t>
            </w:r>
          </w:p>
        </w:tc>
        <w:tc>
          <w:tcPr>
            <w:tcW w:w="1531" w:type="dxa"/>
            <w:vAlign w:val="center"/>
          </w:tcPr>
          <w:p w:rsidR="00B64670" w:rsidRPr="002577B0" w:rsidRDefault="00B64670" w:rsidP="00B64670">
            <w:pPr>
              <w:jc w:val="center"/>
              <w:rPr>
                <w:sz w:val="16"/>
              </w:rPr>
            </w:pPr>
            <w:r w:rsidRPr="002577B0">
              <w:rPr>
                <w:sz w:val="16"/>
              </w:rPr>
              <w:t>Информационная система</w:t>
            </w:r>
          </w:p>
        </w:tc>
        <w:tc>
          <w:tcPr>
            <w:tcW w:w="1256" w:type="dxa"/>
            <w:vAlign w:val="center"/>
          </w:tcPr>
          <w:p w:rsidR="00B64670" w:rsidRPr="002577B0" w:rsidRDefault="00B64670" w:rsidP="00B64670">
            <w:pPr>
              <w:jc w:val="center"/>
              <w:rPr>
                <w:sz w:val="16"/>
              </w:rPr>
            </w:pPr>
            <w:r w:rsidRPr="002577B0">
              <w:rPr>
                <w:sz w:val="16"/>
              </w:rPr>
              <w:t>Комментарий</w:t>
            </w:r>
          </w:p>
        </w:tc>
      </w:tr>
      <w:tr w:rsidR="00B64670" w:rsidRPr="002577B0" w:rsidTr="00617838">
        <w:trPr>
          <w:trHeight w:val="180"/>
        </w:trPr>
        <w:tc>
          <w:tcPr>
            <w:tcW w:w="647" w:type="dxa"/>
          </w:tcPr>
          <w:p w:rsidR="00B64670" w:rsidRPr="002577B0" w:rsidRDefault="00B64670" w:rsidP="00B64670">
            <w:pPr>
              <w:jc w:val="center"/>
              <w:rPr>
                <w:sz w:val="16"/>
              </w:rPr>
            </w:pPr>
            <w:r w:rsidRPr="002577B0">
              <w:rPr>
                <w:sz w:val="16"/>
              </w:rPr>
              <w:t>1</w:t>
            </w:r>
          </w:p>
        </w:tc>
        <w:tc>
          <w:tcPr>
            <w:tcW w:w="1297" w:type="dxa"/>
          </w:tcPr>
          <w:p w:rsidR="00B64670" w:rsidRPr="002577B0" w:rsidRDefault="00B64670" w:rsidP="00B64670">
            <w:pPr>
              <w:jc w:val="center"/>
              <w:rPr>
                <w:sz w:val="16"/>
              </w:rPr>
            </w:pPr>
            <w:r w:rsidRPr="002577B0">
              <w:rPr>
                <w:sz w:val="16"/>
              </w:rPr>
              <w:t>2</w:t>
            </w:r>
          </w:p>
        </w:tc>
        <w:tc>
          <w:tcPr>
            <w:tcW w:w="2505" w:type="dxa"/>
          </w:tcPr>
          <w:p w:rsidR="00B64670" w:rsidRPr="002577B0" w:rsidRDefault="00B64670" w:rsidP="00B64670">
            <w:pPr>
              <w:jc w:val="center"/>
              <w:rPr>
                <w:sz w:val="16"/>
              </w:rPr>
            </w:pPr>
            <w:r w:rsidRPr="002577B0">
              <w:rPr>
                <w:sz w:val="16"/>
              </w:rPr>
              <w:t>3</w:t>
            </w:r>
          </w:p>
        </w:tc>
        <w:tc>
          <w:tcPr>
            <w:tcW w:w="1113" w:type="dxa"/>
          </w:tcPr>
          <w:p w:rsidR="00B64670" w:rsidRPr="002577B0" w:rsidRDefault="00B64670" w:rsidP="00B64670">
            <w:pPr>
              <w:jc w:val="center"/>
              <w:rPr>
                <w:sz w:val="16"/>
              </w:rPr>
            </w:pPr>
            <w:r w:rsidRPr="002577B0">
              <w:rPr>
                <w:sz w:val="16"/>
              </w:rPr>
              <w:t>4</w:t>
            </w:r>
          </w:p>
        </w:tc>
        <w:tc>
          <w:tcPr>
            <w:tcW w:w="1253" w:type="dxa"/>
          </w:tcPr>
          <w:p w:rsidR="00B64670" w:rsidRPr="002577B0" w:rsidRDefault="00B64670" w:rsidP="00B64670">
            <w:pPr>
              <w:jc w:val="center"/>
              <w:rPr>
                <w:sz w:val="16"/>
              </w:rPr>
            </w:pPr>
            <w:r w:rsidRPr="002577B0">
              <w:rPr>
                <w:sz w:val="16"/>
              </w:rPr>
              <w:t>5</w:t>
            </w:r>
          </w:p>
        </w:tc>
        <w:tc>
          <w:tcPr>
            <w:tcW w:w="1113" w:type="dxa"/>
          </w:tcPr>
          <w:p w:rsidR="00B64670" w:rsidRPr="002577B0" w:rsidRDefault="00B64670" w:rsidP="00B64670">
            <w:pPr>
              <w:jc w:val="center"/>
              <w:rPr>
                <w:sz w:val="16"/>
              </w:rPr>
            </w:pPr>
            <w:r w:rsidRPr="002577B0">
              <w:rPr>
                <w:sz w:val="16"/>
              </w:rPr>
              <w:t>6</w:t>
            </w:r>
          </w:p>
        </w:tc>
        <w:tc>
          <w:tcPr>
            <w:tcW w:w="1113" w:type="dxa"/>
          </w:tcPr>
          <w:p w:rsidR="00B64670" w:rsidRPr="002577B0" w:rsidRDefault="00B64670" w:rsidP="00B64670">
            <w:pPr>
              <w:jc w:val="center"/>
              <w:rPr>
                <w:sz w:val="16"/>
              </w:rPr>
            </w:pPr>
            <w:r w:rsidRPr="002577B0">
              <w:rPr>
                <w:sz w:val="16"/>
              </w:rPr>
              <w:t>7</w:t>
            </w:r>
          </w:p>
        </w:tc>
        <w:tc>
          <w:tcPr>
            <w:tcW w:w="1253" w:type="dxa"/>
          </w:tcPr>
          <w:p w:rsidR="00B64670" w:rsidRPr="002577B0" w:rsidRDefault="00B64670" w:rsidP="00B64670">
            <w:pPr>
              <w:jc w:val="center"/>
              <w:rPr>
                <w:sz w:val="16"/>
              </w:rPr>
            </w:pPr>
            <w:r w:rsidRPr="002577B0">
              <w:rPr>
                <w:sz w:val="16"/>
              </w:rPr>
              <w:t>8</w:t>
            </w:r>
          </w:p>
        </w:tc>
        <w:tc>
          <w:tcPr>
            <w:tcW w:w="1113" w:type="dxa"/>
          </w:tcPr>
          <w:p w:rsidR="00B64670" w:rsidRPr="002577B0" w:rsidRDefault="00B64670" w:rsidP="00B64670">
            <w:pPr>
              <w:jc w:val="center"/>
              <w:rPr>
                <w:sz w:val="16"/>
              </w:rPr>
            </w:pPr>
            <w:r w:rsidRPr="002577B0">
              <w:rPr>
                <w:sz w:val="16"/>
              </w:rPr>
              <w:t>9</w:t>
            </w:r>
          </w:p>
        </w:tc>
        <w:tc>
          <w:tcPr>
            <w:tcW w:w="1670" w:type="dxa"/>
          </w:tcPr>
          <w:p w:rsidR="00B64670" w:rsidRPr="002577B0" w:rsidRDefault="00B64670" w:rsidP="00B64670">
            <w:pPr>
              <w:jc w:val="center"/>
              <w:rPr>
                <w:sz w:val="16"/>
              </w:rPr>
            </w:pPr>
            <w:r w:rsidRPr="002577B0">
              <w:rPr>
                <w:sz w:val="16"/>
              </w:rPr>
              <w:t>10</w:t>
            </w:r>
          </w:p>
        </w:tc>
        <w:tc>
          <w:tcPr>
            <w:tcW w:w="1531" w:type="dxa"/>
          </w:tcPr>
          <w:p w:rsidR="00B64670" w:rsidRPr="002577B0" w:rsidRDefault="00B64670" w:rsidP="00B64670">
            <w:pPr>
              <w:jc w:val="center"/>
              <w:rPr>
                <w:sz w:val="16"/>
              </w:rPr>
            </w:pPr>
            <w:r w:rsidRPr="002577B0">
              <w:rPr>
                <w:sz w:val="16"/>
              </w:rPr>
              <w:t>11</w:t>
            </w:r>
          </w:p>
        </w:tc>
        <w:tc>
          <w:tcPr>
            <w:tcW w:w="1256" w:type="dxa"/>
          </w:tcPr>
          <w:p w:rsidR="00B64670" w:rsidRPr="002577B0" w:rsidRDefault="00B64670" w:rsidP="00B64670">
            <w:pPr>
              <w:jc w:val="center"/>
              <w:rPr>
                <w:sz w:val="16"/>
              </w:rPr>
            </w:pPr>
            <w:r w:rsidRPr="002577B0">
              <w:rPr>
                <w:sz w:val="16"/>
              </w:rPr>
              <w:t>12</w:t>
            </w:r>
          </w:p>
        </w:tc>
      </w:tr>
      <w:tr w:rsidR="00B64670" w:rsidRPr="002577B0" w:rsidTr="00617838">
        <w:trPr>
          <w:trHeight w:val="246"/>
        </w:trPr>
        <w:tc>
          <w:tcPr>
            <w:tcW w:w="647" w:type="dxa"/>
          </w:tcPr>
          <w:p w:rsidR="00B64670" w:rsidRPr="002577B0" w:rsidRDefault="00B64670" w:rsidP="00B64670">
            <w:pPr>
              <w:rPr>
                <w:sz w:val="16"/>
              </w:rPr>
            </w:pPr>
            <w:r w:rsidRPr="002577B0">
              <w:rPr>
                <w:sz w:val="16"/>
              </w:rPr>
              <w:t>1.</w:t>
            </w:r>
          </w:p>
        </w:tc>
        <w:tc>
          <w:tcPr>
            <w:tcW w:w="15217" w:type="dxa"/>
            <w:gridSpan w:val="11"/>
          </w:tcPr>
          <w:p w:rsidR="00B64670" w:rsidRPr="002577B0" w:rsidRDefault="00B64670" w:rsidP="00B64670">
            <w:pPr>
              <w:rPr>
                <w:i/>
                <w:sz w:val="16"/>
              </w:rPr>
            </w:pPr>
            <w:r w:rsidRPr="002577B0">
              <w:rPr>
                <w:i/>
                <w:sz w:val="16"/>
              </w:rPr>
              <w:t xml:space="preserve">Наименование показателя </w:t>
            </w:r>
            <w:r w:rsidRPr="00A50D5F">
              <w:rPr>
                <w:i/>
                <w:sz w:val="16"/>
              </w:rPr>
              <w:t>муниципальной</w:t>
            </w:r>
            <w:r w:rsidRPr="002577B0">
              <w:rPr>
                <w:i/>
                <w:sz w:val="16"/>
              </w:rPr>
              <w:t xml:space="preserve"> программы, ед. измерения по ОКЕИ</w:t>
            </w:r>
          </w:p>
        </w:tc>
      </w:tr>
      <w:tr w:rsidR="00B64670" w:rsidRPr="002577B0" w:rsidTr="00617838">
        <w:trPr>
          <w:trHeight w:val="180"/>
        </w:trPr>
        <w:tc>
          <w:tcPr>
            <w:tcW w:w="647" w:type="dxa"/>
          </w:tcPr>
          <w:p w:rsidR="00B64670" w:rsidRPr="002577B0" w:rsidRDefault="00B64670" w:rsidP="00B64670">
            <w:pPr>
              <w:rPr>
                <w:sz w:val="16"/>
              </w:rPr>
            </w:pPr>
            <w:r w:rsidRPr="002577B0">
              <w:rPr>
                <w:sz w:val="16"/>
              </w:rPr>
              <w:t>1.1</w:t>
            </w:r>
          </w:p>
        </w:tc>
        <w:tc>
          <w:tcPr>
            <w:tcW w:w="1297" w:type="dxa"/>
          </w:tcPr>
          <w:p w:rsidR="00B64670" w:rsidRPr="002577B0" w:rsidRDefault="00B64670" w:rsidP="00B64670">
            <w:pPr>
              <w:rPr>
                <w:sz w:val="16"/>
              </w:rPr>
            </w:pPr>
          </w:p>
        </w:tc>
        <w:tc>
          <w:tcPr>
            <w:tcW w:w="2505" w:type="dxa"/>
          </w:tcPr>
          <w:p w:rsidR="00B64670" w:rsidRPr="002577B0" w:rsidRDefault="00B64670" w:rsidP="00B64670">
            <w:pPr>
              <w:rPr>
                <w:sz w:val="16"/>
              </w:rPr>
            </w:pPr>
            <w:r w:rsidRPr="002577B0">
              <w:rPr>
                <w:sz w:val="16"/>
              </w:rPr>
              <w:t>Муниципальное образование № 1</w:t>
            </w:r>
          </w:p>
        </w:tc>
        <w:tc>
          <w:tcPr>
            <w:tcW w:w="1113" w:type="dxa"/>
          </w:tcPr>
          <w:p w:rsidR="00B64670" w:rsidRPr="002577B0" w:rsidRDefault="00B64670" w:rsidP="00B64670">
            <w:pPr>
              <w:jc w:val="center"/>
              <w:rPr>
                <w:sz w:val="16"/>
              </w:rPr>
            </w:pPr>
          </w:p>
        </w:tc>
        <w:tc>
          <w:tcPr>
            <w:tcW w:w="1253" w:type="dxa"/>
          </w:tcPr>
          <w:p w:rsidR="00B64670" w:rsidRPr="002577B0" w:rsidRDefault="00B64670" w:rsidP="00B64670">
            <w:pPr>
              <w:jc w:val="center"/>
              <w:rPr>
                <w:sz w:val="16"/>
              </w:rPr>
            </w:pPr>
          </w:p>
        </w:tc>
        <w:tc>
          <w:tcPr>
            <w:tcW w:w="1113" w:type="dxa"/>
          </w:tcPr>
          <w:p w:rsidR="00B64670" w:rsidRPr="002577B0" w:rsidRDefault="00B64670" w:rsidP="00B64670">
            <w:pPr>
              <w:jc w:val="center"/>
              <w:rPr>
                <w:sz w:val="16"/>
              </w:rPr>
            </w:pPr>
          </w:p>
        </w:tc>
        <w:tc>
          <w:tcPr>
            <w:tcW w:w="1113" w:type="dxa"/>
          </w:tcPr>
          <w:p w:rsidR="00B64670" w:rsidRPr="002577B0" w:rsidRDefault="00B64670" w:rsidP="00B64670">
            <w:pPr>
              <w:jc w:val="center"/>
              <w:rPr>
                <w:sz w:val="16"/>
              </w:rPr>
            </w:pPr>
          </w:p>
        </w:tc>
        <w:tc>
          <w:tcPr>
            <w:tcW w:w="1253" w:type="dxa"/>
          </w:tcPr>
          <w:p w:rsidR="00B64670" w:rsidRPr="002577B0" w:rsidRDefault="00B64670" w:rsidP="00B64670">
            <w:pPr>
              <w:jc w:val="center"/>
              <w:rPr>
                <w:sz w:val="16"/>
              </w:rPr>
            </w:pPr>
          </w:p>
        </w:tc>
        <w:tc>
          <w:tcPr>
            <w:tcW w:w="1113" w:type="dxa"/>
          </w:tcPr>
          <w:p w:rsidR="00B64670" w:rsidRPr="002577B0" w:rsidRDefault="00B64670" w:rsidP="00B64670">
            <w:pPr>
              <w:jc w:val="center"/>
              <w:rPr>
                <w:sz w:val="16"/>
              </w:rPr>
            </w:pPr>
          </w:p>
        </w:tc>
        <w:tc>
          <w:tcPr>
            <w:tcW w:w="1670" w:type="dxa"/>
          </w:tcPr>
          <w:p w:rsidR="00B64670" w:rsidRPr="002577B0" w:rsidRDefault="00B64670" w:rsidP="00B64670">
            <w:pPr>
              <w:jc w:val="center"/>
              <w:rPr>
                <w:sz w:val="16"/>
              </w:rPr>
            </w:pPr>
          </w:p>
        </w:tc>
        <w:tc>
          <w:tcPr>
            <w:tcW w:w="1531" w:type="dxa"/>
          </w:tcPr>
          <w:p w:rsidR="00B64670" w:rsidRPr="002577B0" w:rsidRDefault="00B64670" w:rsidP="00B64670">
            <w:pPr>
              <w:jc w:val="center"/>
              <w:rPr>
                <w:sz w:val="16"/>
              </w:rPr>
            </w:pPr>
          </w:p>
        </w:tc>
        <w:tc>
          <w:tcPr>
            <w:tcW w:w="1256" w:type="dxa"/>
          </w:tcPr>
          <w:p w:rsidR="00B64670" w:rsidRPr="002577B0" w:rsidRDefault="00B64670" w:rsidP="00B64670">
            <w:pPr>
              <w:jc w:val="center"/>
              <w:rPr>
                <w:sz w:val="16"/>
              </w:rPr>
            </w:pPr>
          </w:p>
        </w:tc>
      </w:tr>
      <w:tr w:rsidR="00B64670" w:rsidRPr="002577B0" w:rsidTr="00617838">
        <w:trPr>
          <w:trHeight w:val="190"/>
        </w:trPr>
        <w:tc>
          <w:tcPr>
            <w:tcW w:w="647" w:type="dxa"/>
          </w:tcPr>
          <w:p w:rsidR="00B64670" w:rsidRPr="002577B0" w:rsidRDefault="00B64670" w:rsidP="00B64670">
            <w:pPr>
              <w:rPr>
                <w:sz w:val="16"/>
              </w:rPr>
            </w:pPr>
            <w:r w:rsidRPr="002577B0">
              <w:rPr>
                <w:sz w:val="16"/>
              </w:rPr>
              <w:t>1.2</w:t>
            </w:r>
          </w:p>
        </w:tc>
        <w:tc>
          <w:tcPr>
            <w:tcW w:w="1297" w:type="dxa"/>
          </w:tcPr>
          <w:p w:rsidR="00B64670" w:rsidRPr="002577B0" w:rsidRDefault="00B64670" w:rsidP="00B64670">
            <w:pPr>
              <w:rPr>
                <w:sz w:val="16"/>
              </w:rPr>
            </w:pPr>
          </w:p>
        </w:tc>
        <w:tc>
          <w:tcPr>
            <w:tcW w:w="2505" w:type="dxa"/>
          </w:tcPr>
          <w:p w:rsidR="00B64670" w:rsidRPr="002577B0" w:rsidRDefault="00B64670" w:rsidP="00B64670">
            <w:pPr>
              <w:rPr>
                <w:sz w:val="16"/>
              </w:rPr>
            </w:pPr>
            <w:r w:rsidRPr="002577B0">
              <w:rPr>
                <w:sz w:val="16"/>
              </w:rPr>
              <w:t>Муниципальное образование № 2</w:t>
            </w:r>
          </w:p>
        </w:tc>
        <w:tc>
          <w:tcPr>
            <w:tcW w:w="1113" w:type="dxa"/>
          </w:tcPr>
          <w:p w:rsidR="00B64670" w:rsidRPr="002577B0" w:rsidRDefault="00B64670" w:rsidP="00B64670">
            <w:pPr>
              <w:jc w:val="center"/>
              <w:rPr>
                <w:sz w:val="16"/>
              </w:rPr>
            </w:pPr>
          </w:p>
        </w:tc>
        <w:tc>
          <w:tcPr>
            <w:tcW w:w="1253" w:type="dxa"/>
          </w:tcPr>
          <w:p w:rsidR="00B64670" w:rsidRPr="002577B0" w:rsidRDefault="00B64670" w:rsidP="00B64670">
            <w:pPr>
              <w:jc w:val="center"/>
              <w:rPr>
                <w:sz w:val="16"/>
              </w:rPr>
            </w:pPr>
          </w:p>
        </w:tc>
        <w:tc>
          <w:tcPr>
            <w:tcW w:w="1113" w:type="dxa"/>
          </w:tcPr>
          <w:p w:rsidR="00B64670" w:rsidRPr="002577B0" w:rsidRDefault="00B64670" w:rsidP="00B64670">
            <w:pPr>
              <w:jc w:val="center"/>
              <w:rPr>
                <w:sz w:val="16"/>
              </w:rPr>
            </w:pPr>
          </w:p>
        </w:tc>
        <w:tc>
          <w:tcPr>
            <w:tcW w:w="1113" w:type="dxa"/>
          </w:tcPr>
          <w:p w:rsidR="00B64670" w:rsidRPr="002577B0" w:rsidRDefault="00B64670" w:rsidP="00B64670">
            <w:pPr>
              <w:jc w:val="center"/>
              <w:rPr>
                <w:sz w:val="16"/>
              </w:rPr>
            </w:pPr>
          </w:p>
        </w:tc>
        <w:tc>
          <w:tcPr>
            <w:tcW w:w="1253" w:type="dxa"/>
          </w:tcPr>
          <w:p w:rsidR="00B64670" w:rsidRPr="002577B0" w:rsidRDefault="00B64670" w:rsidP="00B64670">
            <w:pPr>
              <w:jc w:val="center"/>
              <w:rPr>
                <w:sz w:val="16"/>
              </w:rPr>
            </w:pPr>
          </w:p>
        </w:tc>
        <w:tc>
          <w:tcPr>
            <w:tcW w:w="1113" w:type="dxa"/>
          </w:tcPr>
          <w:p w:rsidR="00B64670" w:rsidRPr="002577B0" w:rsidRDefault="00B64670" w:rsidP="00B64670">
            <w:pPr>
              <w:jc w:val="center"/>
              <w:rPr>
                <w:sz w:val="16"/>
              </w:rPr>
            </w:pPr>
          </w:p>
        </w:tc>
        <w:tc>
          <w:tcPr>
            <w:tcW w:w="1670" w:type="dxa"/>
          </w:tcPr>
          <w:p w:rsidR="00B64670" w:rsidRPr="002577B0" w:rsidRDefault="00B64670" w:rsidP="00B64670">
            <w:pPr>
              <w:jc w:val="center"/>
              <w:rPr>
                <w:sz w:val="16"/>
              </w:rPr>
            </w:pPr>
          </w:p>
        </w:tc>
        <w:tc>
          <w:tcPr>
            <w:tcW w:w="1531" w:type="dxa"/>
          </w:tcPr>
          <w:p w:rsidR="00B64670" w:rsidRPr="002577B0" w:rsidRDefault="00B64670" w:rsidP="00B64670">
            <w:pPr>
              <w:jc w:val="center"/>
              <w:rPr>
                <w:sz w:val="16"/>
              </w:rPr>
            </w:pPr>
          </w:p>
        </w:tc>
        <w:tc>
          <w:tcPr>
            <w:tcW w:w="1256" w:type="dxa"/>
          </w:tcPr>
          <w:p w:rsidR="00B64670" w:rsidRPr="002577B0" w:rsidRDefault="00B64670" w:rsidP="00B64670">
            <w:pPr>
              <w:jc w:val="center"/>
              <w:rPr>
                <w:sz w:val="16"/>
              </w:rPr>
            </w:pPr>
          </w:p>
        </w:tc>
      </w:tr>
    </w:tbl>
    <w:p w:rsidR="00B64670" w:rsidRDefault="00B64670" w:rsidP="00B64670">
      <w:pPr>
        <w:spacing w:after="200" w:line="276" w:lineRule="auto"/>
        <w:rPr>
          <w:rFonts w:ascii="Calibri" w:hAnsi="Calibri"/>
          <w:color w:val="000000"/>
        </w:rPr>
      </w:pPr>
    </w:p>
    <w:p w:rsidR="00B64670" w:rsidRPr="00650932" w:rsidRDefault="00B64670" w:rsidP="00B64670">
      <w:pPr>
        <w:spacing w:line="264" w:lineRule="auto"/>
        <w:rPr>
          <w:rFonts w:ascii="Calibri" w:hAnsi="Calibri"/>
          <w:color w:val="000000"/>
        </w:rPr>
      </w:pPr>
      <w:r>
        <w:rPr>
          <w:color w:val="000000"/>
          <w:vertAlign w:val="superscript"/>
        </w:rPr>
        <w:t>18</w:t>
      </w:r>
      <w:r w:rsidRPr="00650932">
        <w:rPr>
          <w:color w:val="000000"/>
        </w:rPr>
        <w:t xml:space="preserve">Формируется только в рамках годового (уточненного годового) отчета о ходе реализации </w:t>
      </w:r>
      <w:r w:rsidRPr="00977E6D">
        <w:rPr>
          <w:iCs/>
          <w:color w:val="000000"/>
        </w:rPr>
        <w:t>муниципальной</w:t>
      </w:r>
      <w:r w:rsidRPr="00650932">
        <w:rPr>
          <w:iCs/>
          <w:color w:val="000000"/>
        </w:rPr>
        <w:t xml:space="preserve"> </w:t>
      </w:r>
      <w:r w:rsidRPr="00650932">
        <w:rPr>
          <w:color w:val="000000"/>
        </w:rPr>
        <w:t>программы (при наличии соответствующих показателей).</w:t>
      </w:r>
    </w:p>
    <w:p w:rsidR="00B64670" w:rsidRDefault="00B64670" w:rsidP="00B64670">
      <w:pPr>
        <w:ind w:firstLine="708"/>
        <w:rPr>
          <w:rFonts w:ascii="Calibri" w:hAnsi="Calibri"/>
          <w:color w:val="000000"/>
        </w:rPr>
      </w:pPr>
    </w:p>
    <w:p w:rsidR="00B64670" w:rsidRDefault="00B64670" w:rsidP="00B64670">
      <w:pPr>
        <w:rPr>
          <w:rFonts w:ascii="Calibri" w:hAnsi="Calibri"/>
          <w:color w:val="000000"/>
        </w:rPr>
      </w:pPr>
    </w:p>
    <w:p w:rsidR="00B64670" w:rsidRPr="002577B0" w:rsidRDefault="00B64670" w:rsidP="00B64670">
      <w:pPr>
        <w:rPr>
          <w:rFonts w:ascii="Calibri" w:hAnsi="Calibri"/>
        </w:rPr>
        <w:sectPr w:rsidR="00B64670" w:rsidRPr="002577B0">
          <w:headerReference w:type="default" r:id="rId19"/>
          <w:headerReference w:type="first" r:id="rId20"/>
          <w:footerReference w:type="first" r:id="rId21"/>
          <w:pgSz w:w="16838" w:h="11906" w:orient="landscape"/>
          <w:pgMar w:top="426" w:right="567" w:bottom="284" w:left="567" w:header="709" w:footer="0" w:gutter="0"/>
          <w:cols w:space="720"/>
        </w:sectPr>
      </w:pPr>
    </w:p>
    <w:p w:rsidR="00B64670" w:rsidRPr="007D3314" w:rsidRDefault="00B64670" w:rsidP="00B64670">
      <w:pPr>
        <w:jc w:val="right"/>
        <w:rPr>
          <w:sz w:val="24"/>
          <w:szCs w:val="24"/>
        </w:rPr>
      </w:pPr>
      <w:r w:rsidRPr="007D3314">
        <w:rPr>
          <w:sz w:val="24"/>
          <w:szCs w:val="24"/>
        </w:rPr>
        <w:lastRenderedPageBreak/>
        <w:t>Таблица №</w:t>
      </w:r>
      <w:r>
        <w:rPr>
          <w:sz w:val="24"/>
          <w:szCs w:val="24"/>
        </w:rPr>
        <w:t>2</w:t>
      </w:r>
    </w:p>
    <w:p w:rsidR="00B64670" w:rsidRPr="007D3314" w:rsidRDefault="00B64670" w:rsidP="00B64670">
      <w:pPr>
        <w:jc w:val="right"/>
      </w:pPr>
    </w:p>
    <w:p w:rsidR="00B64670" w:rsidRPr="007D3314" w:rsidRDefault="00B64670" w:rsidP="00B64670">
      <w:pPr>
        <w:ind w:right="567"/>
        <w:jc w:val="right"/>
        <w:rPr>
          <w:vertAlign w:val="superscript"/>
        </w:rPr>
      </w:pPr>
      <w:r w:rsidRPr="007D3314">
        <w:t>УТВЕРЖДЕН</w:t>
      </w:r>
      <w:r>
        <w:rPr>
          <w:vertAlign w:val="superscript"/>
        </w:rPr>
        <w:t>19</w:t>
      </w:r>
    </w:p>
    <w:p w:rsidR="00B64670" w:rsidRPr="007D3314" w:rsidRDefault="00B64670" w:rsidP="00B64670">
      <w:pPr>
        <w:jc w:val="right"/>
      </w:pPr>
      <w:r w:rsidRPr="007D3314">
        <w:t>_______________________</w:t>
      </w:r>
    </w:p>
    <w:p w:rsidR="00B64670" w:rsidRPr="007D3314" w:rsidRDefault="00B64670" w:rsidP="00B64670">
      <w:pPr>
        <w:ind w:right="567"/>
        <w:jc w:val="right"/>
      </w:pPr>
      <w:r w:rsidRPr="007D3314">
        <w:t xml:space="preserve">Фамилия И.О.  </w:t>
      </w:r>
    </w:p>
    <w:p w:rsidR="00B64670" w:rsidRPr="007D3314" w:rsidRDefault="00B64670" w:rsidP="00B64670">
      <w:pPr>
        <w:jc w:val="right"/>
      </w:pPr>
      <w:r w:rsidRPr="007D3314">
        <w:t>_______________________</w:t>
      </w:r>
    </w:p>
    <w:p w:rsidR="00B64670" w:rsidRPr="007D3314" w:rsidRDefault="00B64670" w:rsidP="00B64670">
      <w:pPr>
        <w:ind w:right="708"/>
        <w:jc w:val="right"/>
      </w:pPr>
      <w:r w:rsidRPr="007D3314">
        <w:t>Должность</w:t>
      </w:r>
    </w:p>
    <w:p w:rsidR="00B64670" w:rsidRPr="007D3314" w:rsidRDefault="00B64670" w:rsidP="00B64670">
      <w:pPr>
        <w:jc w:val="right"/>
      </w:pPr>
    </w:p>
    <w:p w:rsidR="00B64670" w:rsidRPr="007D3314" w:rsidRDefault="00B64670" w:rsidP="00B64670">
      <w:pPr>
        <w:jc w:val="right"/>
      </w:pPr>
    </w:p>
    <w:p w:rsidR="00B64670" w:rsidRPr="007D3314" w:rsidRDefault="00B64670" w:rsidP="00B64670">
      <w:pPr>
        <w:jc w:val="right"/>
      </w:pPr>
    </w:p>
    <w:p w:rsidR="00B64670" w:rsidRPr="007D3314" w:rsidRDefault="00B64670" w:rsidP="00B64670">
      <w:pPr>
        <w:ind w:right="567"/>
        <w:jc w:val="right"/>
      </w:pPr>
      <w:r w:rsidRPr="007D3314">
        <w:t>Штамп ЭЦП</w:t>
      </w:r>
    </w:p>
    <w:p w:rsidR="00B64670" w:rsidRPr="00F5006B" w:rsidRDefault="00B64670" w:rsidP="00B64670">
      <w:pPr>
        <w:spacing w:after="200" w:line="276" w:lineRule="auto"/>
        <w:contextualSpacing/>
        <w:jc w:val="center"/>
        <w:rPr>
          <w:bCs/>
          <w:color w:val="000000"/>
        </w:rPr>
      </w:pPr>
      <w:r w:rsidRPr="00F5006B">
        <w:rPr>
          <w:bCs/>
          <w:color w:val="000000"/>
        </w:rPr>
        <w:t xml:space="preserve">ОТЧЕТ </w:t>
      </w:r>
    </w:p>
    <w:p w:rsidR="00B64670" w:rsidRPr="00F5006B" w:rsidRDefault="00B64670" w:rsidP="00B64670">
      <w:pPr>
        <w:spacing w:after="200" w:line="276" w:lineRule="auto"/>
        <w:contextualSpacing/>
        <w:jc w:val="center"/>
        <w:rPr>
          <w:bCs/>
          <w:color w:val="000000"/>
        </w:rPr>
      </w:pPr>
      <w:r w:rsidRPr="00F5006B">
        <w:rPr>
          <w:bCs/>
          <w:color w:val="000000"/>
        </w:rPr>
        <w:t xml:space="preserve">О ХОДЕ РЕАЛИЗАЦИИ </w:t>
      </w:r>
    </w:p>
    <w:p w:rsidR="00B64670" w:rsidRPr="00F5006B" w:rsidRDefault="00B64670" w:rsidP="00B64670">
      <w:pPr>
        <w:spacing w:after="200" w:line="276" w:lineRule="auto"/>
        <w:contextualSpacing/>
        <w:jc w:val="center"/>
        <w:rPr>
          <w:bCs/>
          <w:color w:val="000000"/>
        </w:rPr>
      </w:pPr>
      <w:r w:rsidRPr="00F5006B">
        <w:rPr>
          <w:bCs/>
          <w:color w:val="000000"/>
        </w:rPr>
        <w:t>КОМПЛЕКСА ПРОЦЕССНЫХ МЕРОПРИЯТИЙ</w:t>
      </w:r>
    </w:p>
    <w:p w:rsidR="00B64670" w:rsidRPr="00F5006B" w:rsidRDefault="00B64670" w:rsidP="00B64670">
      <w:pPr>
        <w:spacing w:after="200" w:line="276" w:lineRule="auto"/>
        <w:contextualSpacing/>
        <w:jc w:val="center"/>
        <w:rPr>
          <w:bCs/>
          <w:color w:val="000000"/>
          <w:vertAlign w:val="superscript"/>
        </w:rPr>
      </w:pPr>
      <w:r w:rsidRPr="00F5006B">
        <w:rPr>
          <w:bCs/>
          <w:color w:val="000000"/>
        </w:rPr>
        <w:t xml:space="preserve"> «</w:t>
      </w:r>
      <w:r w:rsidRPr="00F5006B">
        <w:rPr>
          <w:bCs/>
          <w:i/>
          <w:color w:val="000000"/>
          <w:sz w:val="24"/>
        </w:rPr>
        <w:t>Наименование</w:t>
      </w:r>
      <w:r w:rsidRPr="00F5006B">
        <w:rPr>
          <w:bCs/>
          <w:color w:val="000000"/>
        </w:rPr>
        <w:t>»</w:t>
      </w:r>
      <w:r w:rsidRPr="00F5006B">
        <w:rPr>
          <w:bCs/>
          <w:color w:val="000000"/>
          <w:vertAlign w:val="superscript"/>
        </w:rPr>
        <w:t>20,21</w:t>
      </w:r>
    </w:p>
    <w:p w:rsidR="00B64670" w:rsidRPr="00272161" w:rsidRDefault="00B64670" w:rsidP="00B64670">
      <w:pPr>
        <w:spacing w:after="200" w:line="276" w:lineRule="auto"/>
        <w:contextualSpacing/>
        <w:jc w:val="center"/>
        <w:rPr>
          <w:b/>
          <w:color w:val="000000"/>
        </w:rPr>
      </w:pPr>
    </w:p>
    <w:p w:rsidR="00B64670" w:rsidRPr="00272161" w:rsidRDefault="00B64670" w:rsidP="00B64670">
      <w:pPr>
        <w:spacing w:after="200" w:line="276" w:lineRule="auto"/>
        <w:contextualSpacing/>
        <w:jc w:val="center"/>
        <w:rPr>
          <w:bCs/>
          <w:color w:val="000000"/>
          <w:vertAlign w:val="superscript"/>
        </w:rPr>
      </w:pPr>
      <w:r>
        <w:rPr>
          <w:b/>
          <w:color w:val="000000"/>
        </w:rPr>
        <w:t>за</w:t>
      </w:r>
      <w:r w:rsidRPr="00272161">
        <w:rPr>
          <w:b/>
          <w:color w:val="000000"/>
        </w:rPr>
        <w:t xml:space="preserve"> _________</w:t>
      </w:r>
      <w:r>
        <w:rPr>
          <w:bCs/>
          <w:color w:val="000000"/>
          <w:vertAlign w:val="superscript"/>
        </w:rPr>
        <w:t>22</w:t>
      </w:r>
    </w:p>
    <w:p w:rsidR="00B64670" w:rsidRDefault="00B64670" w:rsidP="00B64670">
      <w:pPr>
        <w:jc w:val="center"/>
      </w:pPr>
    </w:p>
    <w:p w:rsidR="00B64670" w:rsidRPr="00272161" w:rsidRDefault="00B64670" w:rsidP="00B64670">
      <w:pPr>
        <w:spacing w:after="200" w:line="276" w:lineRule="auto"/>
        <w:ind w:right="536"/>
        <w:contextualSpacing/>
        <w:jc w:val="center"/>
        <w:rPr>
          <w:color w:val="000000"/>
          <w:vertAlign w:val="superscript"/>
        </w:rPr>
      </w:pPr>
      <w:r w:rsidRPr="00272161">
        <w:rPr>
          <w:color w:val="000000"/>
        </w:rPr>
        <w:t>1.Сведения о достижении показателей комплекса процессных мероприятий</w:t>
      </w:r>
      <w:r>
        <w:rPr>
          <w:color w:val="000000"/>
          <w:vertAlign w:val="superscript"/>
        </w:rPr>
        <w:t>23</w:t>
      </w:r>
    </w:p>
    <w:tbl>
      <w:tblPr>
        <w:tblW w:w="158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276"/>
        <w:gridCol w:w="1275"/>
        <w:gridCol w:w="993"/>
        <w:gridCol w:w="1134"/>
        <w:gridCol w:w="993"/>
        <w:gridCol w:w="992"/>
        <w:gridCol w:w="1134"/>
        <w:gridCol w:w="1134"/>
        <w:gridCol w:w="993"/>
        <w:gridCol w:w="1411"/>
        <w:gridCol w:w="1560"/>
        <w:gridCol w:w="1134"/>
        <w:gridCol w:w="1280"/>
      </w:tblGrid>
      <w:tr w:rsidR="00B64670" w:rsidRPr="00272161" w:rsidTr="00617838">
        <w:trPr>
          <w:jc w:val="center"/>
        </w:trPr>
        <w:tc>
          <w:tcPr>
            <w:tcW w:w="567" w:type="dxa"/>
            <w:vAlign w:val="center"/>
          </w:tcPr>
          <w:p w:rsidR="00B64670" w:rsidRPr="00272161" w:rsidRDefault="00B64670" w:rsidP="00B64670">
            <w:pPr>
              <w:jc w:val="center"/>
              <w:rPr>
                <w:sz w:val="16"/>
              </w:rPr>
            </w:pPr>
            <w:r w:rsidRPr="00272161">
              <w:rPr>
                <w:sz w:val="16"/>
              </w:rPr>
              <w:t xml:space="preserve">№ </w:t>
            </w:r>
            <w:proofErr w:type="gramStart"/>
            <w:r w:rsidRPr="00272161">
              <w:rPr>
                <w:sz w:val="16"/>
              </w:rPr>
              <w:t>п</w:t>
            </w:r>
            <w:proofErr w:type="gramEnd"/>
            <w:r w:rsidRPr="00272161">
              <w:rPr>
                <w:sz w:val="16"/>
              </w:rPr>
              <w:t>/п</w:t>
            </w:r>
          </w:p>
        </w:tc>
        <w:tc>
          <w:tcPr>
            <w:tcW w:w="1276" w:type="dxa"/>
            <w:vAlign w:val="center"/>
          </w:tcPr>
          <w:p w:rsidR="00B64670" w:rsidRPr="00272161" w:rsidRDefault="00B64670" w:rsidP="00B64670">
            <w:pPr>
              <w:jc w:val="center"/>
              <w:rPr>
                <w:sz w:val="16"/>
              </w:rPr>
            </w:pPr>
            <w:r w:rsidRPr="00272161">
              <w:rPr>
                <w:sz w:val="16"/>
              </w:rPr>
              <w:t>Статус фактического/ прогнозного значения за отчетный период</w:t>
            </w:r>
          </w:p>
        </w:tc>
        <w:tc>
          <w:tcPr>
            <w:tcW w:w="1275" w:type="dxa"/>
            <w:vAlign w:val="center"/>
          </w:tcPr>
          <w:p w:rsidR="00B64670" w:rsidRPr="00272161" w:rsidRDefault="00B64670" w:rsidP="00B64670">
            <w:pPr>
              <w:jc w:val="center"/>
              <w:rPr>
                <w:sz w:val="16"/>
                <w:vertAlign w:val="superscript"/>
              </w:rPr>
            </w:pPr>
            <w:r w:rsidRPr="00272161">
              <w:rPr>
                <w:sz w:val="16"/>
              </w:rPr>
              <w:t>Наименование показателя</w:t>
            </w:r>
            <w:r>
              <w:rPr>
                <w:sz w:val="16"/>
                <w:vertAlign w:val="superscript"/>
              </w:rPr>
              <w:t>24</w:t>
            </w:r>
          </w:p>
        </w:tc>
        <w:tc>
          <w:tcPr>
            <w:tcW w:w="993" w:type="dxa"/>
            <w:vAlign w:val="center"/>
          </w:tcPr>
          <w:p w:rsidR="00B64670" w:rsidRPr="00272161" w:rsidRDefault="00B64670" w:rsidP="00B64670">
            <w:pPr>
              <w:jc w:val="center"/>
              <w:rPr>
                <w:sz w:val="16"/>
                <w:vertAlign w:val="superscript"/>
              </w:rPr>
            </w:pPr>
            <w:r w:rsidRPr="00272161">
              <w:rPr>
                <w:sz w:val="16"/>
              </w:rPr>
              <w:t>Уровень показател</w:t>
            </w:r>
            <w:bookmarkStart w:id="19" w:name="_Ref129366428"/>
            <w:r w:rsidRPr="00272161">
              <w:rPr>
                <w:sz w:val="16"/>
              </w:rPr>
              <w:t>я</w:t>
            </w:r>
            <w:bookmarkEnd w:id="19"/>
            <w:r>
              <w:rPr>
                <w:sz w:val="16"/>
                <w:vertAlign w:val="superscript"/>
              </w:rPr>
              <w:t>25</w:t>
            </w:r>
          </w:p>
        </w:tc>
        <w:tc>
          <w:tcPr>
            <w:tcW w:w="1134" w:type="dxa"/>
            <w:vAlign w:val="center"/>
          </w:tcPr>
          <w:p w:rsidR="00B64670" w:rsidRPr="00272161" w:rsidRDefault="00B64670" w:rsidP="00B64670">
            <w:pPr>
              <w:jc w:val="center"/>
              <w:rPr>
                <w:sz w:val="16"/>
                <w:vertAlign w:val="superscript"/>
              </w:rPr>
            </w:pPr>
            <w:r w:rsidRPr="00272161">
              <w:rPr>
                <w:sz w:val="16"/>
              </w:rPr>
              <w:t>Признак возрастания/ убывания</w:t>
            </w:r>
            <w:r>
              <w:rPr>
                <w:sz w:val="16"/>
                <w:vertAlign w:val="superscript"/>
              </w:rPr>
              <w:t>26</w:t>
            </w:r>
          </w:p>
        </w:tc>
        <w:tc>
          <w:tcPr>
            <w:tcW w:w="993" w:type="dxa"/>
            <w:vAlign w:val="center"/>
          </w:tcPr>
          <w:p w:rsidR="00B64670" w:rsidRPr="00272161" w:rsidRDefault="00B64670" w:rsidP="00B64670">
            <w:pPr>
              <w:jc w:val="center"/>
              <w:rPr>
                <w:sz w:val="16"/>
              </w:rPr>
            </w:pPr>
            <w:r w:rsidRPr="00272161">
              <w:rPr>
                <w:sz w:val="16"/>
              </w:rPr>
              <w:t>Единица измерения (по ОКЕИ)</w:t>
            </w:r>
          </w:p>
        </w:tc>
        <w:tc>
          <w:tcPr>
            <w:tcW w:w="992" w:type="dxa"/>
            <w:vAlign w:val="center"/>
          </w:tcPr>
          <w:p w:rsidR="00B64670" w:rsidRPr="00272161" w:rsidRDefault="00B64670" w:rsidP="00B64670">
            <w:pPr>
              <w:jc w:val="center"/>
              <w:rPr>
                <w:sz w:val="16"/>
              </w:rPr>
            </w:pPr>
            <w:r w:rsidRPr="00272161">
              <w:rPr>
                <w:sz w:val="16"/>
              </w:rPr>
              <w:t>Плановое значение на конец отчетного периода</w:t>
            </w:r>
          </w:p>
        </w:tc>
        <w:tc>
          <w:tcPr>
            <w:tcW w:w="1134" w:type="dxa"/>
            <w:vAlign w:val="center"/>
          </w:tcPr>
          <w:p w:rsidR="00B64670" w:rsidRPr="00272161" w:rsidRDefault="00B64670" w:rsidP="00B64670">
            <w:pPr>
              <w:jc w:val="center"/>
              <w:rPr>
                <w:sz w:val="16"/>
              </w:rPr>
            </w:pPr>
            <w:r w:rsidRPr="00272161">
              <w:rPr>
                <w:sz w:val="16"/>
              </w:rPr>
              <w:t>Фактическое значение на конец отчетного периода</w:t>
            </w:r>
          </w:p>
        </w:tc>
        <w:tc>
          <w:tcPr>
            <w:tcW w:w="1134" w:type="dxa"/>
            <w:vAlign w:val="center"/>
          </w:tcPr>
          <w:p w:rsidR="00B64670" w:rsidRPr="00272161" w:rsidRDefault="00B64670" w:rsidP="00B64670">
            <w:pPr>
              <w:jc w:val="center"/>
              <w:rPr>
                <w:sz w:val="16"/>
                <w:vertAlign w:val="superscript"/>
              </w:rPr>
            </w:pPr>
            <w:r w:rsidRPr="00272161">
              <w:rPr>
                <w:sz w:val="16"/>
              </w:rPr>
              <w:t xml:space="preserve">Прогнозное значение на конец </w:t>
            </w:r>
            <w:proofErr w:type="gramStart"/>
            <w:r w:rsidRPr="00272161">
              <w:rPr>
                <w:sz w:val="16"/>
              </w:rPr>
              <w:t>отчетного</w:t>
            </w:r>
            <w:proofErr w:type="gramEnd"/>
            <w:r w:rsidRPr="00272161">
              <w:rPr>
                <w:sz w:val="16"/>
              </w:rPr>
              <w:t xml:space="preserve"> периода</w:t>
            </w:r>
            <w:r>
              <w:rPr>
                <w:sz w:val="16"/>
                <w:vertAlign w:val="superscript"/>
              </w:rPr>
              <w:t>27</w:t>
            </w:r>
          </w:p>
        </w:tc>
        <w:tc>
          <w:tcPr>
            <w:tcW w:w="993" w:type="dxa"/>
            <w:vAlign w:val="center"/>
          </w:tcPr>
          <w:p w:rsidR="00B64670" w:rsidRPr="00272161" w:rsidRDefault="00B64670" w:rsidP="00B64670">
            <w:pPr>
              <w:jc w:val="center"/>
              <w:rPr>
                <w:sz w:val="16"/>
              </w:rPr>
            </w:pPr>
            <w:proofErr w:type="spellStart"/>
            <w:proofErr w:type="gramStart"/>
            <w:r w:rsidRPr="00272161">
              <w:rPr>
                <w:sz w:val="16"/>
              </w:rPr>
              <w:t>Подтверж</w:t>
            </w:r>
            <w:proofErr w:type="spellEnd"/>
            <w:r>
              <w:rPr>
                <w:sz w:val="16"/>
              </w:rPr>
              <w:t>-</w:t>
            </w:r>
            <w:r w:rsidRPr="00272161">
              <w:rPr>
                <w:sz w:val="16"/>
              </w:rPr>
              <w:t>дающий</w:t>
            </w:r>
            <w:proofErr w:type="gramEnd"/>
            <w:r w:rsidRPr="00272161">
              <w:rPr>
                <w:sz w:val="16"/>
              </w:rPr>
              <w:t xml:space="preserve"> документ</w:t>
            </w:r>
          </w:p>
        </w:tc>
        <w:tc>
          <w:tcPr>
            <w:tcW w:w="1411" w:type="dxa"/>
            <w:vAlign w:val="center"/>
          </w:tcPr>
          <w:p w:rsidR="00B64670" w:rsidRPr="00272161" w:rsidRDefault="00B64670" w:rsidP="00B64670">
            <w:pPr>
              <w:jc w:val="center"/>
              <w:rPr>
                <w:sz w:val="16"/>
                <w:vertAlign w:val="superscript"/>
              </w:rPr>
            </w:pPr>
            <w:r w:rsidRPr="00272161">
              <w:rPr>
                <w:sz w:val="16"/>
              </w:rPr>
              <w:t xml:space="preserve">Плановое значение на конец </w:t>
            </w:r>
            <w:proofErr w:type="gramStart"/>
            <w:r w:rsidRPr="00272161">
              <w:rPr>
                <w:sz w:val="16"/>
              </w:rPr>
              <w:t>текущего</w:t>
            </w:r>
            <w:proofErr w:type="gramEnd"/>
            <w:r w:rsidRPr="00272161">
              <w:rPr>
                <w:sz w:val="16"/>
              </w:rPr>
              <w:t xml:space="preserve"> года</w:t>
            </w:r>
            <w:r>
              <w:rPr>
                <w:sz w:val="16"/>
                <w:vertAlign w:val="superscript"/>
              </w:rPr>
              <w:t>28</w:t>
            </w:r>
          </w:p>
        </w:tc>
        <w:tc>
          <w:tcPr>
            <w:tcW w:w="1560" w:type="dxa"/>
            <w:vAlign w:val="center"/>
          </w:tcPr>
          <w:p w:rsidR="00B64670" w:rsidRPr="00272161" w:rsidRDefault="00B64670" w:rsidP="00B64670">
            <w:pPr>
              <w:jc w:val="center"/>
              <w:rPr>
                <w:sz w:val="16"/>
                <w:vertAlign w:val="superscript"/>
              </w:rPr>
            </w:pPr>
            <w:r w:rsidRPr="00272161">
              <w:rPr>
                <w:sz w:val="16"/>
              </w:rPr>
              <w:t>Информационная система</w:t>
            </w:r>
            <w:r>
              <w:rPr>
                <w:sz w:val="16"/>
                <w:vertAlign w:val="superscript"/>
              </w:rPr>
              <w:t>29</w:t>
            </w:r>
          </w:p>
        </w:tc>
        <w:tc>
          <w:tcPr>
            <w:tcW w:w="1134" w:type="dxa"/>
            <w:vAlign w:val="center"/>
          </w:tcPr>
          <w:p w:rsidR="00B64670" w:rsidRPr="00272161" w:rsidRDefault="00B64670" w:rsidP="00B64670">
            <w:pPr>
              <w:jc w:val="center"/>
              <w:rPr>
                <w:sz w:val="16"/>
              </w:rPr>
            </w:pPr>
            <w:r w:rsidRPr="00272161">
              <w:rPr>
                <w:sz w:val="16"/>
              </w:rPr>
              <w:t>Прогнозное значение на конец текущего года</w:t>
            </w:r>
          </w:p>
        </w:tc>
        <w:tc>
          <w:tcPr>
            <w:tcW w:w="1280" w:type="dxa"/>
            <w:vAlign w:val="center"/>
          </w:tcPr>
          <w:p w:rsidR="00B64670" w:rsidRPr="00272161" w:rsidRDefault="00B64670" w:rsidP="00B64670">
            <w:pPr>
              <w:jc w:val="center"/>
              <w:rPr>
                <w:sz w:val="16"/>
                <w:vertAlign w:val="superscript"/>
              </w:rPr>
            </w:pPr>
            <w:r w:rsidRPr="00272161">
              <w:rPr>
                <w:sz w:val="16"/>
              </w:rPr>
              <w:t>Комментарий</w:t>
            </w:r>
            <w:r>
              <w:rPr>
                <w:sz w:val="16"/>
                <w:vertAlign w:val="superscript"/>
              </w:rPr>
              <w:t>30</w:t>
            </w:r>
          </w:p>
        </w:tc>
      </w:tr>
      <w:tr w:rsidR="00B64670" w:rsidRPr="00272161" w:rsidTr="00617838">
        <w:trPr>
          <w:jc w:val="center"/>
        </w:trPr>
        <w:tc>
          <w:tcPr>
            <w:tcW w:w="567" w:type="dxa"/>
          </w:tcPr>
          <w:p w:rsidR="00B64670" w:rsidRPr="00272161" w:rsidRDefault="00B64670" w:rsidP="00B64670">
            <w:pPr>
              <w:jc w:val="center"/>
              <w:rPr>
                <w:sz w:val="16"/>
              </w:rPr>
            </w:pPr>
            <w:r w:rsidRPr="00272161">
              <w:rPr>
                <w:sz w:val="16"/>
              </w:rPr>
              <w:t>1</w:t>
            </w:r>
          </w:p>
        </w:tc>
        <w:tc>
          <w:tcPr>
            <w:tcW w:w="1276" w:type="dxa"/>
          </w:tcPr>
          <w:p w:rsidR="00B64670" w:rsidRPr="00272161" w:rsidRDefault="00B64670" w:rsidP="00B64670">
            <w:pPr>
              <w:jc w:val="center"/>
              <w:rPr>
                <w:sz w:val="16"/>
              </w:rPr>
            </w:pPr>
            <w:r w:rsidRPr="00272161">
              <w:rPr>
                <w:sz w:val="16"/>
              </w:rPr>
              <w:t>2</w:t>
            </w:r>
          </w:p>
        </w:tc>
        <w:tc>
          <w:tcPr>
            <w:tcW w:w="1275" w:type="dxa"/>
          </w:tcPr>
          <w:p w:rsidR="00B64670" w:rsidRPr="00272161" w:rsidRDefault="00B64670" w:rsidP="00B64670">
            <w:pPr>
              <w:jc w:val="center"/>
              <w:rPr>
                <w:sz w:val="16"/>
              </w:rPr>
            </w:pPr>
            <w:r w:rsidRPr="00272161">
              <w:rPr>
                <w:sz w:val="16"/>
              </w:rPr>
              <w:t>3</w:t>
            </w:r>
          </w:p>
        </w:tc>
        <w:tc>
          <w:tcPr>
            <w:tcW w:w="993" w:type="dxa"/>
          </w:tcPr>
          <w:p w:rsidR="00B64670" w:rsidRPr="00272161" w:rsidRDefault="00B64670" w:rsidP="00B64670">
            <w:pPr>
              <w:jc w:val="center"/>
              <w:rPr>
                <w:sz w:val="16"/>
              </w:rPr>
            </w:pPr>
            <w:r w:rsidRPr="00272161">
              <w:rPr>
                <w:sz w:val="16"/>
              </w:rPr>
              <w:t>4</w:t>
            </w:r>
          </w:p>
        </w:tc>
        <w:tc>
          <w:tcPr>
            <w:tcW w:w="1134" w:type="dxa"/>
          </w:tcPr>
          <w:p w:rsidR="00B64670" w:rsidRPr="00272161" w:rsidRDefault="00B64670" w:rsidP="00B64670">
            <w:pPr>
              <w:jc w:val="center"/>
              <w:rPr>
                <w:sz w:val="16"/>
              </w:rPr>
            </w:pPr>
            <w:r w:rsidRPr="00272161">
              <w:rPr>
                <w:sz w:val="16"/>
              </w:rPr>
              <w:t>5</w:t>
            </w:r>
          </w:p>
        </w:tc>
        <w:tc>
          <w:tcPr>
            <w:tcW w:w="993" w:type="dxa"/>
          </w:tcPr>
          <w:p w:rsidR="00B64670" w:rsidRPr="00272161" w:rsidRDefault="00B64670" w:rsidP="00B64670">
            <w:pPr>
              <w:jc w:val="center"/>
              <w:rPr>
                <w:sz w:val="16"/>
              </w:rPr>
            </w:pPr>
            <w:r w:rsidRPr="00272161">
              <w:rPr>
                <w:sz w:val="16"/>
              </w:rPr>
              <w:t>6</w:t>
            </w:r>
          </w:p>
        </w:tc>
        <w:tc>
          <w:tcPr>
            <w:tcW w:w="992" w:type="dxa"/>
          </w:tcPr>
          <w:p w:rsidR="00B64670" w:rsidRPr="00272161" w:rsidRDefault="00B64670" w:rsidP="00B64670">
            <w:pPr>
              <w:jc w:val="center"/>
              <w:rPr>
                <w:sz w:val="16"/>
              </w:rPr>
            </w:pPr>
            <w:r w:rsidRPr="00272161">
              <w:rPr>
                <w:sz w:val="16"/>
              </w:rPr>
              <w:t>7</w:t>
            </w:r>
          </w:p>
        </w:tc>
        <w:tc>
          <w:tcPr>
            <w:tcW w:w="1134" w:type="dxa"/>
          </w:tcPr>
          <w:p w:rsidR="00B64670" w:rsidRPr="00272161" w:rsidRDefault="00B64670" w:rsidP="00B64670">
            <w:pPr>
              <w:jc w:val="center"/>
              <w:rPr>
                <w:sz w:val="16"/>
              </w:rPr>
            </w:pPr>
            <w:r w:rsidRPr="00272161">
              <w:rPr>
                <w:sz w:val="16"/>
              </w:rPr>
              <w:t>8</w:t>
            </w:r>
          </w:p>
        </w:tc>
        <w:tc>
          <w:tcPr>
            <w:tcW w:w="1134" w:type="dxa"/>
          </w:tcPr>
          <w:p w:rsidR="00B64670" w:rsidRPr="00272161" w:rsidRDefault="00B64670" w:rsidP="00B64670">
            <w:pPr>
              <w:jc w:val="center"/>
              <w:rPr>
                <w:sz w:val="16"/>
              </w:rPr>
            </w:pPr>
            <w:r w:rsidRPr="00272161">
              <w:rPr>
                <w:sz w:val="16"/>
              </w:rPr>
              <w:t>9</w:t>
            </w:r>
          </w:p>
        </w:tc>
        <w:tc>
          <w:tcPr>
            <w:tcW w:w="993" w:type="dxa"/>
          </w:tcPr>
          <w:p w:rsidR="00B64670" w:rsidRPr="00272161" w:rsidRDefault="00B64670" w:rsidP="00B64670">
            <w:pPr>
              <w:jc w:val="center"/>
              <w:rPr>
                <w:sz w:val="16"/>
              </w:rPr>
            </w:pPr>
            <w:r w:rsidRPr="00272161">
              <w:rPr>
                <w:sz w:val="16"/>
              </w:rPr>
              <w:t>10</w:t>
            </w:r>
          </w:p>
        </w:tc>
        <w:tc>
          <w:tcPr>
            <w:tcW w:w="1411" w:type="dxa"/>
          </w:tcPr>
          <w:p w:rsidR="00B64670" w:rsidRPr="00272161" w:rsidRDefault="00B64670" w:rsidP="00B64670">
            <w:pPr>
              <w:jc w:val="center"/>
              <w:rPr>
                <w:sz w:val="16"/>
              </w:rPr>
            </w:pPr>
            <w:r w:rsidRPr="00272161">
              <w:rPr>
                <w:sz w:val="16"/>
              </w:rPr>
              <w:t>11</w:t>
            </w:r>
          </w:p>
        </w:tc>
        <w:tc>
          <w:tcPr>
            <w:tcW w:w="1560" w:type="dxa"/>
          </w:tcPr>
          <w:p w:rsidR="00B64670" w:rsidRPr="00272161" w:rsidRDefault="00B64670" w:rsidP="00B64670">
            <w:pPr>
              <w:jc w:val="center"/>
              <w:rPr>
                <w:sz w:val="16"/>
              </w:rPr>
            </w:pPr>
            <w:r w:rsidRPr="00272161">
              <w:rPr>
                <w:sz w:val="16"/>
              </w:rPr>
              <w:t>12</w:t>
            </w:r>
          </w:p>
        </w:tc>
        <w:tc>
          <w:tcPr>
            <w:tcW w:w="1134" w:type="dxa"/>
          </w:tcPr>
          <w:p w:rsidR="00B64670" w:rsidRPr="00272161" w:rsidRDefault="00B64670" w:rsidP="00B64670">
            <w:pPr>
              <w:jc w:val="center"/>
              <w:rPr>
                <w:sz w:val="16"/>
              </w:rPr>
            </w:pPr>
            <w:r w:rsidRPr="00272161">
              <w:rPr>
                <w:sz w:val="16"/>
              </w:rPr>
              <w:t>13</w:t>
            </w:r>
          </w:p>
        </w:tc>
        <w:tc>
          <w:tcPr>
            <w:tcW w:w="1280" w:type="dxa"/>
          </w:tcPr>
          <w:p w:rsidR="00B64670" w:rsidRPr="00272161" w:rsidRDefault="00B64670" w:rsidP="00B64670">
            <w:pPr>
              <w:jc w:val="center"/>
              <w:rPr>
                <w:sz w:val="16"/>
              </w:rPr>
            </w:pPr>
            <w:r w:rsidRPr="00272161">
              <w:rPr>
                <w:sz w:val="16"/>
              </w:rPr>
              <w:t>14</w:t>
            </w:r>
          </w:p>
        </w:tc>
      </w:tr>
      <w:tr w:rsidR="00B64670" w:rsidRPr="00272161" w:rsidTr="00617838">
        <w:trPr>
          <w:jc w:val="center"/>
        </w:trPr>
        <w:tc>
          <w:tcPr>
            <w:tcW w:w="567" w:type="dxa"/>
          </w:tcPr>
          <w:p w:rsidR="00B64670" w:rsidRPr="00272161" w:rsidRDefault="00B64670" w:rsidP="00B64670">
            <w:pPr>
              <w:jc w:val="center"/>
              <w:rPr>
                <w:sz w:val="16"/>
              </w:rPr>
            </w:pPr>
            <w:r w:rsidRPr="00272161">
              <w:rPr>
                <w:sz w:val="16"/>
              </w:rPr>
              <w:t>1.</w:t>
            </w:r>
          </w:p>
        </w:tc>
        <w:tc>
          <w:tcPr>
            <w:tcW w:w="1276" w:type="dxa"/>
          </w:tcPr>
          <w:p w:rsidR="00B64670" w:rsidRPr="00272161" w:rsidRDefault="00B64670" w:rsidP="00B64670">
            <w:pPr>
              <w:jc w:val="center"/>
              <w:rPr>
                <w:i/>
                <w:sz w:val="16"/>
              </w:rPr>
            </w:pPr>
          </w:p>
        </w:tc>
        <w:tc>
          <w:tcPr>
            <w:tcW w:w="14033" w:type="dxa"/>
            <w:gridSpan w:val="12"/>
          </w:tcPr>
          <w:p w:rsidR="00B64670" w:rsidRPr="00272161" w:rsidRDefault="00B64670" w:rsidP="00B64670">
            <w:pPr>
              <w:jc w:val="center"/>
              <w:rPr>
                <w:i/>
                <w:sz w:val="16"/>
              </w:rPr>
            </w:pPr>
            <w:r w:rsidRPr="00272161">
              <w:rPr>
                <w:i/>
                <w:sz w:val="16"/>
              </w:rPr>
              <w:t>Задача комплекса процессных мероприятий «Наименование»</w:t>
            </w:r>
          </w:p>
        </w:tc>
      </w:tr>
      <w:tr w:rsidR="00B64670" w:rsidRPr="00272161" w:rsidTr="00617838">
        <w:trPr>
          <w:jc w:val="center"/>
        </w:trPr>
        <w:tc>
          <w:tcPr>
            <w:tcW w:w="567" w:type="dxa"/>
          </w:tcPr>
          <w:p w:rsidR="00B64670" w:rsidRPr="00272161" w:rsidRDefault="00B64670" w:rsidP="00B64670">
            <w:pPr>
              <w:jc w:val="center"/>
              <w:rPr>
                <w:sz w:val="16"/>
              </w:rPr>
            </w:pPr>
            <w:r w:rsidRPr="00272161">
              <w:rPr>
                <w:sz w:val="16"/>
              </w:rPr>
              <w:t>1.1</w:t>
            </w:r>
          </w:p>
        </w:tc>
        <w:tc>
          <w:tcPr>
            <w:tcW w:w="1276" w:type="dxa"/>
          </w:tcPr>
          <w:p w:rsidR="00B64670" w:rsidRPr="00272161" w:rsidRDefault="00B64670" w:rsidP="00B64670">
            <w:pPr>
              <w:jc w:val="center"/>
              <w:rPr>
                <w:sz w:val="16"/>
              </w:rPr>
            </w:pPr>
          </w:p>
        </w:tc>
        <w:tc>
          <w:tcPr>
            <w:tcW w:w="1275" w:type="dxa"/>
            <w:vAlign w:val="center"/>
          </w:tcPr>
          <w:p w:rsidR="00B64670" w:rsidRPr="00272161" w:rsidRDefault="00B64670" w:rsidP="00B64670">
            <w:pPr>
              <w:rPr>
                <w:i/>
                <w:sz w:val="16"/>
              </w:rPr>
            </w:pPr>
            <w:r w:rsidRPr="00272161">
              <w:rPr>
                <w:i/>
                <w:sz w:val="16"/>
              </w:rPr>
              <w:t>Наименование показателя</w:t>
            </w:r>
          </w:p>
        </w:tc>
        <w:tc>
          <w:tcPr>
            <w:tcW w:w="993"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993" w:type="dxa"/>
          </w:tcPr>
          <w:p w:rsidR="00B64670" w:rsidRPr="00272161" w:rsidRDefault="00B64670" w:rsidP="00B64670">
            <w:pPr>
              <w:jc w:val="center"/>
              <w:rPr>
                <w:sz w:val="16"/>
              </w:rPr>
            </w:pPr>
          </w:p>
        </w:tc>
        <w:tc>
          <w:tcPr>
            <w:tcW w:w="992"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993" w:type="dxa"/>
          </w:tcPr>
          <w:p w:rsidR="00B64670" w:rsidRPr="00272161" w:rsidRDefault="00B64670" w:rsidP="00B64670">
            <w:pPr>
              <w:jc w:val="center"/>
              <w:rPr>
                <w:sz w:val="16"/>
              </w:rPr>
            </w:pPr>
          </w:p>
        </w:tc>
        <w:tc>
          <w:tcPr>
            <w:tcW w:w="1411" w:type="dxa"/>
          </w:tcPr>
          <w:p w:rsidR="00B64670" w:rsidRPr="00272161" w:rsidRDefault="00B64670" w:rsidP="00B64670">
            <w:pPr>
              <w:jc w:val="center"/>
              <w:rPr>
                <w:sz w:val="16"/>
              </w:rPr>
            </w:pPr>
          </w:p>
        </w:tc>
        <w:tc>
          <w:tcPr>
            <w:tcW w:w="1560"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1280" w:type="dxa"/>
          </w:tcPr>
          <w:p w:rsidR="00B64670" w:rsidRPr="00272161" w:rsidRDefault="00B64670" w:rsidP="00B64670">
            <w:pPr>
              <w:jc w:val="center"/>
              <w:rPr>
                <w:sz w:val="16"/>
              </w:rPr>
            </w:pPr>
          </w:p>
        </w:tc>
      </w:tr>
      <w:tr w:rsidR="00B64670" w:rsidRPr="00272161" w:rsidTr="00617838">
        <w:trPr>
          <w:trHeight w:val="70"/>
          <w:jc w:val="center"/>
        </w:trPr>
        <w:tc>
          <w:tcPr>
            <w:tcW w:w="567" w:type="dxa"/>
          </w:tcPr>
          <w:p w:rsidR="00B64670" w:rsidRPr="00272161" w:rsidRDefault="00B64670" w:rsidP="00B64670">
            <w:pPr>
              <w:jc w:val="center"/>
              <w:rPr>
                <w:sz w:val="16"/>
              </w:rPr>
            </w:pPr>
            <w:r w:rsidRPr="00272161">
              <w:rPr>
                <w:sz w:val="16"/>
              </w:rPr>
              <w:t>1.N.</w:t>
            </w:r>
          </w:p>
        </w:tc>
        <w:tc>
          <w:tcPr>
            <w:tcW w:w="1276" w:type="dxa"/>
          </w:tcPr>
          <w:p w:rsidR="00B64670" w:rsidRPr="00272161" w:rsidRDefault="00B64670" w:rsidP="00B64670">
            <w:pPr>
              <w:jc w:val="center"/>
              <w:rPr>
                <w:sz w:val="16"/>
              </w:rPr>
            </w:pPr>
          </w:p>
        </w:tc>
        <w:tc>
          <w:tcPr>
            <w:tcW w:w="1275" w:type="dxa"/>
            <w:vAlign w:val="center"/>
          </w:tcPr>
          <w:p w:rsidR="00B64670" w:rsidRPr="00272161" w:rsidRDefault="00B64670" w:rsidP="00B64670">
            <w:pPr>
              <w:rPr>
                <w:i/>
                <w:sz w:val="16"/>
              </w:rPr>
            </w:pPr>
            <w:r w:rsidRPr="00272161">
              <w:rPr>
                <w:i/>
                <w:sz w:val="16"/>
              </w:rPr>
              <w:t>…</w:t>
            </w:r>
          </w:p>
        </w:tc>
        <w:tc>
          <w:tcPr>
            <w:tcW w:w="993"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993" w:type="dxa"/>
          </w:tcPr>
          <w:p w:rsidR="00B64670" w:rsidRPr="00272161" w:rsidRDefault="00B64670" w:rsidP="00B64670">
            <w:pPr>
              <w:jc w:val="center"/>
              <w:rPr>
                <w:sz w:val="16"/>
              </w:rPr>
            </w:pPr>
          </w:p>
        </w:tc>
        <w:tc>
          <w:tcPr>
            <w:tcW w:w="992"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993" w:type="dxa"/>
          </w:tcPr>
          <w:p w:rsidR="00B64670" w:rsidRPr="00272161" w:rsidRDefault="00B64670" w:rsidP="00B64670">
            <w:pPr>
              <w:jc w:val="center"/>
              <w:rPr>
                <w:sz w:val="16"/>
              </w:rPr>
            </w:pPr>
          </w:p>
        </w:tc>
        <w:tc>
          <w:tcPr>
            <w:tcW w:w="1411" w:type="dxa"/>
          </w:tcPr>
          <w:p w:rsidR="00B64670" w:rsidRPr="00272161" w:rsidRDefault="00B64670" w:rsidP="00B64670">
            <w:pPr>
              <w:jc w:val="center"/>
              <w:rPr>
                <w:sz w:val="16"/>
              </w:rPr>
            </w:pPr>
          </w:p>
        </w:tc>
        <w:tc>
          <w:tcPr>
            <w:tcW w:w="1560"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1280" w:type="dxa"/>
          </w:tcPr>
          <w:p w:rsidR="00B64670" w:rsidRPr="00272161" w:rsidRDefault="00B64670" w:rsidP="00B64670">
            <w:pPr>
              <w:jc w:val="center"/>
              <w:rPr>
                <w:sz w:val="16"/>
              </w:rPr>
            </w:pPr>
          </w:p>
        </w:tc>
      </w:tr>
      <w:tr w:rsidR="00B64670" w:rsidRPr="00272161" w:rsidTr="00617838">
        <w:trPr>
          <w:trHeight w:val="70"/>
          <w:jc w:val="center"/>
        </w:trPr>
        <w:tc>
          <w:tcPr>
            <w:tcW w:w="567" w:type="dxa"/>
          </w:tcPr>
          <w:p w:rsidR="00B64670" w:rsidRPr="00272161" w:rsidRDefault="00B64670" w:rsidP="00B64670">
            <w:pPr>
              <w:jc w:val="center"/>
              <w:rPr>
                <w:sz w:val="16"/>
              </w:rPr>
            </w:pPr>
            <w:r w:rsidRPr="00272161">
              <w:rPr>
                <w:sz w:val="16"/>
              </w:rPr>
              <w:t>N</w:t>
            </w:r>
          </w:p>
        </w:tc>
        <w:tc>
          <w:tcPr>
            <w:tcW w:w="1276" w:type="dxa"/>
          </w:tcPr>
          <w:p w:rsidR="00B64670" w:rsidRPr="00272161" w:rsidRDefault="00B64670" w:rsidP="00B64670">
            <w:pPr>
              <w:jc w:val="center"/>
              <w:rPr>
                <w:i/>
                <w:sz w:val="16"/>
              </w:rPr>
            </w:pPr>
          </w:p>
        </w:tc>
        <w:tc>
          <w:tcPr>
            <w:tcW w:w="14033" w:type="dxa"/>
            <w:gridSpan w:val="12"/>
          </w:tcPr>
          <w:p w:rsidR="00B64670" w:rsidRPr="00272161" w:rsidRDefault="00B64670" w:rsidP="00B64670">
            <w:pPr>
              <w:jc w:val="center"/>
              <w:rPr>
                <w:i/>
                <w:sz w:val="16"/>
              </w:rPr>
            </w:pPr>
            <w:r w:rsidRPr="00272161">
              <w:rPr>
                <w:i/>
                <w:sz w:val="16"/>
              </w:rPr>
              <w:t>Задача комплекса процессных мероприятий «Наименование»</w:t>
            </w:r>
          </w:p>
        </w:tc>
      </w:tr>
      <w:tr w:rsidR="00B64670" w:rsidRPr="00272161" w:rsidTr="00617838">
        <w:trPr>
          <w:trHeight w:val="70"/>
          <w:jc w:val="center"/>
        </w:trPr>
        <w:tc>
          <w:tcPr>
            <w:tcW w:w="567" w:type="dxa"/>
          </w:tcPr>
          <w:p w:rsidR="00B64670" w:rsidRPr="00272161" w:rsidRDefault="00B64670" w:rsidP="00B64670">
            <w:pPr>
              <w:jc w:val="center"/>
              <w:rPr>
                <w:sz w:val="16"/>
              </w:rPr>
            </w:pPr>
            <w:r w:rsidRPr="00272161">
              <w:rPr>
                <w:sz w:val="16"/>
              </w:rPr>
              <w:t>N.1</w:t>
            </w:r>
          </w:p>
        </w:tc>
        <w:tc>
          <w:tcPr>
            <w:tcW w:w="1276" w:type="dxa"/>
          </w:tcPr>
          <w:p w:rsidR="00B64670" w:rsidRPr="00272161" w:rsidRDefault="00B64670" w:rsidP="00B64670">
            <w:pPr>
              <w:jc w:val="center"/>
              <w:rPr>
                <w:sz w:val="16"/>
              </w:rPr>
            </w:pPr>
          </w:p>
        </w:tc>
        <w:tc>
          <w:tcPr>
            <w:tcW w:w="1275" w:type="dxa"/>
            <w:vAlign w:val="center"/>
          </w:tcPr>
          <w:p w:rsidR="00B64670" w:rsidRPr="00272161" w:rsidRDefault="00B64670" w:rsidP="00B64670">
            <w:pPr>
              <w:rPr>
                <w:i/>
                <w:sz w:val="16"/>
              </w:rPr>
            </w:pPr>
            <w:r w:rsidRPr="00272161">
              <w:rPr>
                <w:i/>
                <w:sz w:val="16"/>
              </w:rPr>
              <w:t>Наименование показателя</w:t>
            </w:r>
          </w:p>
        </w:tc>
        <w:tc>
          <w:tcPr>
            <w:tcW w:w="993"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993" w:type="dxa"/>
          </w:tcPr>
          <w:p w:rsidR="00B64670" w:rsidRPr="00272161" w:rsidRDefault="00B64670" w:rsidP="00B64670">
            <w:pPr>
              <w:jc w:val="center"/>
              <w:rPr>
                <w:sz w:val="16"/>
              </w:rPr>
            </w:pPr>
          </w:p>
        </w:tc>
        <w:tc>
          <w:tcPr>
            <w:tcW w:w="992"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993" w:type="dxa"/>
          </w:tcPr>
          <w:p w:rsidR="00B64670" w:rsidRPr="00272161" w:rsidRDefault="00B64670" w:rsidP="00B64670">
            <w:pPr>
              <w:jc w:val="center"/>
              <w:rPr>
                <w:sz w:val="16"/>
              </w:rPr>
            </w:pPr>
          </w:p>
        </w:tc>
        <w:tc>
          <w:tcPr>
            <w:tcW w:w="1411" w:type="dxa"/>
          </w:tcPr>
          <w:p w:rsidR="00B64670" w:rsidRPr="00272161" w:rsidRDefault="00B64670" w:rsidP="00B64670">
            <w:pPr>
              <w:jc w:val="center"/>
              <w:rPr>
                <w:sz w:val="16"/>
              </w:rPr>
            </w:pPr>
          </w:p>
        </w:tc>
        <w:tc>
          <w:tcPr>
            <w:tcW w:w="1560"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1280" w:type="dxa"/>
          </w:tcPr>
          <w:p w:rsidR="00B64670" w:rsidRPr="00272161" w:rsidRDefault="00B64670" w:rsidP="00B64670">
            <w:pPr>
              <w:jc w:val="center"/>
              <w:rPr>
                <w:sz w:val="16"/>
              </w:rPr>
            </w:pPr>
          </w:p>
        </w:tc>
      </w:tr>
      <w:tr w:rsidR="00B64670" w:rsidRPr="00272161" w:rsidTr="00617838">
        <w:trPr>
          <w:trHeight w:val="70"/>
          <w:jc w:val="center"/>
        </w:trPr>
        <w:tc>
          <w:tcPr>
            <w:tcW w:w="567" w:type="dxa"/>
          </w:tcPr>
          <w:p w:rsidR="00B64670" w:rsidRPr="00272161" w:rsidRDefault="00B64670" w:rsidP="00B64670">
            <w:pPr>
              <w:jc w:val="center"/>
              <w:rPr>
                <w:sz w:val="16"/>
              </w:rPr>
            </w:pPr>
            <w:proofErr w:type="spellStart"/>
            <w:r w:rsidRPr="00272161">
              <w:rPr>
                <w:sz w:val="16"/>
              </w:rPr>
              <w:t>N.n</w:t>
            </w:r>
            <w:proofErr w:type="spellEnd"/>
            <w:r w:rsidRPr="00272161">
              <w:rPr>
                <w:sz w:val="16"/>
              </w:rPr>
              <w:t>.</w:t>
            </w:r>
          </w:p>
        </w:tc>
        <w:tc>
          <w:tcPr>
            <w:tcW w:w="1276" w:type="dxa"/>
          </w:tcPr>
          <w:p w:rsidR="00B64670" w:rsidRPr="00272161" w:rsidRDefault="00B64670" w:rsidP="00B64670">
            <w:pPr>
              <w:jc w:val="center"/>
              <w:rPr>
                <w:sz w:val="16"/>
              </w:rPr>
            </w:pPr>
          </w:p>
        </w:tc>
        <w:tc>
          <w:tcPr>
            <w:tcW w:w="1275" w:type="dxa"/>
            <w:vAlign w:val="center"/>
          </w:tcPr>
          <w:p w:rsidR="00B64670" w:rsidRPr="00272161" w:rsidRDefault="00B64670" w:rsidP="00B64670">
            <w:pPr>
              <w:rPr>
                <w:i/>
                <w:sz w:val="16"/>
              </w:rPr>
            </w:pPr>
            <w:r w:rsidRPr="00272161">
              <w:rPr>
                <w:i/>
                <w:sz w:val="16"/>
              </w:rPr>
              <w:t>…</w:t>
            </w:r>
          </w:p>
        </w:tc>
        <w:tc>
          <w:tcPr>
            <w:tcW w:w="993"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993" w:type="dxa"/>
          </w:tcPr>
          <w:p w:rsidR="00B64670" w:rsidRPr="00272161" w:rsidRDefault="00B64670" w:rsidP="00B64670">
            <w:pPr>
              <w:jc w:val="center"/>
              <w:rPr>
                <w:sz w:val="16"/>
              </w:rPr>
            </w:pPr>
          </w:p>
        </w:tc>
        <w:tc>
          <w:tcPr>
            <w:tcW w:w="992"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993" w:type="dxa"/>
          </w:tcPr>
          <w:p w:rsidR="00B64670" w:rsidRPr="00272161" w:rsidRDefault="00B64670" w:rsidP="00B64670">
            <w:pPr>
              <w:jc w:val="center"/>
              <w:rPr>
                <w:sz w:val="16"/>
              </w:rPr>
            </w:pPr>
          </w:p>
        </w:tc>
        <w:tc>
          <w:tcPr>
            <w:tcW w:w="1411" w:type="dxa"/>
          </w:tcPr>
          <w:p w:rsidR="00B64670" w:rsidRPr="00272161" w:rsidRDefault="00B64670" w:rsidP="00B64670">
            <w:pPr>
              <w:jc w:val="center"/>
              <w:rPr>
                <w:sz w:val="16"/>
              </w:rPr>
            </w:pPr>
          </w:p>
        </w:tc>
        <w:tc>
          <w:tcPr>
            <w:tcW w:w="1560"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1280" w:type="dxa"/>
          </w:tcPr>
          <w:p w:rsidR="00B64670" w:rsidRPr="00272161" w:rsidRDefault="00B64670" w:rsidP="00B64670">
            <w:pPr>
              <w:jc w:val="center"/>
              <w:rPr>
                <w:sz w:val="16"/>
              </w:rPr>
            </w:pPr>
          </w:p>
        </w:tc>
      </w:tr>
    </w:tbl>
    <w:p w:rsidR="00B64670" w:rsidRDefault="00B64670" w:rsidP="00B64670">
      <w:pPr>
        <w:spacing w:after="200" w:line="276" w:lineRule="auto"/>
        <w:ind w:right="536"/>
        <w:contextualSpacing/>
        <w:rPr>
          <w:color w:val="000000"/>
        </w:rPr>
      </w:pPr>
    </w:p>
    <w:p w:rsidR="00B64670" w:rsidRDefault="00B64670" w:rsidP="00B64670">
      <w:pPr>
        <w:spacing w:after="200" w:line="276" w:lineRule="auto"/>
        <w:ind w:right="536"/>
        <w:contextualSpacing/>
        <w:jc w:val="center"/>
        <w:rPr>
          <w:color w:val="000000"/>
          <w:vertAlign w:val="superscript"/>
        </w:rPr>
      </w:pPr>
      <w:r w:rsidRPr="00272161">
        <w:rPr>
          <w:color w:val="000000"/>
        </w:rPr>
        <w:t xml:space="preserve">1.1. Сведения о достижении прокси-показателей комплекса </w:t>
      </w:r>
      <w:proofErr w:type="gramStart"/>
      <w:r w:rsidRPr="00272161">
        <w:rPr>
          <w:color w:val="000000"/>
        </w:rPr>
        <w:t>процессных</w:t>
      </w:r>
      <w:proofErr w:type="gramEnd"/>
      <w:r w:rsidRPr="00272161">
        <w:rPr>
          <w:color w:val="000000"/>
        </w:rPr>
        <w:t xml:space="preserve"> мероприятий</w:t>
      </w:r>
      <w:r>
        <w:rPr>
          <w:color w:val="000000"/>
          <w:vertAlign w:val="superscript"/>
        </w:rPr>
        <w:t>31</w:t>
      </w:r>
    </w:p>
    <w:p w:rsidR="00B64670" w:rsidRPr="00272161" w:rsidRDefault="00B64670" w:rsidP="00B64670">
      <w:pPr>
        <w:spacing w:after="200" w:line="276" w:lineRule="auto"/>
        <w:ind w:right="536"/>
        <w:contextualSpacing/>
        <w:jc w:val="center"/>
        <w:rPr>
          <w:color w:val="000000"/>
          <w:vertAlign w:val="superscript"/>
        </w:rPr>
      </w:pPr>
    </w:p>
    <w:tbl>
      <w:tblPr>
        <w:tblW w:w="158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276"/>
        <w:gridCol w:w="1731"/>
        <w:gridCol w:w="1043"/>
        <w:gridCol w:w="1053"/>
        <w:gridCol w:w="851"/>
        <w:gridCol w:w="992"/>
        <w:gridCol w:w="1276"/>
        <w:gridCol w:w="1129"/>
        <w:gridCol w:w="1134"/>
        <w:gridCol w:w="1559"/>
        <w:gridCol w:w="1559"/>
        <w:gridCol w:w="1706"/>
      </w:tblGrid>
      <w:tr w:rsidR="00B64670" w:rsidRPr="00272161" w:rsidTr="00617838">
        <w:trPr>
          <w:jc w:val="center"/>
        </w:trPr>
        <w:tc>
          <w:tcPr>
            <w:tcW w:w="567" w:type="dxa"/>
            <w:vAlign w:val="center"/>
          </w:tcPr>
          <w:p w:rsidR="00B64670" w:rsidRPr="00272161" w:rsidRDefault="00B64670" w:rsidP="00B64670">
            <w:pPr>
              <w:jc w:val="center"/>
              <w:rPr>
                <w:sz w:val="16"/>
              </w:rPr>
            </w:pPr>
            <w:r w:rsidRPr="00272161">
              <w:rPr>
                <w:sz w:val="16"/>
              </w:rPr>
              <w:t xml:space="preserve">№ </w:t>
            </w:r>
            <w:proofErr w:type="gramStart"/>
            <w:r w:rsidRPr="00272161">
              <w:rPr>
                <w:sz w:val="16"/>
              </w:rPr>
              <w:t>п</w:t>
            </w:r>
            <w:proofErr w:type="gramEnd"/>
            <w:r w:rsidRPr="00272161">
              <w:rPr>
                <w:sz w:val="16"/>
              </w:rPr>
              <w:t>/п</w:t>
            </w:r>
          </w:p>
        </w:tc>
        <w:tc>
          <w:tcPr>
            <w:tcW w:w="1276" w:type="dxa"/>
            <w:vAlign w:val="center"/>
          </w:tcPr>
          <w:p w:rsidR="00B64670" w:rsidRPr="00272161" w:rsidRDefault="00B64670" w:rsidP="00B64670">
            <w:pPr>
              <w:jc w:val="center"/>
              <w:rPr>
                <w:sz w:val="16"/>
              </w:rPr>
            </w:pPr>
            <w:r w:rsidRPr="00272161">
              <w:rPr>
                <w:sz w:val="16"/>
              </w:rPr>
              <w:t>Статус фактического/ прогнозного значения за отчетный период</w:t>
            </w:r>
          </w:p>
        </w:tc>
        <w:tc>
          <w:tcPr>
            <w:tcW w:w="1731" w:type="dxa"/>
            <w:vAlign w:val="center"/>
          </w:tcPr>
          <w:p w:rsidR="00B64670" w:rsidRPr="00272161" w:rsidRDefault="00B64670" w:rsidP="00B64670">
            <w:pPr>
              <w:jc w:val="center"/>
              <w:rPr>
                <w:sz w:val="16"/>
                <w:vertAlign w:val="superscript"/>
              </w:rPr>
            </w:pPr>
            <w:r w:rsidRPr="00272161">
              <w:rPr>
                <w:sz w:val="16"/>
              </w:rPr>
              <w:t>Наименование прокси-показателя</w:t>
            </w:r>
            <w:r>
              <w:rPr>
                <w:sz w:val="16"/>
                <w:vertAlign w:val="superscript"/>
              </w:rPr>
              <w:t>32</w:t>
            </w:r>
          </w:p>
        </w:tc>
        <w:tc>
          <w:tcPr>
            <w:tcW w:w="1043" w:type="dxa"/>
            <w:vAlign w:val="center"/>
          </w:tcPr>
          <w:p w:rsidR="00B64670" w:rsidRPr="00272161" w:rsidRDefault="00B64670" w:rsidP="00B64670">
            <w:pPr>
              <w:jc w:val="center"/>
              <w:rPr>
                <w:sz w:val="16"/>
              </w:rPr>
            </w:pPr>
            <w:r w:rsidRPr="00272161">
              <w:rPr>
                <w:sz w:val="16"/>
              </w:rPr>
              <w:t>Признак возрастания / убывания</w:t>
            </w:r>
          </w:p>
        </w:tc>
        <w:tc>
          <w:tcPr>
            <w:tcW w:w="1053" w:type="dxa"/>
            <w:vAlign w:val="center"/>
          </w:tcPr>
          <w:p w:rsidR="00B64670" w:rsidRPr="00272161" w:rsidRDefault="00B64670" w:rsidP="00B64670">
            <w:pPr>
              <w:jc w:val="center"/>
              <w:rPr>
                <w:sz w:val="16"/>
              </w:rPr>
            </w:pPr>
            <w:r w:rsidRPr="00272161">
              <w:rPr>
                <w:sz w:val="16"/>
              </w:rPr>
              <w:t>Единица измерения (по ОКЕИ)</w:t>
            </w:r>
          </w:p>
        </w:tc>
        <w:tc>
          <w:tcPr>
            <w:tcW w:w="851" w:type="dxa"/>
            <w:vAlign w:val="center"/>
          </w:tcPr>
          <w:p w:rsidR="00B64670" w:rsidRPr="00272161" w:rsidRDefault="00B64670" w:rsidP="00B64670">
            <w:pPr>
              <w:jc w:val="center"/>
              <w:rPr>
                <w:sz w:val="16"/>
              </w:rPr>
            </w:pPr>
            <w:r w:rsidRPr="00272161">
              <w:rPr>
                <w:sz w:val="16"/>
              </w:rPr>
              <w:t>Базовое значение</w:t>
            </w:r>
          </w:p>
        </w:tc>
        <w:tc>
          <w:tcPr>
            <w:tcW w:w="992" w:type="dxa"/>
            <w:vAlign w:val="center"/>
          </w:tcPr>
          <w:p w:rsidR="00B64670" w:rsidRPr="00272161" w:rsidRDefault="00B64670" w:rsidP="00B64670">
            <w:pPr>
              <w:jc w:val="center"/>
              <w:rPr>
                <w:sz w:val="16"/>
              </w:rPr>
            </w:pPr>
            <w:r w:rsidRPr="00272161">
              <w:rPr>
                <w:sz w:val="16"/>
              </w:rPr>
              <w:t>Плановое значение на конец отчетного периода</w:t>
            </w:r>
          </w:p>
        </w:tc>
        <w:tc>
          <w:tcPr>
            <w:tcW w:w="1276" w:type="dxa"/>
            <w:vAlign w:val="center"/>
          </w:tcPr>
          <w:p w:rsidR="00B64670" w:rsidRPr="00272161" w:rsidRDefault="00B64670" w:rsidP="00B64670">
            <w:pPr>
              <w:jc w:val="center"/>
              <w:rPr>
                <w:sz w:val="16"/>
              </w:rPr>
            </w:pPr>
            <w:r w:rsidRPr="00272161">
              <w:rPr>
                <w:sz w:val="16"/>
              </w:rPr>
              <w:t>Фактическое значение на конец отчетного периода</w:t>
            </w:r>
          </w:p>
        </w:tc>
        <w:tc>
          <w:tcPr>
            <w:tcW w:w="1129" w:type="dxa"/>
          </w:tcPr>
          <w:p w:rsidR="00B64670" w:rsidRPr="00272161" w:rsidRDefault="00B64670" w:rsidP="00B64670">
            <w:pPr>
              <w:jc w:val="center"/>
              <w:rPr>
                <w:sz w:val="16"/>
              </w:rPr>
            </w:pPr>
            <w:r w:rsidRPr="00272161">
              <w:rPr>
                <w:sz w:val="16"/>
              </w:rPr>
              <w:t>Прогнозное значение на конец отчетного периода</w:t>
            </w:r>
          </w:p>
        </w:tc>
        <w:tc>
          <w:tcPr>
            <w:tcW w:w="1134" w:type="dxa"/>
            <w:vAlign w:val="center"/>
          </w:tcPr>
          <w:p w:rsidR="00B64670" w:rsidRPr="00272161" w:rsidRDefault="00B64670" w:rsidP="00B64670">
            <w:pPr>
              <w:jc w:val="center"/>
              <w:rPr>
                <w:sz w:val="16"/>
              </w:rPr>
            </w:pPr>
            <w:proofErr w:type="spellStart"/>
            <w:proofErr w:type="gramStart"/>
            <w:r w:rsidRPr="00272161">
              <w:rPr>
                <w:sz w:val="16"/>
              </w:rPr>
              <w:t>Подтверж</w:t>
            </w:r>
            <w:proofErr w:type="spellEnd"/>
            <w:r>
              <w:rPr>
                <w:sz w:val="16"/>
              </w:rPr>
              <w:t>-</w:t>
            </w:r>
            <w:r w:rsidRPr="00272161">
              <w:rPr>
                <w:sz w:val="16"/>
              </w:rPr>
              <w:t>дающий</w:t>
            </w:r>
            <w:proofErr w:type="gramEnd"/>
            <w:r w:rsidRPr="00272161">
              <w:rPr>
                <w:sz w:val="16"/>
              </w:rPr>
              <w:t xml:space="preserve"> документ</w:t>
            </w:r>
          </w:p>
        </w:tc>
        <w:tc>
          <w:tcPr>
            <w:tcW w:w="1559" w:type="dxa"/>
            <w:vAlign w:val="center"/>
          </w:tcPr>
          <w:p w:rsidR="00B64670" w:rsidRPr="00272161" w:rsidRDefault="00B64670" w:rsidP="00B64670">
            <w:pPr>
              <w:jc w:val="center"/>
              <w:rPr>
                <w:sz w:val="16"/>
              </w:rPr>
            </w:pPr>
            <w:r w:rsidRPr="00272161">
              <w:rPr>
                <w:sz w:val="16"/>
              </w:rPr>
              <w:t>Плановое значение на конец текущего года</w:t>
            </w:r>
          </w:p>
        </w:tc>
        <w:tc>
          <w:tcPr>
            <w:tcW w:w="1559" w:type="dxa"/>
            <w:vAlign w:val="center"/>
          </w:tcPr>
          <w:p w:rsidR="00B64670" w:rsidRPr="00272161" w:rsidRDefault="00B64670" w:rsidP="00B64670">
            <w:pPr>
              <w:jc w:val="center"/>
              <w:rPr>
                <w:sz w:val="16"/>
              </w:rPr>
            </w:pPr>
            <w:r w:rsidRPr="00272161">
              <w:rPr>
                <w:sz w:val="16"/>
              </w:rPr>
              <w:t>Прогнозное значение на конец текущего года</w:t>
            </w:r>
          </w:p>
        </w:tc>
        <w:tc>
          <w:tcPr>
            <w:tcW w:w="1706" w:type="dxa"/>
            <w:vAlign w:val="center"/>
          </w:tcPr>
          <w:p w:rsidR="00B64670" w:rsidRPr="00272161" w:rsidRDefault="00B64670" w:rsidP="00B64670">
            <w:pPr>
              <w:jc w:val="center"/>
              <w:rPr>
                <w:sz w:val="16"/>
              </w:rPr>
            </w:pPr>
            <w:r w:rsidRPr="00272161">
              <w:rPr>
                <w:sz w:val="16"/>
              </w:rPr>
              <w:t>Комментарий</w:t>
            </w:r>
          </w:p>
        </w:tc>
      </w:tr>
      <w:tr w:rsidR="00B64670" w:rsidRPr="00272161" w:rsidTr="00617838">
        <w:trPr>
          <w:jc w:val="center"/>
        </w:trPr>
        <w:tc>
          <w:tcPr>
            <w:tcW w:w="567" w:type="dxa"/>
          </w:tcPr>
          <w:p w:rsidR="00B64670" w:rsidRPr="00272161" w:rsidRDefault="00B64670" w:rsidP="00B64670">
            <w:pPr>
              <w:jc w:val="center"/>
              <w:rPr>
                <w:sz w:val="16"/>
              </w:rPr>
            </w:pPr>
            <w:r w:rsidRPr="00272161">
              <w:rPr>
                <w:sz w:val="16"/>
              </w:rPr>
              <w:t>1</w:t>
            </w:r>
          </w:p>
        </w:tc>
        <w:tc>
          <w:tcPr>
            <w:tcW w:w="1276" w:type="dxa"/>
          </w:tcPr>
          <w:p w:rsidR="00B64670" w:rsidRPr="00272161" w:rsidRDefault="00B64670" w:rsidP="00B64670">
            <w:pPr>
              <w:jc w:val="center"/>
              <w:rPr>
                <w:sz w:val="16"/>
              </w:rPr>
            </w:pPr>
            <w:r w:rsidRPr="00272161">
              <w:rPr>
                <w:sz w:val="16"/>
              </w:rPr>
              <w:t>2</w:t>
            </w:r>
          </w:p>
        </w:tc>
        <w:tc>
          <w:tcPr>
            <w:tcW w:w="1731" w:type="dxa"/>
          </w:tcPr>
          <w:p w:rsidR="00B64670" w:rsidRPr="00272161" w:rsidRDefault="00B64670" w:rsidP="00B64670">
            <w:pPr>
              <w:jc w:val="center"/>
              <w:rPr>
                <w:sz w:val="16"/>
              </w:rPr>
            </w:pPr>
            <w:r w:rsidRPr="00272161">
              <w:rPr>
                <w:sz w:val="16"/>
              </w:rPr>
              <w:t>3</w:t>
            </w:r>
          </w:p>
        </w:tc>
        <w:tc>
          <w:tcPr>
            <w:tcW w:w="1043" w:type="dxa"/>
          </w:tcPr>
          <w:p w:rsidR="00B64670" w:rsidRPr="00272161" w:rsidRDefault="00B64670" w:rsidP="00B64670">
            <w:pPr>
              <w:jc w:val="center"/>
              <w:rPr>
                <w:sz w:val="16"/>
              </w:rPr>
            </w:pPr>
            <w:r w:rsidRPr="00272161">
              <w:rPr>
                <w:sz w:val="16"/>
              </w:rPr>
              <w:t>4</w:t>
            </w:r>
          </w:p>
        </w:tc>
        <w:tc>
          <w:tcPr>
            <w:tcW w:w="1053" w:type="dxa"/>
          </w:tcPr>
          <w:p w:rsidR="00B64670" w:rsidRPr="00272161" w:rsidRDefault="00B64670" w:rsidP="00B64670">
            <w:pPr>
              <w:jc w:val="center"/>
              <w:rPr>
                <w:sz w:val="16"/>
              </w:rPr>
            </w:pPr>
            <w:r w:rsidRPr="00272161">
              <w:rPr>
                <w:sz w:val="16"/>
              </w:rPr>
              <w:t>5</w:t>
            </w:r>
          </w:p>
        </w:tc>
        <w:tc>
          <w:tcPr>
            <w:tcW w:w="851" w:type="dxa"/>
          </w:tcPr>
          <w:p w:rsidR="00B64670" w:rsidRPr="00272161" w:rsidRDefault="00B64670" w:rsidP="00B64670">
            <w:pPr>
              <w:jc w:val="center"/>
              <w:rPr>
                <w:sz w:val="16"/>
              </w:rPr>
            </w:pPr>
            <w:r w:rsidRPr="00272161">
              <w:rPr>
                <w:sz w:val="16"/>
              </w:rPr>
              <w:t>6</w:t>
            </w:r>
          </w:p>
        </w:tc>
        <w:tc>
          <w:tcPr>
            <w:tcW w:w="992" w:type="dxa"/>
          </w:tcPr>
          <w:p w:rsidR="00B64670" w:rsidRPr="00272161" w:rsidRDefault="00B64670" w:rsidP="00B64670">
            <w:pPr>
              <w:jc w:val="center"/>
              <w:rPr>
                <w:sz w:val="16"/>
              </w:rPr>
            </w:pPr>
            <w:r w:rsidRPr="00272161">
              <w:rPr>
                <w:sz w:val="16"/>
              </w:rPr>
              <w:t>7</w:t>
            </w:r>
          </w:p>
        </w:tc>
        <w:tc>
          <w:tcPr>
            <w:tcW w:w="1276" w:type="dxa"/>
          </w:tcPr>
          <w:p w:rsidR="00B64670" w:rsidRPr="00272161" w:rsidRDefault="00B64670" w:rsidP="00B64670">
            <w:pPr>
              <w:jc w:val="center"/>
              <w:rPr>
                <w:sz w:val="16"/>
              </w:rPr>
            </w:pPr>
            <w:r w:rsidRPr="00272161">
              <w:rPr>
                <w:sz w:val="16"/>
              </w:rPr>
              <w:t>8</w:t>
            </w:r>
          </w:p>
        </w:tc>
        <w:tc>
          <w:tcPr>
            <w:tcW w:w="1129" w:type="dxa"/>
          </w:tcPr>
          <w:p w:rsidR="00B64670" w:rsidRPr="00272161" w:rsidRDefault="00B64670" w:rsidP="00B64670">
            <w:pPr>
              <w:jc w:val="center"/>
              <w:rPr>
                <w:sz w:val="16"/>
              </w:rPr>
            </w:pPr>
            <w:r w:rsidRPr="00272161">
              <w:rPr>
                <w:sz w:val="16"/>
              </w:rPr>
              <w:t>9</w:t>
            </w:r>
          </w:p>
        </w:tc>
        <w:tc>
          <w:tcPr>
            <w:tcW w:w="1134" w:type="dxa"/>
          </w:tcPr>
          <w:p w:rsidR="00B64670" w:rsidRPr="00272161" w:rsidRDefault="00B64670" w:rsidP="00B64670">
            <w:pPr>
              <w:jc w:val="center"/>
              <w:rPr>
                <w:sz w:val="16"/>
              </w:rPr>
            </w:pPr>
            <w:r w:rsidRPr="00272161">
              <w:rPr>
                <w:sz w:val="16"/>
              </w:rPr>
              <w:t>10</w:t>
            </w:r>
          </w:p>
        </w:tc>
        <w:tc>
          <w:tcPr>
            <w:tcW w:w="1559" w:type="dxa"/>
          </w:tcPr>
          <w:p w:rsidR="00B64670" w:rsidRPr="00272161" w:rsidRDefault="00B64670" w:rsidP="00B64670">
            <w:pPr>
              <w:jc w:val="center"/>
              <w:rPr>
                <w:sz w:val="16"/>
              </w:rPr>
            </w:pPr>
            <w:r w:rsidRPr="00272161">
              <w:rPr>
                <w:sz w:val="16"/>
              </w:rPr>
              <w:t>11</w:t>
            </w:r>
          </w:p>
        </w:tc>
        <w:tc>
          <w:tcPr>
            <w:tcW w:w="1559" w:type="dxa"/>
          </w:tcPr>
          <w:p w:rsidR="00B64670" w:rsidRPr="00272161" w:rsidRDefault="00B64670" w:rsidP="00B64670">
            <w:pPr>
              <w:jc w:val="center"/>
              <w:rPr>
                <w:sz w:val="16"/>
              </w:rPr>
            </w:pPr>
            <w:r w:rsidRPr="00272161">
              <w:rPr>
                <w:sz w:val="16"/>
              </w:rPr>
              <w:t>12</w:t>
            </w:r>
          </w:p>
        </w:tc>
        <w:tc>
          <w:tcPr>
            <w:tcW w:w="1706" w:type="dxa"/>
          </w:tcPr>
          <w:p w:rsidR="00B64670" w:rsidRPr="00272161" w:rsidRDefault="00B64670" w:rsidP="00B64670">
            <w:pPr>
              <w:jc w:val="center"/>
              <w:rPr>
                <w:sz w:val="16"/>
              </w:rPr>
            </w:pPr>
            <w:r w:rsidRPr="00272161">
              <w:rPr>
                <w:sz w:val="16"/>
              </w:rPr>
              <w:t>13</w:t>
            </w:r>
          </w:p>
        </w:tc>
      </w:tr>
      <w:tr w:rsidR="00B64670" w:rsidRPr="00272161" w:rsidTr="00617838">
        <w:trPr>
          <w:jc w:val="center"/>
        </w:trPr>
        <w:tc>
          <w:tcPr>
            <w:tcW w:w="567" w:type="dxa"/>
          </w:tcPr>
          <w:p w:rsidR="00B64670" w:rsidRPr="00272161" w:rsidRDefault="00B64670" w:rsidP="00B64670">
            <w:pPr>
              <w:jc w:val="center"/>
              <w:rPr>
                <w:sz w:val="16"/>
              </w:rPr>
            </w:pPr>
            <w:r w:rsidRPr="00272161">
              <w:rPr>
                <w:sz w:val="16"/>
              </w:rPr>
              <w:lastRenderedPageBreak/>
              <w:t>1.</w:t>
            </w:r>
          </w:p>
        </w:tc>
        <w:tc>
          <w:tcPr>
            <w:tcW w:w="1276" w:type="dxa"/>
          </w:tcPr>
          <w:p w:rsidR="00B64670" w:rsidRPr="00272161" w:rsidRDefault="00B64670" w:rsidP="00B64670">
            <w:pPr>
              <w:rPr>
                <w:i/>
                <w:sz w:val="16"/>
              </w:rPr>
            </w:pPr>
          </w:p>
        </w:tc>
        <w:tc>
          <w:tcPr>
            <w:tcW w:w="14033" w:type="dxa"/>
            <w:gridSpan w:val="11"/>
          </w:tcPr>
          <w:p w:rsidR="00B64670" w:rsidRPr="00272161" w:rsidRDefault="00B64670" w:rsidP="00B64670">
            <w:pPr>
              <w:rPr>
                <w:sz w:val="16"/>
              </w:rPr>
            </w:pPr>
            <w:r w:rsidRPr="00272161">
              <w:rPr>
                <w:i/>
                <w:sz w:val="16"/>
              </w:rPr>
              <w:t>Показатель комплекса процессных мероприятий «Наименование», ед. измерения по ОКЕИ</w:t>
            </w:r>
          </w:p>
        </w:tc>
      </w:tr>
      <w:tr w:rsidR="00B64670" w:rsidRPr="00272161" w:rsidTr="00617838">
        <w:trPr>
          <w:jc w:val="center"/>
        </w:trPr>
        <w:tc>
          <w:tcPr>
            <w:tcW w:w="567" w:type="dxa"/>
            <w:vAlign w:val="center"/>
          </w:tcPr>
          <w:p w:rsidR="00B64670" w:rsidRPr="00272161" w:rsidRDefault="00B64670" w:rsidP="00B64670">
            <w:pPr>
              <w:jc w:val="center"/>
              <w:rPr>
                <w:sz w:val="16"/>
              </w:rPr>
            </w:pPr>
            <w:r w:rsidRPr="00272161">
              <w:rPr>
                <w:sz w:val="16"/>
              </w:rPr>
              <w:t>1.1</w:t>
            </w:r>
          </w:p>
        </w:tc>
        <w:tc>
          <w:tcPr>
            <w:tcW w:w="1276" w:type="dxa"/>
          </w:tcPr>
          <w:p w:rsidR="00B64670" w:rsidRPr="00272161" w:rsidRDefault="00B64670" w:rsidP="00B64670">
            <w:pPr>
              <w:jc w:val="center"/>
              <w:rPr>
                <w:sz w:val="16"/>
              </w:rPr>
            </w:pPr>
          </w:p>
        </w:tc>
        <w:tc>
          <w:tcPr>
            <w:tcW w:w="1731" w:type="dxa"/>
            <w:vAlign w:val="center"/>
          </w:tcPr>
          <w:p w:rsidR="00B64670" w:rsidRPr="00272161" w:rsidRDefault="00B64670" w:rsidP="00B64670">
            <w:pPr>
              <w:rPr>
                <w:sz w:val="16"/>
              </w:rPr>
            </w:pPr>
            <w:r w:rsidRPr="00272161">
              <w:rPr>
                <w:i/>
                <w:sz w:val="16"/>
              </w:rPr>
              <w:t>«Наименование прокси-показателя»</w:t>
            </w:r>
          </w:p>
        </w:tc>
        <w:tc>
          <w:tcPr>
            <w:tcW w:w="1043" w:type="dxa"/>
          </w:tcPr>
          <w:p w:rsidR="00B64670" w:rsidRPr="00272161" w:rsidRDefault="00B64670" w:rsidP="00B64670">
            <w:pPr>
              <w:jc w:val="center"/>
              <w:rPr>
                <w:sz w:val="16"/>
              </w:rPr>
            </w:pPr>
          </w:p>
        </w:tc>
        <w:tc>
          <w:tcPr>
            <w:tcW w:w="1053" w:type="dxa"/>
          </w:tcPr>
          <w:p w:rsidR="00B64670" w:rsidRPr="00272161" w:rsidRDefault="00B64670" w:rsidP="00B64670">
            <w:pPr>
              <w:jc w:val="center"/>
              <w:rPr>
                <w:sz w:val="16"/>
              </w:rPr>
            </w:pPr>
          </w:p>
        </w:tc>
        <w:tc>
          <w:tcPr>
            <w:tcW w:w="851" w:type="dxa"/>
          </w:tcPr>
          <w:p w:rsidR="00B64670" w:rsidRPr="00272161" w:rsidRDefault="00B64670" w:rsidP="00B64670">
            <w:pPr>
              <w:jc w:val="center"/>
              <w:rPr>
                <w:sz w:val="16"/>
              </w:rPr>
            </w:pPr>
          </w:p>
        </w:tc>
        <w:tc>
          <w:tcPr>
            <w:tcW w:w="992" w:type="dxa"/>
          </w:tcPr>
          <w:p w:rsidR="00B64670" w:rsidRPr="00272161" w:rsidRDefault="00B64670" w:rsidP="00B64670">
            <w:pPr>
              <w:jc w:val="center"/>
              <w:rPr>
                <w:sz w:val="16"/>
              </w:rPr>
            </w:pPr>
          </w:p>
        </w:tc>
        <w:tc>
          <w:tcPr>
            <w:tcW w:w="1276" w:type="dxa"/>
          </w:tcPr>
          <w:p w:rsidR="00B64670" w:rsidRPr="00272161" w:rsidRDefault="00B64670" w:rsidP="00B64670">
            <w:pPr>
              <w:jc w:val="center"/>
              <w:rPr>
                <w:sz w:val="16"/>
              </w:rPr>
            </w:pPr>
          </w:p>
        </w:tc>
        <w:tc>
          <w:tcPr>
            <w:tcW w:w="1129"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1559" w:type="dxa"/>
          </w:tcPr>
          <w:p w:rsidR="00B64670" w:rsidRPr="00272161" w:rsidRDefault="00B64670" w:rsidP="00B64670">
            <w:pPr>
              <w:jc w:val="center"/>
              <w:rPr>
                <w:sz w:val="16"/>
              </w:rPr>
            </w:pPr>
          </w:p>
        </w:tc>
        <w:tc>
          <w:tcPr>
            <w:tcW w:w="1559" w:type="dxa"/>
          </w:tcPr>
          <w:p w:rsidR="00B64670" w:rsidRPr="00272161" w:rsidRDefault="00B64670" w:rsidP="00B64670">
            <w:pPr>
              <w:jc w:val="center"/>
              <w:rPr>
                <w:sz w:val="16"/>
              </w:rPr>
            </w:pPr>
          </w:p>
        </w:tc>
        <w:tc>
          <w:tcPr>
            <w:tcW w:w="1706" w:type="dxa"/>
          </w:tcPr>
          <w:p w:rsidR="00B64670" w:rsidRPr="00272161" w:rsidRDefault="00B64670" w:rsidP="00B64670">
            <w:pPr>
              <w:jc w:val="center"/>
              <w:rPr>
                <w:sz w:val="16"/>
              </w:rPr>
            </w:pPr>
          </w:p>
        </w:tc>
      </w:tr>
      <w:tr w:rsidR="00B64670" w:rsidRPr="00272161" w:rsidTr="00617838">
        <w:trPr>
          <w:trHeight w:val="70"/>
          <w:jc w:val="center"/>
        </w:trPr>
        <w:tc>
          <w:tcPr>
            <w:tcW w:w="567" w:type="dxa"/>
          </w:tcPr>
          <w:p w:rsidR="00B64670" w:rsidRPr="00272161" w:rsidRDefault="00B64670" w:rsidP="00B64670">
            <w:pPr>
              <w:jc w:val="center"/>
              <w:rPr>
                <w:sz w:val="16"/>
              </w:rPr>
            </w:pPr>
            <w:r w:rsidRPr="00272161">
              <w:rPr>
                <w:sz w:val="16"/>
              </w:rPr>
              <w:t>1.N</w:t>
            </w:r>
          </w:p>
        </w:tc>
        <w:tc>
          <w:tcPr>
            <w:tcW w:w="1276" w:type="dxa"/>
          </w:tcPr>
          <w:p w:rsidR="00B64670" w:rsidRPr="00272161" w:rsidRDefault="00B64670" w:rsidP="00B64670">
            <w:pPr>
              <w:jc w:val="center"/>
              <w:rPr>
                <w:sz w:val="16"/>
              </w:rPr>
            </w:pPr>
          </w:p>
        </w:tc>
        <w:tc>
          <w:tcPr>
            <w:tcW w:w="1731" w:type="dxa"/>
          </w:tcPr>
          <w:p w:rsidR="00B64670" w:rsidRPr="00272161" w:rsidRDefault="00B64670" w:rsidP="00B64670">
            <w:pPr>
              <w:rPr>
                <w:sz w:val="16"/>
              </w:rPr>
            </w:pPr>
            <w:r w:rsidRPr="00272161">
              <w:rPr>
                <w:sz w:val="16"/>
              </w:rPr>
              <w:t>…</w:t>
            </w:r>
          </w:p>
        </w:tc>
        <w:tc>
          <w:tcPr>
            <w:tcW w:w="1043" w:type="dxa"/>
          </w:tcPr>
          <w:p w:rsidR="00B64670" w:rsidRPr="00272161" w:rsidRDefault="00B64670" w:rsidP="00B64670">
            <w:pPr>
              <w:jc w:val="center"/>
              <w:rPr>
                <w:sz w:val="16"/>
              </w:rPr>
            </w:pPr>
          </w:p>
        </w:tc>
        <w:tc>
          <w:tcPr>
            <w:tcW w:w="1053" w:type="dxa"/>
          </w:tcPr>
          <w:p w:rsidR="00B64670" w:rsidRPr="00272161" w:rsidRDefault="00B64670" w:rsidP="00B64670">
            <w:pPr>
              <w:jc w:val="center"/>
              <w:rPr>
                <w:sz w:val="16"/>
              </w:rPr>
            </w:pPr>
          </w:p>
        </w:tc>
        <w:tc>
          <w:tcPr>
            <w:tcW w:w="851" w:type="dxa"/>
          </w:tcPr>
          <w:p w:rsidR="00B64670" w:rsidRPr="00272161" w:rsidRDefault="00B64670" w:rsidP="00B64670">
            <w:pPr>
              <w:jc w:val="center"/>
              <w:rPr>
                <w:sz w:val="16"/>
              </w:rPr>
            </w:pPr>
          </w:p>
        </w:tc>
        <w:tc>
          <w:tcPr>
            <w:tcW w:w="992" w:type="dxa"/>
          </w:tcPr>
          <w:p w:rsidR="00B64670" w:rsidRPr="00272161" w:rsidRDefault="00B64670" w:rsidP="00B64670">
            <w:pPr>
              <w:jc w:val="center"/>
              <w:rPr>
                <w:sz w:val="16"/>
              </w:rPr>
            </w:pPr>
          </w:p>
        </w:tc>
        <w:tc>
          <w:tcPr>
            <w:tcW w:w="1276" w:type="dxa"/>
          </w:tcPr>
          <w:p w:rsidR="00B64670" w:rsidRPr="00272161" w:rsidRDefault="00B64670" w:rsidP="00B64670">
            <w:pPr>
              <w:jc w:val="center"/>
              <w:rPr>
                <w:sz w:val="16"/>
              </w:rPr>
            </w:pPr>
          </w:p>
        </w:tc>
        <w:tc>
          <w:tcPr>
            <w:tcW w:w="1129"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1559" w:type="dxa"/>
          </w:tcPr>
          <w:p w:rsidR="00B64670" w:rsidRPr="00272161" w:rsidRDefault="00B64670" w:rsidP="00B64670">
            <w:pPr>
              <w:jc w:val="center"/>
              <w:rPr>
                <w:sz w:val="16"/>
              </w:rPr>
            </w:pPr>
          </w:p>
        </w:tc>
        <w:tc>
          <w:tcPr>
            <w:tcW w:w="1559" w:type="dxa"/>
          </w:tcPr>
          <w:p w:rsidR="00B64670" w:rsidRPr="00272161" w:rsidRDefault="00B64670" w:rsidP="00B64670">
            <w:pPr>
              <w:jc w:val="center"/>
              <w:rPr>
                <w:sz w:val="16"/>
              </w:rPr>
            </w:pPr>
          </w:p>
        </w:tc>
        <w:tc>
          <w:tcPr>
            <w:tcW w:w="1706" w:type="dxa"/>
          </w:tcPr>
          <w:p w:rsidR="00B64670" w:rsidRPr="00272161" w:rsidRDefault="00B64670" w:rsidP="00B64670">
            <w:pPr>
              <w:jc w:val="center"/>
              <w:rPr>
                <w:sz w:val="16"/>
              </w:rPr>
            </w:pPr>
          </w:p>
        </w:tc>
      </w:tr>
      <w:tr w:rsidR="00B64670" w:rsidRPr="00272161" w:rsidTr="00617838">
        <w:trPr>
          <w:trHeight w:val="70"/>
          <w:jc w:val="center"/>
        </w:trPr>
        <w:tc>
          <w:tcPr>
            <w:tcW w:w="567" w:type="dxa"/>
          </w:tcPr>
          <w:p w:rsidR="00B64670" w:rsidRPr="00272161" w:rsidRDefault="00B64670" w:rsidP="00B64670">
            <w:pPr>
              <w:jc w:val="center"/>
              <w:rPr>
                <w:sz w:val="16"/>
              </w:rPr>
            </w:pPr>
            <w:r w:rsidRPr="00272161">
              <w:rPr>
                <w:sz w:val="16"/>
              </w:rPr>
              <w:t>N</w:t>
            </w:r>
          </w:p>
        </w:tc>
        <w:tc>
          <w:tcPr>
            <w:tcW w:w="1276" w:type="dxa"/>
          </w:tcPr>
          <w:p w:rsidR="00B64670" w:rsidRPr="00272161" w:rsidRDefault="00B64670" w:rsidP="00B64670">
            <w:pPr>
              <w:rPr>
                <w:i/>
                <w:sz w:val="16"/>
              </w:rPr>
            </w:pPr>
          </w:p>
        </w:tc>
        <w:tc>
          <w:tcPr>
            <w:tcW w:w="14033" w:type="dxa"/>
            <w:gridSpan w:val="11"/>
          </w:tcPr>
          <w:p w:rsidR="00B64670" w:rsidRPr="00272161" w:rsidRDefault="00B64670" w:rsidP="00B64670">
            <w:pPr>
              <w:rPr>
                <w:sz w:val="16"/>
              </w:rPr>
            </w:pPr>
            <w:r w:rsidRPr="00272161">
              <w:rPr>
                <w:i/>
                <w:sz w:val="16"/>
              </w:rPr>
              <w:t>Показатель комплекса процессных мероприятий «Наименование», ед. измерения по ОКЕИ</w:t>
            </w:r>
          </w:p>
        </w:tc>
      </w:tr>
      <w:tr w:rsidR="00B64670" w:rsidRPr="00272161" w:rsidTr="00617838">
        <w:trPr>
          <w:trHeight w:val="70"/>
          <w:jc w:val="center"/>
        </w:trPr>
        <w:tc>
          <w:tcPr>
            <w:tcW w:w="567" w:type="dxa"/>
          </w:tcPr>
          <w:p w:rsidR="00B64670" w:rsidRPr="00272161" w:rsidRDefault="00B64670" w:rsidP="00B64670">
            <w:pPr>
              <w:jc w:val="center"/>
              <w:rPr>
                <w:sz w:val="16"/>
              </w:rPr>
            </w:pPr>
            <w:r w:rsidRPr="00272161">
              <w:rPr>
                <w:sz w:val="16"/>
              </w:rPr>
              <w:t>N.1</w:t>
            </w:r>
          </w:p>
        </w:tc>
        <w:tc>
          <w:tcPr>
            <w:tcW w:w="1276" w:type="dxa"/>
          </w:tcPr>
          <w:p w:rsidR="00B64670" w:rsidRPr="00272161" w:rsidRDefault="00B64670" w:rsidP="00B64670">
            <w:pPr>
              <w:jc w:val="center"/>
              <w:rPr>
                <w:sz w:val="16"/>
              </w:rPr>
            </w:pPr>
          </w:p>
        </w:tc>
        <w:tc>
          <w:tcPr>
            <w:tcW w:w="1731" w:type="dxa"/>
          </w:tcPr>
          <w:p w:rsidR="00B64670" w:rsidRPr="00272161" w:rsidRDefault="00B64670" w:rsidP="00B64670">
            <w:pPr>
              <w:rPr>
                <w:sz w:val="16"/>
              </w:rPr>
            </w:pPr>
            <w:r w:rsidRPr="00272161">
              <w:rPr>
                <w:i/>
                <w:sz w:val="16"/>
              </w:rPr>
              <w:t>«Наименование прокси-показателя»</w:t>
            </w:r>
          </w:p>
        </w:tc>
        <w:tc>
          <w:tcPr>
            <w:tcW w:w="1043" w:type="dxa"/>
          </w:tcPr>
          <w:p w:rsidR="00B64670" w:rsidRPr="00272161" w:rsidRDefault="00B64670" w:rsidP="00B64670">
            <w:pPr>
              <w:jc w:val="center"/>
              <w:rPr>
                <w:sz w:val="16"/>
              </w:rPr>
            </w:pPr>
          </w:p>
        </w:tc>
        <w:tc>
          <w:tcPr>
            <w:tcW w:w="1053" w:type="dxa"/>
          </w:tcPr>
          <w:p w:rsidR="00B64670" w:rsidRPr="00272161" w:rsidRDefault="00B64670" w:rsidP="00B64670">
            <w:pPr>
              <w:jc w:val="center"/>
              <w:rPr>
                <w:sz w:val="16"/>
              </w:rPr>
            </w:pPr>
          </w:p>
        </w:tc>
        <w:tc>
          <w:tcPr>
            <w:tcW w:w="851" w:type="dxa"/>
          </w:tcPr>
          <w:p w:rsidR="00B64670" w:rsidRPr="00272161" w:rsidRDefault="00B64670" w:rsidP="00B64670">
            <w:pPr>
              <w:jc w:val="center"/>
              <w:rPr>
                <w:sz w:val="16"/>
              </w:rPr>
            </w:pPr>
          </w:p>
        </w:tc>
        <w:tc>
          <w:tcPr>
            <w:tcW w:w="992" w:type="dxa"/>
          </w:tcPr>
          <w:p w:rsidR="00B64670" w:rsidRPr="00272161" w:rsidRDefault="00B64670" w:rsidP="00B64670">
            <w:pPr>
              <w:jc w:val="center"/>
              <w:rPr>
                <w:sz w:val="16"/>
              </w:rPr>
            </w:pPr>
          </w:p>
        </w:tc>
        <w:tc>
          <w:tcPr>
            <w:tcW w:w="1276" w:type="dxa"/>
          </w:tcPr>
          <w:p w:rsidR="00B64670" w:rsidRPr="00272161" w:rsidRDefault="00B64670" w:rsidP="00B64670">
            <w:pPr>
              <w:jc w:val="center"/>
              <w:rPr>
                <w:sz w:val="16"/>
              </w:rPr>
            </w:pPr>
          </w:p>
        </w:tc>
        <w:tc>
          <w:tcPr>
            <w:tcW w:w="1129"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1559" w:type="dxa"/>
          </w:tcPr>
          <w:p w:rsidR="00B64670" w:rsidRPr="00272161" w:rsidRDefault="00B64670" w:rsidP="00B64670">
            <w:pPr>
              <w:jc w:val="center"/>
              <w:rPr>
                <w:sz w:val="16"/>
              </w:rPr>
            </w:pPr>
          </w:p>
        </w:tc>
        <w:tc>
          <w:tcPr>
            <w:tcW w:w="1559" w:type="dxa"/>
          </w:tcPr>
          <w:p w:rsidR="00B64670" w:rsidRPr="00272161" w:rsidRDefault="00B64670" w:rsidP="00B64670">
            <w:pPr>
              <w:jc w:val="center"/>
              <w:rPr>
                <w:sz w:val="16"/>
              </w:rPr>
            </w:pPr>
          </w:p>
        </w:tc>
        <w:tc>
          <w:tcPr>
            <w:tcW w:w="1706" w:type="dxa"/>
          </w:tcPr>
          <w:p w:rsidR="00B64670" w:rsidRPr="00272161" w:rsidRDefault="00B64670" w:rsidP="00B64670">
            <w:pPr>
              <w:jc w:val="center"/>
              <w:rPr>
                <w:sz w:val="16"/>
              </w:rPr>
            </w:pPr>
          </w:p>
        </w:tc>
      </w:tr>
      <w:tr w:rsidR="00B64670" w:rsidRPr="00272161" w:rsidTr="00617838">
        <w:trPr>
          <w:trHeight w:val="70"/>
          <w:jc w:val="center"/>
        </w:trPr>
        <w:tc>
          <w:tcPr>
            <w:tcW w:w="567" w:type="dxa"/>
          </w:tcPr>
          <w:p w:rsidR="00B64670" w:rsidRPr="00272161" w:rsidRDefault="00B64670" w:rsidP="00B64670">
            <w:pPr>
              <w:jc w:val="center"/>
              <w:rPr>
                <w:sz w:val="16"/>
              </w:rPr>
            </w:pPr>
            <w:proofErr w:type="spellStart"/>
            <w:r w:rsidRPr="00272161">
              <w:rPr>
                <w:sz w:val="16"/>
              </w:rPr>
              <w:t>N.n</w:t>
            </w:r>
            <w:proofErr w:type="spellEnd"/>
          </w:p>
        </w:tc>
        <w:tc>
          <w:tcPr>
            <w:tcW w:w="1276" w:type="dxa"/>
          </w:tcPr>
          <w:p w:rsidR="00B64670" w:rsidRPr="00272161" w:rsidRDefault="00B64670" w:rsidP="00B64670">
            <w:pPr>
              <w:jc w:val="center"/>
              <w:rPr>
                <w:sz w:val="16"/>
              </w:rPr>
            </w:pPr>
          </w:p>
        </w:tc>
        <w:tc>
          <w:tcPr>
            <w:tcW w:w="1731" w:type="dxa"/>
          </w:tcPr>
          <w:p w:rsidR="00B64670" w:rsidRPr="00272161" w:rsidRDefault="00B64670" w:rsidP="00B64670">
            <w:pPr>
              <w:rPr>
                <w:sz w:val="16"/>
              </w:rPr>
            </w:pPr>
            <w:r w:rsidRPr="00272161">
              <w:rPr>
                <w:sz w:val="16"/>
              </w:rPr>
              <w:t>…</w:t>
            </w:r>
          </w:p>
        </w:tc>
        <w:tc>
          <w:tcPr>
            <w:tcW w:w="1043" w:type="dxa"/>
          </w:tcPr>
          <w:p w:rsidR="00B64670" w:rsidRPr="00272161" w:rsidRDefault="00B64670" w:rsidP="00B64670">
            <w:pPr>
              <w:jc w:val="center"/>
              <w:rPr>
                <w:sz w:val="16"/>
              </w:rPr>
            </w:pPr>
          </w:p>
        </w:tc>
        <w:tc>
          <w:tcPr>
            <w:tcW w:w="1053" w:type="dxa"/>
          </w:tcPr>
          <w:p w:rsidR="00B64670" w:rsidRPr="00272161" w:rsidRDefault="00B64670" w:rsidP="00B64670">
            <w:pPr>
              <w:jc w:val="center"/>
              <w:rPr>
                <w:sz w:val="16"/>
              </w:rPr>
            </w:pPr>
          </w:p>
        </w:tc>
        <w:tc>
          <w:tcPr>
            <w:tcW w:w="851" w:type="dxa"/>
          </w:tcPr>
          <w:p w:rsidR="00B64670" w:rsidRPr="00272161" w:rsidRDefault="00B64670" w:rsidP="00B64670">
            <w:pPr>
              <w:jc w:val="center"/>
              <w:rPr>
                <w:sz w:val="16"/>
              </w:rPr>
            </w:pPr>
          </w:p>
        </w:tc>
        <w:tc>
          <w:tcPr>
            <w:tcW w:w="992" w:type="dxa"/>
          </w:tcPr>
          <w:p w:rsidR="00B64670" w:rsidRPr="00272161" w:rsidRDefault="00B64670" w:rsidP="00B64670">
            <w:pPr>
              <w:jc w:val="center"/>
              <w:rPr>
                <w:sz w:val="16"/>
              </w:rPr>
            </w:pPr>
          </w:p>
        </w:tc>
        <w:tc>
          <w:tcPr>
            <w:tcW w:w="1276" w:type="dxa"/>
          </w:tcPr>
          <w:p w:rsidR="00B64670" w:rsidRPr="00272161" w:rsidRDefault="00B64670" w:rsidP="00B64670">
            <w:pPr>
              <w:jc w:val="center"/>
              <w:rPr>
                <w:sz w:val="16"/>
              </w:rPr>
            </w:pPr>
          </w:p>
        </w:tc>
        <w:tc>
          <w:tcPr>
            <w:tcW w:w="1129" w:type="dxa"/>
          </w:tcPr>
          <w:p w:rsidR="00B64670" w:rsidRPr="00272161" w:rsidRDefault="00B64670" w:rsidP="00B64670">
            <w:pPr>
              <w:jc w:val="center"/>
              <w:rPr>
                <w:sz w:val="16"/>
              </w:rPr>
            </w:pPr>
          </w:p>
        </w:tc>
        <w:tc>
          <w:tcPr>
            <w:tcW w:w="1134" w:type="dxa"/>
          </w:tcPr>
          <w:p w:rsidR="00B64670" w:rsidRPr="00272161" w:rsidRDefault="00B64670" w:rsidP="00B64670">
            <w:pPr>
              <w:jc w:val="center"/>
              <w:rPr>
                <w:sz w:val="16"/>
              </w:rPr>
            </w:pPr>
          </w:p>
        </w:tc>
        <w:tc>
          <w:tcPr>
            <w:tcW w:w="1559" w:type="dxa"/>
          </w:tcPr>
          <w:p w:rsidR="00B64670" w:rsidRPr="00272161" w:rsidRDefault="00B64670" w:rsidP="00B64670">
            <w:pPr>
              <w:jc w:val="center"/>
              <w:rPr>
                <w:sz w:val="16"/>
              </w:rPr>
            </w:pPr>
          </w:p>
        </w:tc>
        <w:tc>
          <w:tcPr>
            <w:tcW w:w="1559" w:type="dxa"/>
          </w:tcPr>
          <w:p w:rsidR="00B64670" w:rsidRPr="00272161" w:rsidRDefault="00B64670" w:rsidP="00B64670">
            <w:pPr>
              <w:jc w:val="center"/>
              <w:rPr>
                <w:sz w:val="16"/>
              </w:rPr>
            </w:pPr>
          </w:p>
        </w:tc>
        <w:tc>
          <w:tcPr>
            <w:tcW w:w="1706" w:type="dxa"/>
          </w:tcPr>
          <w:p w:rsidR="00B64670" w:rsidRPr="00272161" w:rsidRDefault="00B64670" w:rsidP="00B64670">
            <w:pPr>
              <w:jc w:val="center"/>
              <w:rPr>
                <w:sz w:val="16"/>
              </w:rPr>
            </w:pPr>
          </w:p>
        </w:tc>
      </w:tr>
    </w:tbl>
    <w:p w:rsidR="00B64670" w:rsidRDefault="00B64670" w:rsidP="00B64670">
      <w:pPr>
        <w:spacing w:line="264" w:lineRule="auto"/>
        <w:rPr>
          <w:color w:val="000000"/>
        </w:rPr>
      </w:pPr>
    </w:p>
    <w:p w:rsidR="00B64670" w:rsidRPr="00DD7E6E" w:rsidRDefault="00B64670" w:rsidP="00B64670">
      <w:pPr>
        <w:spacing w:line="264" w:lineRule="auto"/>
        <w:ind w:left="-567" w:right="-315"/>
        <w:jc w:val="both"/>
        <w:rPr>
          <w:color w:val="000000"/>
        </w:rPr>
      </w:pPr>
      <w:r>
        <w:rPr>
          <w:color w:val="000000"/>
          <w:vertAlign w:val="superscript"/>
        </w:rPr>
        <w:t>19</w:t>
      </w:r>
      <w:r w:rsidRPr="00DD7E6E">
        <w:rPr>
          <w:color w:val="000000"/>
        </w:rPr>
        <w:t>Отч</w:t>
      </w:r>
      <w:r>
        <w:rPr>
          <w:color w:val="000000"/>
        </w:rPr>
        <w:t>е</w:t>
      </w:r>
      <w:r w:rsidRPr="00DD7E6E">
        <w:rPr>
          <w:color w:val="000000"/>
        </w:rPr>
        <w:t xml:space="preserve">т о ходе реализации комплекса процессных мероприятий утверждается руководителем </w:t>
      </w:r>
      <w:r w:rsidRPr="00614F26">
        <w:rPr>
          <w:color w:val="000000"/>
        </w:rPr>
        <w:t>структурно</w:t>
      </w:r>
      <w:r>
        <w:rPr>
          <w:color w:val="000000"/>
        </w:rPr>
        <w:t>го</w:t>
      </w:r>
      <w:r w:rsidRPr="00614F26">
        <w:rPr>
          <w:color w:val="000000"/>
        </w:rPr>
        <w:t xml:space="preserve"> подразделени</w:t>
      </w:r>
      <w:r>
        <w:rPr>
          <w:color w:val="000000"/>
        </w:rPr>
        <w:t>я</w:t>
      </w:r>
      <w:r w:rsidRPr="00614F26">
        <w:rPr>
          <w:color w:val="000000"/>
        </w:rPr>
        <w:t xml:space="preserve"> Администрации </w:t>
      </w:r>
      <w:r w:rsidR="00617838" w:rsidRPr="00617838">
        <w:rPr>
          <w:szCs w:val="24"/>
        </w:rPr>
        <w:t>Новоцимлянского</w:t>
      </w:r>
      <w:r>
        <w:rPr>
          <w:color w:val="000000"/>
        </w:rPr>
        <w:t xml:space="preserve"> сельского поселения</w:t>
      </w:r>
      <w:r w:rsidRPr="00614F26">
        <w:rPr>
          <w:color w:val="000000"/>
        </w:rPr>
        <w:t xml:space="preserve">, </w:t>
      </w:r>
      <w:r w:rsidR="00617838">
        <w:rPr>
          <w:color w:val="000000"/>
        </w:rPr>
        <w:t>подразделение</w:t>
      </w:r>
      <w:r w:rsidRPr="00614F26">
        <w:rPr>
          <w:color w:val="000000"/>
        </w:rPr>
        <w:t xml:space="preserve"> Администрации </w:t>
      </w:r>
      <w:r w:rsidR="00617838" w:rsidRPr="00617838">
        <w:rPr>
          <w:szCs w:val="24"/>
        </w:rPr>
        <w:t>Новоцимлянского</w:t>
      </w:r>
      <w:r>
        <w:rPr>
          <w:color w:val="000000"/>
        </w:rPr>
        <w:t xml:space="preserve"> сельского поселения</w:t>
      </w:r>
      <w:r w:rsidRPr="00614F26">
        <w:rPr>
          <w:color w:val="000000"/>
        </w:rPr>
        <w:t xml:space="preserve"> или муниципально</w:t>
      </w:r>
      <w:r>
        <w:rPr>
          <w:color w:val="000000"/>
        </w:rPr>
        <w:t>го</w:t>
      </w:r>
      <w:r w:rsidRPr="00614F26">
        <w:rPr>
          <w:color w:val="000000"/>
        </w:rPr>
        <w:t xml:space="preserve"> учреждени</w:t>
      </w:r>
      <w:r>
        <w:rPr>
          <w:color w:val="000000"/>
        </w:rPr>
        <w:t>я</w:t>
      </w:r>
      <w:r w:rsidRPr="00614F26">
        <w:rPr>
          <w:color w:val="000000"/>
        </w:rPr>
        <w:t xml:space="preserve"> </w:t>
      </w:r>
      <w:r w:rsidR="00617838" w:rsidRPr="00617838">
        <w:rPr>
          <w:szCs w:val="24"/>
        </w:rPr>
        <w:t>Новоцимлянского</w:t>
      </w:r>
      <w:r>
        <w:rPr>
          <w:color w:val="000000"/>
        </w:rPr>
        <w:t xml:space="preserve"> сельского поселения</w:t>
      </w:r>
      <w:r w:rsidRPr="00DD7E6E">
        <w:rPr>
          <w:color w:val="000000"/>
        </w:rPr>
        <w:t>, выполняющего функции руководителя комплекса процессных мероприятий (или иным лицом, исполняющим его обязанности (при наличии соответствующего подтверждающего документа о наделении соответствующих полномочий)).</w:t>
      </w:r>
    </w:p>
    <w:p w:rsidR="00B64670" w:rsidRPr="00DD7E6E" w:rsidRDefault="00B64670" w:rsidP="00B64670">
      <w:pPr>
        <w:spacing w:line="264" w:lineRule="auto"/>
        <w:ind w:left="-567" w:right="-315"/>
        <w:jc w:val="both"/>
        <w:rPr>
          <w:color w:val="000000"/>
        </w:rPr>
      </w:pPr>
      <w:r>
        <w:rPr>
          <w:color w:val="000000"/>
          <w:vertAlign w:val="superscript"/>
        </w:rPr>
        <w:t>20</w:t>
      </w:r>
      <w:r w:rsidRPr="00DD7E6E">
        <w:rPr>
          <w:color w:val="000000"/>
        </w:rPr>
        <w:t>Данные формы отчетности также используются и для отчета о завершении комплекса процессных мероприятий. Моментом принятия решения о завершении комплекса процессных мероприятий и датой завершения реализации комплекса процессных мероприятий считается дата утверждения отчета о завершении.</w:t>
      </w:r>
    </w:p>
    <w:p w:rsidR="00B64670" w:rsidRPr="00DD7E6E" w:rsidRDefault="00B64670" w:rsidP="00B64670">
      <w:pPr>
        <w:spacing w:line="264" w:lineRule="auto"/>
        <w:ind w:left="-567" w:right="-315"/>
        <w:jc w:val="both"/>
        <w:rPr>
          <w:color w:val="000000"/>
        </w:rPr>
      </w:pPr>
      <w:r>
        <w:rPr>
          <w:color w:val="000000"/>
          <w:vertAlign w:val="superscript"/>
        </w:rPr>
        <w:t>21</w:t>
      </w:r>
      <w:r w:rsidRPr="00DD7E6E">
        <w:rPr>
          <w:color w:val="000000"/>
        </w:rPr>
        <w:t>Указывается наименование комплекса процессных мероприятий.</w:t>
      </w:r>
    </w:p>
    <w:p w:rsidR="00B64670" w:rsidRDefault="00B64670" w:rsidP="00B64670">
      <w:pPr>
        <w:spacing w:line="264" w:lineRule="auto"/>
        <w:ind w:left="-567" w:right="-315"/>
        <w:jc w:val="both"/>
        <w:rPr>
          <w:color w:val="000000"/>
        </w:rPr>
      </w:pPr>
      <w:r>
        <w:rPr>
          <w:color w:val="000000"/>
          <w:vertAlign w:val="superscript"/>
        </w:rPr>
        <w:t>22</w:t>
      </w:r>
      <w:r w:rsidRPr="00DD7E6E">
        <w:rPr>
          <w:color w:val="000000"/>
        </w:rPr>
        <w:t>Указывается отчетный период (например, «за январь N года», «за II квартал N года», «за N год»). Данные формируются по состоянию на последний календарный день отчетного периода включительно.</w:t>
      </w:r>
    </w:p>
    <w:p w:rsidR="00B64670" w:rsidRPr="008B5C2E" w:rsidRDefault="00B64670" w:rsidP="00B64670">
      <w:pPr>
        <w:spacing w:line="264" w:lineRule="auto"/>
        <w:ind w:left="-567" w:right="-315"/>
        <w:jc w:val="both"/>
        <w:rPr>
          <w:color w:val="000000"/>
        </w:rPr>
      </w:pPr>
      <w:r>
        <w:rPr>
          <w:color w:val="000000"/>
          <w:vertAlign w:val="superscript"/>
        </w:rPr>
        <w:t>23</w:t>
      </w:r>
      <w:r w:rsidRPr="008B5C2E">
        <w:rPr>
          <w:color w:val="000000"/>
        </w:rPr>
        <w:t>Заполняется при наличии показателей комплекса процессных мероприятий.</w:t>
      </w:r>
    </w:p>
    <w:p w:rsidR="00B64670" w:rsidRPr="008B5C2E" w:rsidRDefault="00B64670" w:rsidP="00B64670">
      <w:pPr>
        <w:spacing w:line="264" w:lineRule="auto"/>
        <w:ind w:left="-567" w:right="-315"/>
        <w:jc w:val="both"/>
        <w:rPr>
          <w:color w:val="000000"/>
        </w:rPr>
      </w:pPr>
      <w:r>
        <w:rPr>
          <w:color w:val="000000"/>
          <w:vertAlign w:val="superscript"/>
        </w:rPr>
        <w:t>24</w:t>
      </w:r>
      <w:r w:rsidRPr="008B5C2E">
        <w:rPr>
          <w:color w:val="000000"/>
        </w:rPr>
        <w:t>Указываются показатели, предусмотренные в паспорте комплекса процессных мероприятий. В случае если показатель не имеет планового значения на конец отчетного периода, в столбцах 8 и 9 указывается «</w:t>
      </w:r>
      <w:proofErr w:type="gramStart"/>
      <w:r w:rsidRPr="008B5C2E">
        <w:rPr>
          <w:color w:val="000000"/>
        </w:rPr>
        <w:t>-»</w:t>
      </w:r>
      <w:proofErr w:type="gramEnd"/>
      <w:r w:rsidRPr="008B5C2E">
        <w:rPr>
          <w:color w:val="000000"/>
        </w:rPr>
        <w:t>.</w:t>
      </w:r>
    </w:p>
    <w:p w:rsidR="00B64670" w:rsidRPr="008B5C2E" w:rsidRDefault="00B64670" w:rsidP="00B64670">
      <w:pPr>
        <w:spacing w:line="264" w:lineRule="auto"/>
        <w:ind w:left="-567" w:right="-315"/>
        <w:jc w:val="both"/>
        <w:rPr>
          <w:color w:val="000000"/>
        </w:rPr>
      </w:pPr>
      <w:r>
        <w:rPr>
          <w:color w:val="000000"/>
          <w:vertAlign w:val="superscript"/>
        </w:rPr>
        <w:t>25</w:t>
      </w:r>
      <w:r w:rsidRPr="008B5C2E">
        <w:rPr>
          <w:color w:val="000000"/>
        </w:rPr>
        <w:t>Здесь и далее указывается на основании данных паспорта комплекса процессных мероприятий.</w:t>
      </w:r>
    </w:p>
    <w:p w:rsidR="00B64670" w:rsidRPr="008B5C2E" w:rsidRDefault="00B64670" w:rsidP="00B64670">
      <w:pPr>
        <w:spacing w:line="264" w:lineRule="auto"/>
        <w:ind w:left="-567" w:right="-315"/>
        <w:jc w:val="both"/>
        <w:rPr>
          <w:color w:val="000000"/>
        </w:rPr>
      </w:pPr>
      <w:r>
        <w:rPr>
          <w:color w:val="000000"/>
          <w:vertAlign w:val="superscript"/>
        </w:rPr>
        <w:t>26</w:t>
      </w:r>
      <w:r w:rsidRPr="008B5C2E">
        <w:rPr>
          <w:color w:val="000000"/>
        </w:rPr>
        <w:t>Здесь и далее не подлежит отражению в печатной форме.</w:t>
      </w:r>
    </w:p>
    <w:p w:rsidR="00B64670" w:rsidRPr="008B5C2E" w:rsidRDefault="00B64670" w:rsidP="00B64670">
      <w:pPr>
        <w:spacing w:line="264" w:lineRule="auto"/>
        <w:ind w:left="-567" w:right="-315"/>
        <w:jc w:val="both"/>
        <w:rPr>
          <w:color w:val="000000"/>
        </w:rPr>
      </w:pPr>
      <w:r>
        <w:rPr>
          <w:color w:val="000000"/>
          <w:vertAlign w:val="superscript"/>
        </w:rPr>
        <w:t>27</w:t>
      </w:r>
      <w:r w:rsidRPr="008B5C2E">
        <w:rPr>
          <w:color w:val="000000"/>
        </w:rPr>
        <w:t>Здесь и далее фактическое значение на конец отчетного периода не заполняется, если заполнено прогнозное значение на конец отчетного периода. Если фактическое значение на конец отчетного периода заполнено, прогнозное значение не заполняется.</w:t>
      </w:r>
    </w:p>
    <w:p w:rsidR="00B64670" w:rsidRPr="008B5C2E" w:rsidRDefault="00B64670" w:rsidP="00B64670">
      <w:pPr>
        <w:spacing w:line="264" w:lineRule="auto"/>
        <w:ind w:left="-567" w:right="-315"/>
        <w:jc w:val="both"/>
        <w:rPr>
          <w:color w:val="000000"/>
        </w:rPr>
      </w:pPr>
      <w:r>
        <w:rPr>
          <w:color w:val="000000"/>
          <w:vertAlign w:val="superscript"/>
        </w:rPr>
        <w:t>28</w:t>
      </w:r>
      <w:r w:rsidRPr="008B5C2E">
        <w:rPr>
          <w:color w:val="000000"/>
        </w:rPr>
        <w:t>Не указывается в рамках годового отчета о ходе реализации комплекса процессных мероприятий.</w:t>
      </w:r>
    </w:p>
    <w:p w:rsidR="00B64670" w:rsidRPr="008B5C2E" w:rsidRDefault="00B64670" w:rsidP="00B64670">
      <w:pPr>
        <w:ind w:left="-567" w:right="-315"/>
        <w:jc w:val="both"/>
        <w:rPr>
          <w:color w:val="000000"/>
        </w:rPr>
      </w:pPr>
      <w:r>
        <w:rPr>
          <w:color w:val="000000"/>
          <w:vertAlign w:val="superscript"/>
        </w:rPr>
        <w:t>29</w:t>
      </w:r>
      <w:r w:rsidRPr="008B5C2E">
        <w:rPr>
          <w:color w:val="000000"/>
        </w:rPr>
        <w:t>Указывается государственная информационная система, региональная система или иная информационная система, содержащая информацию о показателях и их значениях (при наличии). Не подлежит отражению в печатной форме.</w:t>
      </w:r>
    </w:p>
    <w:p w:rsidR="00B64670" w:rsidRPr="008B5C2E" w:rsidRDefault="00B64670" w:rsidP="00B64670">
      <w:pPr>
        <w:spacing w:line="264" w:lineRule="auto"/>
        <w:ind w:left="-567" w:right="-315"/>
        <w:jc w:val="both"/>
        <w:rPr>
          <w:color w:val="000000"/>
        </w:rPr>
      </w:pPr>
      <w:r>
        <w:rPr>
          <w:color w:val="000000"/>
          <w:vertAlign w:val="superscript"/>
        </w:rPr>
        <w:t>30</w:t>
      </w:r>
      <w:r w:rsidRPr="008B5C2E">
        <w:rPr>
          <w:color w:val="000000"/>
        </w:rPr>
        <w:t>Здесь и далее указываются обоснования наличия отклонений фактических/прогнозных значений за отчетный период относительно планового значения на отчетный период, а также наличия отклонений прогнозных значений на конец текущего года относительно планового значений на конец текущего года.</w:t>
      </w:r>
    </w:p>
    <w:p w:rsidR="00B64670" w:rsidRPr="008B5C2E" w:rsidRDefault="00B64670" w:rsidP="00B64670">
      <w:pPr>
        <w:spacing w:line="264" w:lineRule="auto"/>
        <w:ind w:left="-567" w:right="-315"/>
        <w:jc w:val="both"/>
        <w:rPr>
          <w:color w:val="000000"/>
        </w:rPr>
      </w:pPr>
      <w:r>
        <w:rPr>
          <w:color w:val="000000"/>
          <w:vertAlign w:val="superscript"/>
        </w:rPr>
        <w:t>31</w:t>
      </w:r>
      <w:r w:rsidRPr="008B5C2E">
        <w:rPr>
          <w:color w:val="000000"/>
        </w:rPr>
        <w:t>Заполняется при наличии прокси-показателей комплекса процессных мероприятий.</w:t>
      </w:r>
    </w:p>
    <w:p w:rsidR="00B64670" w:rsidRDefault="00B64670" w:rsidP="00B64670">
      <w:pPr>
        <w:spacing w:line="264" w:lineRule="auto"/>
        <w:ind w:left="-567" w:right="-315"/>
        <w:jc w:val="both"/>
        <w:rPr>
          <w:color w:val="000000"/>
        </w:rPr>
      </w:pPr>
      <w:r>
        <w:rPr>
          <w:color w:val="000000"/>
          <w:vertAlign w:val="superscript"/>
        </w:rPr>
        <w:t>32</w:t>
      </w:r>
      <w:r w:rsidRPr="008B5C2E">
        <w:rPr>
          <w:color w:val="000000"/>
        </w:rPr>
        <w:t xml:space="preserve">Указываются прокси-показатели, </w:t>
      </w:r>
      <w:proofErr w:type="gramStart"/>
      <w:r w:rsidRPr="008B5C2E">
        <w:rPr>
          <w:color w:val="000000"/>
        </w:rPr>
        <w:t>предусмотренные</w:t>
      </w:r>
      <w:proofErr w:type="gramEnd"/>
      <w:r w:rsidRPr="008B5C2E">
        <w:rPr>
          <w:color w:val="000000"/>
        </w:rPr>
        <w:t xml:space="preserve"> в паспорте комплекса процессных мероприятий. В случае если прокси-показатель не имеет планового значения на конец отчетного периода, в столбцах 8 и 9 указывается «</w:t>
      </w:r>
      <w:proofErr w:type="gramStart"/>
      <w:r w:rsidRPr="008B5C2E">
        <w:rPr>
          <w:color w:val="000000"/>
        </w:rPr>
        <w:t>-»</w:t>
      </w:r>
      <w:proofErr w:type="gramEnd"/>
      <w:r w:rsidRPr="008B5C2E">
        <w:rPr>
          <w:color w:val="000000"/>
        </w:rPr>
        <w:t>.</w:t>
      </w:r>
    </w:p>
    <w:p w:rsidR="00B64670" w:rsidRPr="00ED5454" w:rsidRDefault="00B64670" w:rsidP="00B64670">
      <w:pPr>
        <w:spacing w:line="264" w:lineRule="auto"/>
        <w:ind w:left="-284"/>
        <w:jc w:val="center"/>
        <w:rPr>
          <w:color w:val="000000"/>
        </w:rPr>
      </w:pPr>
      <w:r w:rsidRPr="006337CE">
        <w:rPr>
          <w:color w:val="000000"/>
        </w:rPr>
        <w:t xml:space="preserve">2. Сведения о помесячном достижении показателей комплекса процессных мероприятий в </w:t>
      </w:r>
      <w:r w:rsidRPr="006337CE">
        <w:rPr>
          <w:i/>
          <w:color w:val="000000"/>
        </w:rPr>
        <w:t>(указывается год)</w:t>
      </w:r>
      <w:r w:rsidRPr="006337CE">
        <w:rPr>
          <w:color w:val="000000"/>
        </w:rPr>
        <w:t xml:space="preserve"> году</w:t>
      </w:r>
      <w:r>
        <w:rPr>
          <w:color w:val="000000"/>
          <w:vertAlign w:val="superscript"/>
        </w:rPr>
        <w:t>33</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6" w:type="dxa"/>
          <w:right w:w="6" w:type="dxa"/>
        </w:tblCellMar>
        <w:tblLook w:val="04A0" w:firstRow="1" w:lastRow="0" w:firstColumn="1" w:lastColumn="0" w:noHBand="0" w:noVBand="1"/>
      </w:tblPr>
      <w:tblGrid>
        <w:gridCol w:w="588"/>
        <w:gridCol w:w="4501"/>
        <w:gridCol w:w="1095"/>
        <w:gridCol w:w="703"/>
        <w:gridCol w:w="703"/>
        <w:gridCol w:w="703"/>
        <w:gridCol w:w="703"/>
        <w:gridCol w:w="703"/>
        <w:gridCol w:w="703"/>
        <w:gridCol w:w="703"/>
        <w:gridCol w:w="703"/>
        <w:gridCol w:w="703"/>
        <w:gridCol w:w="703"/>
        <w:gridCol w:w="713"/>
        <w:gridCol w:w="1767"/>
      </w:tblGrid>
      <w:tr w:rsidR="00B64670" w:rsidRPr="006337CE" w:rsidTr="00B64670">
        <w:trPr>
          <w:trHeight w:val="349"/>
          <w:tblHeader/>
          <w:jc w:val="center"/>
        </w:trPr>
        <w:tc>
          <w:tcPr>
            <w:tcW w:w="588"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line="240" w:lineRule="atLeast"/>
              <w:jc w:val="center"/>
              <w:rPr>
                <w:color w:val="000000"/>
              </w:rPr>
            </w:pPr>
            <w:r w:rsidRPr="006337CE">
              <w:rPr>
                <w:color w:val="000000"/>
              </w:rPr>
              <w:t xml:space="preserve">№ </w:t>
            </w:r>
            <w:proofErr w:type="gramStart"/>
            <w:r w:rsidRPr="006337CE">
              <w:rPr>
                <w:color w:val="000000"/>
              </w:rPr>
              <w:t>п</w:t>
            </w:r>
            <w:proofErr w:type="gramEnd"/>
            <w:r w:rsidRPr="006337CE">
              <w:rPr>
                <w:color w:val="000000"/>
              </w:rPr>
              <w:t>/п</w:t>
            </w:r>
          </w:p>
        </w:tc>
        <w:tc>
          <w:tcPr>
            <w:tcW w:w="4501"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r w:rsidRPr="006337CE">
              <w:rPr>
                <w:color w:val="000000"/>
              </w:rPr>
              <w:t>Наименование показателя</w:t>
            </w:r>
          </w:p>
        </w:tc>
        <w:tc>
          <w:tcPr>
            <w:tcW w:w="1095"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r w:rsidRPr="006337CE">
              <w:rPr>
                <w:color w:val="000000"/>
              </w:rPr>
              <w:t>Уровень показателя</w:t>
            </w:r>
          </w:p>
        </w:tc>
        <w:tc>
          <w:tcPr>
            <w:tcW w:w="7743" w:type="dxa"/>
            <w:gridSpan w:val="11"/>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line="240" w:lineRule="atLeast"/>
              <w:jc w:val="center"/>
              <w:rPr>
                <w:color w:val="000000"/>
              </w:rPr>
            </w:pPr>
            <w:r w:rsidRPr="006337CE">
              <w:rPr>
                <w:color w:val="000000"/>
              </w:rPr>
              <w:t>Плановые значения по кварталам/месяцам</w:t>
            </w:r>
          </w:p>
        </w:tc>
        <w:tc>
          <w:tcPr>
            <w:tcW w:w="1767"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r w:rsidRPr="006337CE">
              <w:rPr>
                <w:color w:val="000000"/>
              </w:rPr>
              <w:t xml:space="preserve">На конец </w:t>
            </w:r>
            <w:r w:rsidRPr="006337CE">
              <w:rPr>
                <w:i/>
                <w:color w:val="000000"/>
              </w:rPr>
              <w:t>(указывается год)</w:t>
            </w:r>
            <w:r w:rsidRPr="006337CE">
              <w:rPr>
                <w:color w:val="000000"/>
              </w:rPr>
              <w:t xml:space="preserve"> года</w:t>
            </w:r>
          </w:p>
        </w:tc>
      </w:tr>
      <w:tr w:rsidR="00B64670" w:rsidRPr="006337CE" w:rsidTr="00B64670">
        <w:trPr>
          <w:trHeight w:val="661"/>
          <w:tblHeader/>
          <w:jc w:val="center"/>
        </w:trPr>
        <w:tc>
          <w:tcPr>
            <w:tcW w:w="588"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after="200" w:line="276" w:lineRule="auto"/>
              <w:rPr>
                <w:rFonts w:ascii="Calibri" w:hAnsi="Calibri"/>
                <w:color w:val="000000"/>
              </w:rPr>
            </w:pPr>
          </w:p>
        </w:tc>
        <w:tc>
          <w:tcPr>
            <w:tcW w:w="4501"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after="200" w:line="276" w:lineRule="auto"/>
              <w:rPr>
                <w:rFonts w:ascii="Calibri" w:hAnsi="Calibri"/>
                <w:color w:val="000000"/>
              </w:rPr>
            </w:pPr>
          </w:p>
        </w:tc>
        <w:tc>
          <w:tcPr>
            <w:tcW w:w="1095"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after="200" w:line="276" w:lineRule="auto"/>
              <w:rPr>
                <w:rFonts w:ascii="Calibri" w:hAnsi="Calibri"/>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line="240" w:lineRule="atLeast"/>
              <w:jc w:val="center"/>
              <w:rPr>
                <w:color w:val="000000"/>
              </w:rPr>
            </w:pPr>
            <w:r w:rsidRPr="006337CE">
              <w:rPr>
                <w:color w:val="000000"/>
              </w:rPr>
              <w:t>янв.</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line="240" w:lineRule="atLeast"/>
              <w:jc w:val="center"/>
              <w:rPr>
                <w:color w:val="000000"/>
              </w:rPr>
            </w:pPr>
            <w:r w:rsidRPr="006337CE">
              <w:rPr>
                <w:color w:val="000000"/>
              </w:rPr>
              <w:t>фев.</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line="240" w:lineRule="atLeast"/>
              <w:jc w:val="center"/>
              <w:rPr>
                <w:color w:val="000000"/>
              </w:rPr>
            </w:pPr>
            <w:r w:rsidRPr="006337CE">
              <w:rPr>
                <w:color w:val="000000"/>
              </w:rPr>
              <w:t>март</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line="240" w:lineRule="atLeast"/>
              <w:jc w:val="center"/>
              <w:rPr>
                <w:color w:val="000000"/>
              </w:rPr>
            </w:pPr>
            <w:r w:rsidRPr="006337CE">
              <w:rPr>
                <w:color w:val="000000"/>
              </w:rPr>
              <w:t>апр.</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line="240" w:lineRule="atLeast"/>
              <w:jc w:val="center"/>
              <w:rPr>
                <w:color w:val="000000"/>
              </w:rPr>
            </w:pPr>
            <w:r w:rsidRPr="006337CE">
              <w:rPr>
                <w:color w:val="000000"/>
              </w:rPr>
              <w:t>май</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line="240" w:lineRule="atLeast"/>
              <w:jc w:val="center"/>
              <w:rPr>
                <w:color w:val="000000"/>
              </w:rPr>
            </w:pPr>
            <w:r w:rsidRPr="006337CE">
              <w:rPr>
                <w:color w:val="000000"/>
              </w:rPr>
              <w:t>июнь</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line="240" w:lineRule="atLeast"/>
              <w:jc w:val="center"/>
              <w:rPr>
                <w:color w:val="000000"/>
              </w:rPr>
            </w:pPr>
            <w:r w:rsidRPr="006337CE">
              <w:rPr>
                <w:color w:val="000000"/>
              </w:rPr>
              <w:t>июль</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line="240" w:lineRule="atLeast"/>
              <w:jc w:val="center"/>
              <w:rPr>
                <w:color w:val="000000"/>
              </w:rPr>
            </w:pPr>
            <w:r w:rsidRPr="006337CE">
              <w:rPr>
                <w:color w:val="000000"/>
              </w:rPr>
              <w:t>авг.</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line="240" w:lineRule="atLeast"/>
              <w:jc w:val="center"/>
              <w:rPr>
                <w:color w:val="000000"/>
              </w:rPr>
            </w:pPr>
            <w:r w:rsidRPr="006337CE">
              <w:rPr>
                <w:color w:val="000000"/>
              </w:rPr>
              <w:t>сен.</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line="240" w:lineRule="atLeast"/>
              <w:jc w:val="center"/>
              <w:rPr>
                <w:color w:val="000000"/>
              </w:rPr>
            </w:pPr>
            <w:r w:rsidRPr="006337CE">
              <w:rPr>
                <w:color w:val="000000"/>
              </w:rPr>
              <w:t>окт.</w:t>
            </w:r>
          </w:p>
        </w:tc>
        <w:tc>
          <w:tcPr>
            <w:tcW w:w="71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line="240" w:lineRule="atLeast"/>
              <w:jc w:val="center"/>
              <w:rPr>
                <w:color w:val="000000"/>
              </w:rPr>
            </w:pPr>
            <w:r w:rsidRPr="006337CE">
              <w:rPr>
                <w:color w:val="000000"/>
              </w:rPr>
              <w:t>ноя.</w:t>
            </w:r>
          </w:p>
        </w:tc>
        <w:tc>
          <w:tcPr>
            <w:tcW w:w="1767"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after="200" w:line="276" w:lineRule="auto"/>
              <w:rPr>
                <w:rFonts w:ascii="Calibri" w:hAnsi="Calibri"/>
                <w:color w:val="000000"/>
              </w:rPr>
            </w:pPr>
          </w:p>
        </w:tc>
      </w:tr>
      <w:tr w:rsidR="00B64670" w:rsidRPr="006337CE" w:rsidTr="00B64670">
        <w:trPr>
          <w:trHeight w:val="149"/>
          <w:tblHeader/>
          <w:jc w:val="center"/>
        </w:trPr>
        <w:tc>
          <w:tcPr>
            <w:tcW w:w="588"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jc w:val="center"/>
              <w:rPr>
                <w:color w:val="000000"/>
              </w:rPr>
            </w:pPr>
            <w:r w:rsidRPr="006337CE">
              <w:rPr>
                <w:color w:val="000000"/>
              </w:rPr>
              <w:t>1</w:t>
            </w:r>
          </w:p>
        </w:tc>
        <w:tc>
          <w:tcPr>
            <w:tcW w:w="450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jc w:val="center"/>
              <w:rPr>
                <w:color w:val="000000"/>
              </w:rPr>
            </w:pPr>
            <w:r w:rsidRPr="006337CE">
              <w:rPr>
                <w:color w:val="000000"/>
              </w:rPr>
              <w:t>2</w:t>
            </w:r>
          </w:p>
        </w:tc>
        <w:tc>
          <w:tcPr>
            <w:tcW w:w="1095"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jc w:val="center"/>
              <w:rPr>
                <w:color w:val="000000"/>
              </w:rPr>
            </w:pPr>
            <w:r w:rsidRPr="006337CE">
              <w:rPr>
                <w:color w:val="000000"/>
              </w:rPr>
              <w:t>3</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jc w:val="center"/>
              <w:rPr>
                <w:color w:val="000000"/>
              </w:rPr>
            </w:pPr>
            <w:r w:rsidRPr="006337CE">
              <w:rPr>
                <w:color w:val="000000"/>
              </w:rPr>
              <w:t>4</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jc w:val="center"/>
              <w:rPr>
                <w:color w:val="000000"/>
              </w:rPr>
            </w:pPr>
            <w:r w:rsidRPr="006337CE">
              <w:rPr>
                <w:color w:val="000000"/>
              </w:rPr>
              <w:t>5</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jc w:val="center"/>
              <w:rPr>
                <w:color w:val="000000"/>
              </w:rPr>
            </w:pPr>
            <w:r w:rsidRPr="006337CE">
              <w:rPr>
                <w:color w:val="000000"/>
              </w:rPr>
              <w:t>6</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jc w:val="center"/>
              <w:rPr>
                <w:color w:val="000000"/>
              </w:rPr>
            </w:pPr>
            <w:r w:rsidRPr="006337CE">
              <w:rPr>
                <w:color w:val="000000"/>
              </w:rPr>
              <w:t>7</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jc w:val="center"/>
              <w:rPr>
                <w:color w:val="000000"/>
              </w:rPr>
            </w:pPr>
            <w:r w:rsidRPr="006337CE">
              <w:rPr>
                <w:color w:val="000000"/>
              </w:rPr>
              <w:t>8</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jc w:val="center"/>
              <w:rPr>
                <w:color w:val="000000"/>
              </w:rPr>
            </w:pPr>
            <w:r w:rsidRPr="006337CE">
              <w:rPr>
                <w:color w:val="000000"/>
              </w:rPr>
              <w:t>9</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jc w:val="center"/>
              <w:rPr>
                <w:color w:val="000000"/>
              </w:rPr>
            </w:pPr>
            <w:r w:rsidRPr="006337CE">
              <w:rPr>
                <w:color w:val="000000"/>
              </w:rPr>
              <w:t>10</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jc w:val="center"/>
              <w:rPr>
                <w:color w:val="000000"/>
              </w:rPr>
            </w:pPr>
            <w:r w:rsidRPr="006337CE">
              <w:rPr>
                <w:color w:val="000000"/>
              </w:rPr>
              <w:t>11</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jc w:val="center"/>
              <w:rPr>
                <w:color w:val="000000"/>
              </w:rPr>
            </w:pPr>
            <w:r w:rsidRPr="006337CE">
              <w:rPr>
                <w:color w:val="000000"/>
              </w:rPr>
              <w:t>12</w:t>
            </w: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jc w:val="center"/>
              <w:rPr>
                <w:color w:val="000000"/>
              </w:rPr>
            </w:pPr>
            <w:r w:rsidRPr="006337CE">
              <w:rPr>
                <w:color w:val="000000"/>
              </w:rPr>
              <w:t>13</w:t>
            </w:r>
          </w:p>
        </w:tc>
        <w:tc>
          <w:tcPr>
            <w:tcW w:w="71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jc w:val="center"/>
              <w:rPr>
                <w:color w:val="000000"/>
              </w:rPr>
            </w:pPr>
            <w:r w:rsidRPr="006337CE">
              <w:rPr>
                <w:color w:val="000000"/>
              </w:rPr>
              <w:t>14</w:t>
            </w:r>
          </w:p>
        </w:tc>
        <w:tc>
          <w:tcPr>
            <w:tcW w:w="17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jc w:val="center"/>
              <w:rPr>
                <w:color w:val="000000"/>
              </w:rPr>
            </w:pPr>
            <w:r w:rsidRPr="006337CE">
              <w:rPr>
                <w:color w:val="000000"/>
              </w:rPr>
              <w:t>15</w:t>
            </w:r>
          </w:p>
        </w:tc>
      </w:tr>
      <w:tr w:rsidR="00B64670" w:rsidRPr="006337CE" w:rsidTr="00B64670">
        <w:trPr>
          <w:trHeight w:val="386"/>
          <w:jc w:val="center"/>
        </w:trPr>
        <w:tc>
          <w:tcPr>
            <w:tcW w:w="588"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before="60" w:after="60" w:line="240" w:lineRule="atLeast"/>
              <w:jc w:val="center"/>
              <w:rPr>
                <w:color w:val="000000"/>
              </w:rPr>
            </w:pPr>
            <w:r w:rsidRPr="006337CE">
              <w:rPr>
                <w:color w:val="000000"/>
              </w:rPr>
              <w:lastRenderedPageBreak/>
              <w:t>1.</w:t>
            </w:r>
          </w:p>
        </w:tc>
        <w:tc>
          <w:tcPr>
            <w:tcW w:w="15106" w:type="dxa"/>
            <w:gridSpan w:val="14"/>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rPr>
                <w:color w:val="000000"/>
              </w:rPr>
            </w:pPr>
            <w:r w:rsidRPr="006337CE">
              <w:rPr>
                <w:i/>
                <w:color w:val="000000"/>
                <w:u w:color="000000"/>
              </w:rPr>
              <w:t>(наименование задачи)</w:t>
            </w:r>
          </w:p>
        </w:tc>
      </w:tr>
      <w:tr w:rsidR="00B64670" w:rsidRPr="006337CE" w:rsidTr="00B64670">
        <w:trPr>
          <w:trHeight w:val="386"/>
          <w:jc w:val="center"/>
        </w:trPr>
        <w:tc>
          <w:tcPr>
            <w:tcW w:w="588"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r w:rsidRPr="006337CE">
              <w:rPr>
                <w:color w:val="000000"/>
              </w:rPr>
              <w:t>1.1.</w:t>
            </w:r>
          </w:p>
        </w:tc>
        <w:tc>
          <w:tcPr>
            <w:tcW w:w="15106" w:type="dxa"/>
            <w:gridSpan w:val="14"/>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rPr>
                <w:color w:val="000000"/>
              </w:rPr>
            </w:pPr>
            <w:r w:rsidRPr="006337CE">
              <w:rPr>
                <w:i/>
                <w:color w:val="000000"/>
                <w:u w:color="000000"/>
              </w:rPr>
              <w:t>(наименование показателя), единица измерения по ОКЕИ</w:t>
            </w:r>
          </w:p>
        </w:tc>
      </w:tr>
      <w:tr w:rsidR="00B64670" w:rsidRPr="006337CE" w:rsidTr="00B64670">
        <w:trPr>
          <w:trHeight w:val="386"/>
          <w:jc w:val="center"/>
        </w:trPr>
        <w:tc>
          <w:tcPr>
            <w:tcW w:w="588"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after="200" w:line="276" w:lineRule="auto"/>
              <w:rPr>
                <w:rFonts w:ascii="Calibri" w:hAnsi="Calibri"/>
                <w:color w:val="000000"/>
              </w:rPr>
            </w:pPr>
          </w:p>
        </w:tc>
        <w:tc>
          <w:tcPr>
            <w:tcW w:w="450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ind w:left="259"/>
              <w:rPr>
                <w:i/>
                <w:color w:val="000000"/>
                <w:u w:color="000000"/>
              </w:rPr>
            </w:pPr>
            <w:r w:rsidRPr="006337CE">
              <w:rPr>
                <w:i/>
                <w:color w:val="000000"/>
                <w:u w:color="000000"/>
              </w:rPr>
              <w:t>план</w:t>
            </w:r>
          </w:p>
        </w:tc>
        <w:tc>
          <w:tcPr>
            <w:tcW w:w="1095"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rPr>
                <w:i/>
                <w:color w:val="000000"/>
                <w:u w:color="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6337CE" w:rsidRDefault="00B64670" w:rsidP="00B64670">
            <w:pPr>
              <w:spacing w:line="240" w:lineRule="atLeast"/>
              <w:jc w:val="center"/>
              <w:rPr>
                <w:i/>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6337CE" w:rsidRDefault="00B64670" w:rsidP="00B64670">
            <w:pPr>
              <w:spacing w:line="240" w:lineRule="atLeast"/>
              <w:jc w:val="center"/>
              <w:rPr>
                <w:i/>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1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17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r>
      <w:tr w:rsidR="00B64670" w:rsidRPr="006337CE" w:rsidTr="00B64670">
        <w:trPr>
          <w:trHeight w:val="386"/>
          <w:jc w:val="center"/>
        </w:trPr>
        <w:tc>
          <w:tcPr>
            <w:tcW w:w="588"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after="200" w:line="276" w:lineRule="auto"/>
              <w:rPr>
                <w:rFonts w:ascii="Calibri" w:hAnsi="Calibri"/>
                <w:color w:val="000000"/>
              </w:rPr>
            </w:pPr>
          </w:p>
        </w:tc>
        <w:tc>
          <w:tcPr>
            <w:tcW w:w="450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ind w:left="259"/>
              <w:rPr>
                <w:i/>
                <w:color w:val="000000"/>
                <w:u w:color="000000"/>
              </w:rPr>
            </w:pPr>
            <w:r w:rsidRPr="006337CE">
              <w:rPr>
                <w:i/>
                <w:color w:val="000000"/>
                <w:u w:color="000000"/>
              </w:rPr>
              <w:t>факт/прогноз</w:t>
            </w:r>
          </w:p>
        </w:tc>
        <w:tc>
          <w:tcPr>
            <w:tcW w:w="1095"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after="200" w:line="276" w:lineRule="auto"/>
              <w:rPr>
                <w:rFonts w:ascii="Calibri" w:hAnsi="Calibri"/>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6337CE" w:rsidRDefault="00B64670" w:rsidP="00B64670">
            <w:pPr>
              <w:spacing w:line="240" w:lineRule="atLeast"/>
              <w:jc w:val="center"/>
              <w:rPr>
                <w:i/>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tcPr>
          <w:p w:rsidR="00B64670" w:rsidRPr="006337CE" w:rsidRDefault="00B64670" w:rsidP="00B64670">
            <w:pPr>
              <w:spacing w:line="240" w:lineRule="atLeast"/>
              <w:jc w:val="center"/>
              <w:rPr>
                <w:i/>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0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71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c>
          <w:tcPr>
            <w:tcW w:w="17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B64670" w:rsidRPr="006337CE" w:rsidRDefault="00B64670" w:rsidP="00B64670">
            <w:pPr>
              <w:spacing w:line="240" w:lineRule="atLeast"/>
              <w:jc w:val="center"/>
              <w:rPr>
                <w:color w:val="000000"/>
              </w:rPr>
            </w:pPr>
          </w:p>
        </w:tc>
      </w:tr>
    </w:tbl>
    <w:p w:rsidR="00B64670" w:rsidRPr="006337CE" w:rsidRDefault="00B64670" w:rsidP="00B64670">
      <w:pPr>
        <w:spacing w:after="200" w:line="276" w:lineRule="auto"/>
        <w:ind w:right="536"/>
        <w:contextualSpacing/>
        <w:jc w:val="center"/>
        <w:rPr>
          <w:color w:val="000000"/>
        </w:rPr>
      </w:pPr>
    </w:p>
    <w:p w:rsidR="00B64670" w:rsidRDefault="00B64670" w:rsidP="00B64670">
      <w:pPr>
        <w:spacing w:after="200" w:line="276" w:lineRule="auto"/>
        <w:ind w:right="536"/>
        <w:contextualSpacing/>
        <w:jc w:val="center"/>
        <w:rPr>
          <w:color w:val="000000"/>
          <w:vertAlign w:val="superscript"/>
        </w:rPr>
      </w:pPr>
      <w:r w:rsidRPr="009B7AED">
        <w:rPr>
          <w:color w:val="000000"/>
        </w:rPr>
        <w:t xml:space="preserve">3. Сведения о достижении показателей комплекса процессных мероприятий в разрезе муниципальных образований </w:t>
      </w:r>
      <w:r w:rsidR="00617838" w:rsidRPr="00617838">
        <w:rPr>
          <w:szCs w:val="24"/>
        </w:rPr>
        <w:t>Новоцимлянского</w:t>
      </w:r>
      <w:r>
        <w:rPr>
          <w:color w:val="000000"/>
        </w:rPr>
        <w:t xml:space="preserve"> сельского поселения</w:t>
      </w:r>
      <w:r>
        <w:rPr>
          <w:color w:val="000000"/>
          <w:vertAlign w:val="superscript"/>
        </w:rPr>
        <w:t>34</w:t>
      </w:r>
    </w:p>
    <w:p w:rsidR="00B64670" w:rsidRPr="009B7AED" w:rsidRDefault="00B64670" w:rsidP="00B64670">
      <w:pPr>
        <w:spacing w:after="200" w:line="276" w:lineRule="auto"/>
        <w:ind w:right="536"/>
        <w:contextualSpacing/>
        <w:jc w:val="center"/>
        <w:rPr>
          <w:color w:val="000000"/>
          <w:vertAlign w:val="superscript"/>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2"/>
        <w:gridCol w:w="1206"/>
        <w:gridCol w:w="1583"/>
        <w:gridCol w:w="2094"/>
        <w:gridCol w:w="1358"/>
        <w:gridCol w:w="1368"/>
        <w:gridCol w:w="1038"/>
        <w:gridCol w:w="1140"/>
        <w:gridCol w:w="1207"/>
        <w:gridCol w:w="1974"/>
        <w:gridCol w:w="2317"/>
      </w:tblGrid>
      <w:tr w:rsidR="00B64670" w:rsidRPr="009B7AED" w:rsidTr="00617838">
        <w:trPr>
          <w:jc w:val="center"/>
        </w:trPr>
        <w:tc>
          <w:tcPr>
            <w:tcW w:w="592" w:type="dxa"/>
            <w:vAlign w:val="center"/>
          </w:tcPr>
          <w:p w:rsidR="00B64670" w:rsidRPr="009B7AED" w:rsidRDefault="00B64670" w:rsidP="00B64670">
            <w:pPr>
              <w:jc w:val="center"/>
              <w:rPr>
                <w:sz w:val="16"/>
              </w:rPr>
            </w:pPr>
            <w:r w:rsidRPr="009B7AED">
              <w:rPr>
                <w:sz w:val="16"/>
              </w:rPr>
              <w:t xml:space="preserve">№ </w:t>
            </w:r>
            <w:proofErr w:type="gramStart"/>
            <w:r w:rsidRPr="009B7AED">
              <w:rPr>
                <w:sz w:val="16"/>
              </w:rPr>
              <w:t>п</w:t>
            </w:r>
            <w:proofErr w:type="gramEnd"/>
            <w:r w:rsidRPr="009B7AED">
              <w:rPr>
                <w:sz w:val="16"/>
              </w:rPr>
              <w:t>/п</w:t>
            </w:r>
          </w:p>
        </w:tc>
        <w:tc>
          <w:tcPr>
            <w:tcW w:w="1206" w:type="dxa"/>
            <w:vAlign w:val="center"/>
          </w:tcPr>
          <w:p w:rsidR="00B64670" w:rsidRPr="009B7AED" w:rsidRDefault="00B64670" w:rsidP="00B64670">
            <w:pPr>
              <w:jc w:val="center"/>
              <w:rPr>
                <w:sz w:val="16"/>
              </w:rPr>
            </w:pPr>
            <w:r w:rsidRPr="009B7AED">
              <w:rPr>
                <w:sz w:val="16"/>
              </w:rPr>
              <w:t>Статус фактического/</w:t>
            </w:r>
            <w:r w:rsidRPr="009B7AED">
              <w:rPr>
                <w:sz w:val="16"/>
              </w:rPr>
              <w:br/>
              <w:t>прогнозного значения на конец отчетного периода</w:t>
            </w:r>
          </w:p>
        </w:tc>
        <w:tc>
          <w:tcPr>
            <w:tcW w:w="1583" w:type="dxa"/>
            <w:vAlign w:val="center"/>
          </w:tcPr>
          <w:p w:rsidR="00B64670" w:rsidRPr="009B7AED" w:rsidRDefault="00B64670" w:rsidP="00B64670">
            <w:pPr>
              <w:jc w:val="center"/>
              <w:rPr>
                <w:sz w:val="16"/>
              </w:rPr>
            </w:pPr>
            <w:r w:rsidRPr="009B7AED">
              <w:rPr>
                <w:sz w:val="16"/>
              </w:rPr>
              <w:t>Наименование муниципального образования</w:t>
            </w:r>
          </w:p>
        </w:tc>
        <w:tc>
          <w:tcPr>
            <w:tcW w:w="2094" w:type="dxa"/>
            <w:vAlign w:val="center"/>
          </w:tcPr>
          <w:p w:rsidR="00B64670" w:rsidRPr="009B7AED" w:rsidRDefault="00B64670" w:rsidP="00B64670">
            <w:pPr>
              <w:jc w:val="center"/>
              <w:rPr>
                <w:sz w:val="16"/>
              </w:rPr>
            </w:pPr>
            <w:r w:rsidRPr="009B7AED">
              <w:rPr>
                <w:sz w:val="16"/>
              </w:rPr>
              <w:t>Уровень показателя</w:t>
            </w:r>
          </w:p>
        </w:tc>
        <w:tc>
          <w:tcPr>
            <w:tcW w:w="1358" w:type="dxa"/>
            <w:vAlign w:val="center"/>
          </w:tcPr>
          <w:p w:rsidR="00B64670" w:rsidRPr="009B7AED" w:rsidRDefault="00B64670" w:rsidP="00B64670">
            <w:pPr>
              <w:jc w:val="center"/>
              <w:rPr>
                <w:sz w:val="16"/>
              </w:rPr>
            </w:pPr>
            <w:r w:rsidRPr="009B7AED">
              <w:rPr>
                <w:sz w:val="16"/>
              </w:rPr>
              <w:t>Признак возрастания / убывания</w:t>
            </w:r>
          </w:p>
        </w:tc>
        <w:tc>
          <w:tcPr>
            <w:tcW w:w="1368" w:type="dxa"/>
            <w:vAlign w:val="center"/>
          </w:tcPr>
          <w:p w:rsidR="00B64670" w:rsidRPr="009B7AED" w:rsidRDefault="00B64670" w:rsidP="00B64670">
            <w:pPr>
              <w:jc w:val="center"/>
              <w:rPr>
                <w:sz w:val="16"/>
              </w:rPr>
            </w:pPr>
            <w:r w:rsidRPr="009B7AED">
              <w:rPr>
                <w:sz w:val="16"/>
              </w:rPr>
              <w:t>Базовое значение</w:t>
            </w:r>
          </w:p>
        </w:tc>
        <w:tc>
          <w:tcPr>
            <w:tcW w:w="1038" w:type="dxa"/>
            <w:vAlign w:val="center"/>
          </w:tcPr>
          <w:p w:rsidR="00B64670" w:rsidRPr="009B7AED" w:rsidRDefault="00B64670" w:rsidP="00B64670">
            <w:pPr>
              <w:jc w:val="center"/>
              <w:rPr>
                <w:sz w:val="16"/>
              </w:rPr>
            </w:pPr>
            <w:r w:rsidRPr="009B7AED">
              <w:rPr>
                <w:sz w:val="16"/>
              </w:rPr>
              <w:t>Плановое значение на конец отчетного периода</w:t>
            </w:r>
          </w:p>
        </w:tc>
        <w:tc>
          <w:tcPr>
            <w:tcW w:w="1140" w:type="dxa"/>
            <w:vAlign w:val="center"/>
          </w:tcPr>
          <w:p w:rsidR="00B64670" w:rsidRPr="009B7AED" w:rsidRDefault="00B64670" w:rsidP="00B64670">
            <w:pPr>
              <w:jc w:val="center"/>
              <w:rPr>
                <w:sz w:val="16"/>
              </w:rPr>
            </w:pPr>
            <w:r w:rsidRPr="009B7AED">
              <w:rPr>
                <w:sz w:val="16"/>
              </w:rPr>
              <w:t>Фактическое значение на конец отчетного периода</w:t>
            </w:r>
          </w:p>
        </w:tc>
        <w:tc>
          <w:tcPr>
            <w:tcW w:w="1207" w:type="dxa"/>
            <w:vAlign w:val="center"/>
          </w:tcPr>
          <w:p w:rsidR="00B64670" w:rsidRPr="009B7AED" w:rsidRDefault="00B64670" w:rsidP="00B64670">
            <w:pPr>
              <w:jc w:val="center"/>
              <w:rPr>
                <w:sz w:val="16"/>
              </w:rPr>
            </w:pPr>
            <w:r w:rsidRPr="009B7AED">
              <w:rPr>
                <w:sz w:val="16"/>
              </w:rPr>
              <w:t>Прогнозное значение на конец отчетного периода</w:t>
            </w:r>
          </w:p>
        </w:tc>
        <w:tc>
          <w:tcPr>
            <w:tcW w:w="1974" w:type="dxa"/>
            <w:vAlign w:val="center"/>
          </w:tcPr>
          <w:p w:rsidR="00B64670" w:rsidRPr="009B7AED" w:rsidRDefault="00B64670" w:rsidP="00B64670">
            <w:pPr>
              <w:jc w:val="center"/>
              <w:rPr>
                <w:sz w:val="16"/>
              </w:rPr>
            </w:pPr>
            <w:r w:rsidRPr="009B7AED">
              <w:rPr>
                <w:sz w:val="16"/>
              </w:rPr>
              <w:t>Подтверждающий документ</w:t>
            </w:r>
          </w:p>
        </w:tc>
        <w:tc>
          <w:tcPr>
            <w:tcW w:w="2317" w:type="dxa"/>
            <w:vAlign w:val="center"/>
          </w:tcPr>
          <w:p w:rsidR="00B64670" w:rsidRPr="009B7AED" w:rsidRDefault="00B64670" w:rsidP="00B64670">
            <w:pPr>
              <w:jc w:val="center"/>
              <w:rPr>
                <w:sz w:val="16"/>
                <w:vertAlign w:val="superscript"/>
              </w:rPr>
            </w:pPr>
            <w:r w:rsidRPr="009B7AED">
              <w:rPr>
                <w:sz w:val="16"/>
              </w:rPr>
              <w:t>Комментарий</w:t>
            </w:r>
            <w:r>
              <w:rPr>
                <w:sz w:val="16"/>
                <w:vertAlign w:val="superscript"/>
              </w:rPr>
              <w:t>35</w:t>
            </w:r>
          </w:p>
        </w:tc>
      </w:tr>
      <w:tr w:rsidR="00B64670" w:rsidRPr="009B7AED" w:rsidTr="00617838">
        <w:trPr>
          <w:jc w:val="center"/>
        </w:trPr>
        <w:tc>
          <w:tcPr>
            <w:tcW w:w="592" w:type="dxa"/>
          </w:tcPr>
          <w:p w:rsidR="00B64670" w:rsidRPr="009B7AED" w:rsidRDefault="00B64670" w:rsidP="00B64670">
            <w:pPr>
              <w:jc w:val="center"/>
              <w:rPr>
                <w:sz w:val="16"/>
              </w:rPr>
            </w:pPr>
            <w:r w:rsidRPr="009B7AED">
              <w:rPr>
                <w:sz w:val="16"/>
              </w:rPr>
              <w:t>1</w:t>
            </w:r>
          </w:p>
        </w:tc>
        <w:tc>
          <w:tcPr>
            <w:tcW w:w="1206" w:type="dxa"/>
          </w:tcPr>
          <w:p w:rsidR="00B64670" w:rsidRPr="009B7AED" w:rsidRDefault="00B64670" w:rsidP="00B64670">
            <w:pPr>
              <w:jc w:val="center"/>
              <w:rPr>
                <w:sz w:val="16"/>
              </w:rPr>
            </w:pPr>
            <w:r w:rsidRPr="009B7AED">
              <w:rPr>
                <w:sz w:val="16"/>
              </w:rPr>
              <w:t>2</w:t>
            </w:r>
          </w:p>
        </w:tc>
        <w:tc>
          <w:tcPr>
            <w:tcW w:w="1583" w:type="dxa"/>
          </w:tcPr>
          <w:p w:rsidR="00B64670" w:rsidRPr="009B7AED" w:rsidRDefault="00B64670" w:rsidP="00B64670">
            <w:pPr>
              <w:jc w:val="center"/>
              <w:rPr>
                <w:sz w:val="16"/>
              </w:rPr>
            </w:pPr>
            <w:r w:rsidRPr="009B7AED">
              <w:rPr>
                <w:sz w:val="16"/>
              </w:rPr>
              <w:t>3</w:t>
            </w:r>
          </w:p>
        </w:tc>
        <w:tc>
          <w:tcPr>
            <w:tcW w:w="2094" w:type="dxa"/>
          </w:tcPr>
          <w:p w:rsidR="00B64670" w:rsidRPr="009B7AED" w:rsidRDefault="00B64670" w:rsidP="00B64670">
            <w:pPr>
              <w:jc w:val="center"/>
              <w:rPr>
                <w:sz w:val="16"/>
              </w:rPr>
            </w:pPr>
            <w:r w:rsidRPr="009B7AED">
              <w:rPr>
                <w:sz w:val="16"/>
              </w:rPr>
              <w:t>4</w:t>
            </w:r>
          </w:p>
        </w:tc>
        <w:tc>
          <w:tcPr>
            <w:tcW w:w="1358" w:type="dxa"/>
          </w:tcPr>
          <w:p w:rsidR="00B64670" w:rsidRPr="009B7AED" w:rsidRDefault="00B64670" w:rsidP="00B64670">
            <w:pPr>
              <w:jc w:val="center"/>
              <w:rPr>
                <w:sz w:val="16"/>
              </w:rPr>
            </w:pPr>
            <w:r w:rsidRPr="009B7AED">
              <w:rPr>
                <w:sz w:val="16"/>
              </w:rPr>
              <w:t>5</w:t>
            </w:r>
          </w:p>
        </w:tc>
        <w:tc>
          <w:tcPr>
            <w:tcW w:w="1368" w:type="dxa"/>
          </w:tcPr>
          <w:p w:rsidR="00B64670" w:rsidRPr="009B7AED" w:rsidRDefault="00B64670" w:rsidP="00B64670">
            <w:pPr>
              <w:jc w:val="center"/>
              <w:rPr>
                <w:sz w:val="16"/>
              </w:rPr>
            </w:pPr>
            <w:r w:rsidRPr="009B7AED">
              <w:rPr>
                <w:sz w:val="16"/>
              </w:rPr>
              <w:t>6</w:t>
            </w:r>
          </w:p>
        </w:tc>
        <w:tc>
          <w:tcPr>
            <w:tcW w:w="1038" w:type="dxa"/>
          </w:tcPr>
          <w:p w:rsidR="00B64670" w:rsidRPr="009B7AED" w:rsidRDefault="00B64670" w:rsidP="00B64670">
            <w:pPr>
              <w:jc w:val="center"/>
              <w:rPr>
                <w:sz w:val="16"/>
              </w:rPr>
            </w:pPr>
            <w:r w:rsidRPr="009B7AED">
              <w:rPr>
                <w:sz w:val="16"/>
              </w:rPr>
              <w:t>7</w:t>
            </w:r>
          </w:p>
        </w:tc>
        <w:tc>
          <w:tcPr>
            <w:tcW w:w="1140" w:type="dxa"/>
          </w:tcPr>
          <w:p w:rsidR="00B64670" w:rsidRPr="009B7AED" w:rsidRDefault="00B64670" w:rsidP="00B64670">
            <w:pPr>
              <w:jc w:val="center"/>
              <w:rPr>
                <w:sz w:val="16"/>
              </w:rPr>
            </w:pPr>
            <w:r w:rsidRPr="009B7AED">
              <w:rPr>
                <w:sz w:val="16"/>
              </w:rPr>
              <w:t>8</w:t>
            </w:r>
          </w:p>
        </w:tc>
        <w:tc>
          <w:tcPr>
            <w:tcW w:w="1207" w:type="dxa"/>
          </w:tcPr>
          <w:p w:rsidR="00B64670" w:rsidRPr="009B7AED" w:rsidRDefault="00B64670" w:rsidP="00B64670">
            <w:pPr>
              <w:jc w:val="center"/>
              <w:rPr>
                <w:sz w:val="16"/>
              </w:rPr>
            </w:pPr>
            <w:r w:rsidRPr="009B7AED">
              <w:rPr>
                <w:sz w:val="16"/>
              </w:rPr>
              <w:t>9</w:t>
            </w:r>
          </w:p>
        </w:tc>
        <w:tc>
          <w:tcPr>
            <w:tcW w:w="1974" w:type="dxa"/>
          </w:tcPr>
          <w:p w:rsidR="00B64670" w:rsidRPr="009B7AED" w:rsidRDefault="00B64670" w:rsidP="00B64670">
            <w:pPr>
              <w:jc w:val="center"/>
              <w:rPr>
                <w:sz w:val="16"/>
              </w:rPr>
            </w:pPr>
            <w:r w:rsidRPr="009B7AED">
              <w:rPr>
                <w:sz w:val="16"/>
              </w:rPr>
              <w:t>10</w:t>
            </w:r>
          </w:p>
        </w:tc>
        <w:tc>
          <w:tcPr>
            <w:tcW w:w="2317" w:type="dxa"/>
          </w:tcPr>
          <w:p w:rsidR="00B64670" w:rsidRPr="009B7AED" w:rsidRDefault="00B64670" w:rsidP="00B64670">
            <w:pPr>
              <w:jc w:val="center"/>
              <w:rPr>
                <w:sz w:val="16"/>
              </w:rPr>
            </w:pPr>
            <w:r w:rsidRPr="009B7AED">
              <w:rPr>
                <w:sz w:val="16"/>
              </w:rPr>
              <w:t>11</w:t>
            </w:r>
          </w:p>
        </w:tc>
      </w:tr>
      <w:tr w:rsidR="00B64670" w:rsidRPr="009B7AED" w:rsidTr="00617838">
        <w:trPr>
          <w:trHeight w:val="155"/>
          <w:jc w:val="center"/>
        </w:trPr>
        <w:tc>
          <w:tcPr>
            <w:tcW w:w="592" w:type="dxa"/>
          </w:tcPr>
          <w:p w:rsidR="00B64670" w:rsidRPr="009B7AED" w:rsidRDefault="00B64670" w:rsidP="00B64670">
            <w:pPr>
              <w:rPr>
                <w:sz w:val="16"/>
              </w:rPr>
            </w:pPr>
            <w:r w:rsidRPr="009B7AED">
              <w:rPr>
                <w:sz w:val="16"/>
              </w:rPr>
              <w:t>1</w:t>
            </w:r>
          </w:p>
        </w:tc>
        <w:tc>
          <w:tcPr>
            <w:tcW w:w="1206" w:type="dxa"/>
          </w:tcPr>
          <w:p w:rsidR="00B64670" w:rsidRPr="009B7AED" w:rsidRDefault="00B64670" w:rsidP="00B64670">
            <w:pPr>
              <w:rPr>
                <w:i/>
                <w:sz w:val="16"/>
              </w:rPr>
            </w:pPr>
          </w:p>
        </w:tc>
        <w:tc>
          <w:tcPr>
            <w:tcW w:w="14079" w:type="dxa"/>
            <w:gridSpan w:val="9"/>
            <w:vAlign w:val="center"/>
          </w:tcPr>
          <w:p w:rsidR="00B64670" w:rsidRPr="009B7AED" w:rsidRDefault="00B64670" w:rsidP="00B64670">
            <w:pPr>
              <w:jc w:val="center"/>
              <w:rPr>
                <w:i/>
                <w:sz w:val="16"/>
              </w:rPr>
            </w:pPr>
            <w:r w:rsidRPr="009B7AED">
              <w:rPr>
                <w:i/>
                <w:sz w:val="16"/>
              </w:rPr>
              <w:t>Наименование показателя комплекса процессных мероприятий, ед. измерения по ОКЕИ</w:t>
            </w:r>
          </w:p>
        </w:tc>
      </w:tr>
      <w:tr w:rsidR="00B64670" w:rsidRPr="009B7AED" w:rsidTr="00617838">
        <w:trPr>
          <w:jc w:val="center"/>
        </w:trPr>
        <w:tc>
          <w:tcPr>
            <w:tcW w:w="592" w:type="dxa"/>
          </w:tcPr>
          <w:p w:rsidR="00B64670" w:rsidRPr="009B7AED" w:rsidRDefault="00B64670" w:rsidP="00B64670">
            <w:pPr>
              <w:rPr>
                <w:sz w:val="16"/>
              </w:rPr>
            </w:pPr>
            <w:r w:rsidRPr="009B7AED">
              <w:rPr>
                <w:sz w:val="16"/>
              </w:rPr>
              <w:t>1.1</w:t>
            </w:r>
          </w:p>
        </w:tc>
        <w:tc>
          <w:tcPr>
            <w:tcW w:w="1206" w:type="dxa"/>
          </w:tcPr>
          <w:p w:rsidR="00B64670" w:rsidRPr="009B7AED" w:rsidRDefault="00B64670" w:rsidP="00B64670">
            <w:pPr>
              <w:ind w:left="113"/>
              <w:rPr>
                <w:sz w:val="16"/>
              </w:rPr>
            </w:pPr>
          </w:p>
        </w:tc>
        <w:tc>
          <w:tcPr>
            <w:tcW w:w="1583" w:type="dxa"/>
          </w:tcPr>
          <w:p w:rsidR="00B64670" w:rsidRPr="009B7AED" w:rsidRDefault="00B64670" w:rsidP="00B64670">
            <w:pPr>
              <w:ind w:left="113"/>
              <w:rPr>
                <w:sz w:val="16"/>
              </w:rPr>
            </w:pPr>
            <w:r w:rsidRPr="009B7AED">
              <w:rPr>
                <w:sz w:val="16"/>
              </w:rPr>
              <w:t>Муниципальное образование № 1</w:t>
            </w:r>
          </w:p>
        </w:tc>
        <w:tc>
          <w:tcPr>
            <w:tcW w:w="2094" w:type="dxa"/>
          </w:tcPr>
          <w:p w:rsidR="00B64670" w:rsidRPr="009B7AED" w:rsidRDefault="00B64670" w:rsidP="00B64670">
            <w:pPr>
              <w:jc w:val="center"/>
              <w:rPr>
                <w:sz w:val="16"/>
              </w:rPr>
            </w:pPr>
            <w:r w:rsidRPr="009B7AED">
              <w:rPr>
                <w:sz w:val="16"/>
              </w:rPr>
              <w:t>-</w:t>
            </w:r>
          </w:p>
        </w:tc>
        <w:tc>
          <w:tcPr>
            <w:tcW w:w="1358" w:type="dxa"/>
          </w:tcPr>
          <w:p w:rsidR="00B64670" w:rsidRPr="009B7AED" w:rsidRDefault="00B64670" w:rsidP="00B64670">
            <w:pPr>
              <w:jc w:val="center"/>
              <w:rPr>
                <w:sz w:val="16"/>
              </w:rPr>
            </w:pPr>
          </w:p>
        </w:tc>
        <w:tc>
          <w:tcPr>
            <w:tcW w:w="1368" w:type="dxa"/>
          </w:tcPr>
          <w:p w:rsidR="00B64670" w:rsidRPr="009B7AED" w:rsidRDefault="00B64670" w:rsidP="00B64670">
            <w:pPr>
              <w:jc w:val="center"/>
              <w:rPr>
                <w:sz w:val="16"/>
              </w:rPr>
            </w:pPr>
          </w:p>
        </w:tc>
        <w:tc>
          <w:tcPr>
            <w:tcW w:w="1038" w:type="dxa"/>
          </w:tcPr>
          <w:p w:rsidR="00B64670" w:rsidRPr="009B7AED" w:rsidRDefault="00B64670" w:rsidP="00B64670">
            <w:pPr>
              <w:jc w:val="center"/>
              <w:rPr>
                <w:sz w:val="16"/>
              </w:rPr>
            </w:pPr>
          </w:p>
        </w:tc>
        <w:tc>
          <w:tcPr>
            <w:tcW w:w="1140" w:type="dxa"/>
          </w:tcPr>
          <w:p w:rsidR="00B64670" w:rsidRPr="009B7AED" w:rsidRDefault="00B64670" w:rsidP="00B64670">
            <w:pPr>
              <w:jc w:val="center"/>
              <w:rPr>
                <w:sz w:val="16"/>
              </w:rPr>
            </w:pPr>
          </w:p>
        </w:tc>
        <w:tc>
          <w:tcPr>
            <w:tcW w:w="1207" w:type="dxa"/>
          </w:tcPr>
          <w:p w:rsidR="00B64670" w:rsidRPr="009B7AED" w:rsidRDefault="00B64670" w:rsidP="00B64670">
            <w:pPr>
              <w:jc w:val="center"/>
              <w:rPr>
                <w:sz w:val="16"/>
              </w:rPr>
            </w:pPr>
          </w:p>
        </w:tc>
        <w:tc>
          <w:tcPr>
            <w:tcW w:w="1974" w:type="dxa"/>
          </w:tcPr>
          <w:p w:rsidR="00B64670" w:rsidRPr="009B7AED" w:rsidRDefault="00B64670" w:rsidP="00B64670">
            <w:pPr>
              <w:jc w:val="center"/>
              <w:rPr>
                <w:sz w:val="16"/>
              </w:rPr>
            </w:pPr>
          </w:p>
        </w:tc>
        <w:tc>
          <w:tcPr>
            <w:tcW w:w="2317" w:type="dxa"/>
          </w:tcPr>
          <w:p w:rsidR="00B64670" w:rsidRPr="009B7AED" w:rsidRDefault="00B64670" w:rsidP="00B64670">
            <w:pPr>
              <w:jc w:val="center"/>
              <w:rPr>
                <w:sz w:val="16"/>
              </w:rPr>
            </w:pPr>
          </w:p>
        </w:tc>
      </w:tr>
      <w:tr w:rsidR="00B64670" w:rsidRPr="009B7AED" w:rsidTr="00617838">
        <w:trPr>
          <w:jc w:val="center"/>
        </w:trPr>
        <w:tc>
          <w:tcPr>
            <w:tcW w:w="592" w:type="dxa"/>
          </w:tcPr>
          <w:p w:rsidR="00B64670" w:rsidRPr="009B7AED" w:rsidRDefault="00B64670" w:rsidP="00B64670">
            <w:pPr>
              <w:rPr>
                <w:sz w:val="16"/>
              </w:rPr>
            </w:pPr>
            <w:r w:rsidRPr="009B7AED">
              <w:rPr>
                <w:sz w:val="16"/>
              </w:rPr>
              <w:t>1.2</w:t>
            </w:r>
          </w:p>
        </w:tc>
        <w:tc>
          <w:tcPr>
            <w:tcW w:w="1206" w:type="dxa"/>
          </w:tcPr>
          <w:p w:rsidR="00B64670" w:rsidRPr="009B7AED" w:rsidRDefault="00B64670" w:rsidP="00B64670">
            <w:pPr>
              <w:ind w:left="113"/>
              <w:rPr>
                <w:sz w:val="16"/>
              </w:rPr>
            </w:pPr>
          </w:p>
        </w:tc>
        <w:tc>
          <w:tcPr>
            <w:tcW w:w="1583" w:type="dxa"/>
          </w:tcPr>
          <w:p w:rsidR="00B64670" w:rsidRPr="009B7AED" w:rsidRDefault="00B64670" w:rsidP="00B64670">
            <w:pPr>
              <w:ind w:left="113"/>
              <w:rPr>
                <w:sz w:val="16"/>
              </w:rPr>
            </w:pPr>
            <w:r w:rsidRPr="009B7AED">
              <w:rPr>
                <w:sz w:val="16"/>
              </w:rPr>
              <w:t>Муниципальное образование № 2</w:t>
            </w:r>
          </w:p>
        </w:tc>
        <w:tc>
          <w:tcPr>
            <w:tcW w:w="2094" w:type="dxa"/>
          </w:tcPr>
          <w:p w:rsidR="00B64670" w:rsidRPr="009B7AED" w:rsidRDefault="00B64670" w:rsidP="00B64670">
            <w:pPr>
              <w:jc w:val="center"/>
              <w:rPr>
                <w:sz w:val="16"/>
              </w:rPr>
            </w:pPr>
            <w:r w:rsidRPr="009B7AED">
              <w:rPr>
                <w:sz w:val="16"/>
              </w:rPr>
              <w:t>-</w:t>
            </w:r>
          </w:p>
        </w:tc>
        <w:tc>
          <w:tcPr>
            <w:tcW w:w="1358" w:type="dxa"/>
          </w:tcPr>
          <w:p w:rsidR="00B64670" w:rsidRPr="009B7AED" w:rsidRDefault="00B64670" w:rsidP="00B64670">
            <w:pPr>
              <w:jc w:val="center"/>
              <w:rPr>
                <w:sz w:val="16"/>
              </w:rPr>
            </w:pPr>
          </w:p>
        </w:tc>
        <w:tc>
          <w:tcPr>
            <w:tcW w:w="1368" w:type="dxa"/>
          </w:tcPr>
          <w:p w:rsidR="00B64670" w:rsidRPr="009B7AED" w:rsidRDefault="00B64670" w:rsidP="00B64670">
            <w:pPr>
              <w:jc w:val="center"/>
              <w:rPr>
                <w:sz w:val="16"/>
              </w:rPr>
            </w:pPr>
          </w:p>
        </w:tc>
        <w:tc>
          <w:tcPr>
            <w:tcW w:w="1038" w:type="dxa"/>
          </w:tcPr>
          <w:p w:rsidR="00B64670" w:rsidRPr="009B7AED" w:rsidRDefault="00B64670" w:rsidP="00B64670">
            <w:pPr>
              <w:jc w:val="center"/>
              <w:rPr>
                <w:sz w:val="16"/>
              </w:rPr>
            </w:pPr>
          </w:p>
        </w:tc>
        <w:tc>
          <w:tcPr>
            <w:tcW w:w="1140" w:type="dxa"/>
          </w:tcPr>
          <w:p w:rsidR="00B64670" w:rsidRPr="009B7AED" w:rsidRDefault="00B64670" w:rsidP="00B64670">
            <w:pPr>
              <w:jc w:val="center"/>
              <w:rPr>
                <w:sz w:val="16"/>
              </w:rPr>
            </w:pPr>
          </w:p>
        </w:tc>
        <w:tc>
          <w:tcPr>
            <w:tcW w:w="1207" w:type="dxa"/>
          </w:tcPr>
          <w:p w:rsidR="00B64670" w:rsidRPr="009B7AED" w:rsidRDefault="00B64670" w:rsidP="00B64670">
            <w:pPr>
              <w:jc w:val="center"/>
              <w:rPr>
                <w:sz w:val="16"/>
              </w:rPr>
            </w:pPr>
          </w:p>
        </w:tc>
        <w:tc>
          <w:tcPr>
            <w:tcW w:w="1974" w:type="dxa"/>
          </w:tcPr>
          <w:p w:rsidR="00B64670" w:rsidRPr="009B7AED" w:rsidRDefault="00B64670" w:rsidP="00B64670">
            <w:pPr>
              <w:jc w:val="center"/>
              <w:rPr>
                <w:sz w:val="16"/>
              </w:rPr>
            </w:pPr>
          </w:p>
        </w:tc>
        <w:tc>
          <w:tcPr>
            <w:tcW w:w="2317" w:type="dxa"/>
          </w:tcPr>
          <w:p w:rsidR="00B64670" w:rsidRPr="009B7AED" w:rsidRDefault="00B64670" w:rsidP="00B64670">
            <w:pPr>
              <w:jc w:val="center"/>
              <w:rPr>
                <w:sz w:val="16"/>
              </w:rPr>
            </w:pPr>
          </w:p>
        </w:tc>
      </w:tr>
    </w:tbl>
    <w:p w:rsidR="00B64670" w:rsidRPr="009B7AED" w:rsidRDefault="00B64670" w:rsidP="00B64670">
      <w:pPr>
        <w:jc w:val="both"/>
        <w:rPr>
          <w:color w:val="000000"/>
          <w:sz w:val="16"/>
        </w:rPr>
      </w:pPr>
    </w:p>
    <w:p w:rsidR="00B64670" w:rsidRPr="00E25B66" w:rsidRDefault="00B64670" w:rsidP="00B64670">
      <w:pPr>
        <w:spacing w:line="264" w:lineRule="auto"/>
        <w:ind w:left="-567" w:right="-315"/>
        <w:jc w:val="both"/>
        <w:rPr>
          <w:color w:val="000000"/>
        </w:rPr>
      </w:pPr>
      <w:r>
        <w:rPr>
          <w:color w:val="000000"/>
          <w:vertAlign w:val="superscript"/>
        </w:rPr>
        <w:t>33</w:t>
      </w:r>
      <w:r w:rsidRPr="00E25B66">
        <w:rPr>
          <w:color w:val="000000"/>
        </w:rPr>
        <w:t xml:space="preserve">Заполняется при наличии соответствующих показателей в паспорте комплекса процессных мероприятий с учетом выбранной периодичности наблюдения. </w:t>
      </w:r>
    </w:p>
    <w:p w:rsidR="00B64670" w:rsidRPr="00E25B66" w:rsidRDefault="00B64670" w:rsidP="00B64670">
      <w:pPr>
        <w:spacing w:line="264" w:lineRule="auto"/>
        <w:ind w:left="-567" w:right="-315"/>
        <w:jc w:val="both"/>
        <w:rPr>
          <w:color w:val="000000"/>
        </w:rPr>
      </w:pPr>
      <w:r>
        <w:rPr>
          <w:color w:val="000000"/>
          <w:vertAlign w:val="superscript"/>
        </w:rPr>
        <w:t>34</w:t>
      </w:r>
      <w:r w:rsidRPr="00E25B66">
        <w:rPr>
          <w:color w:val="000000"/>
        </w:rPr>
        <w:t>Заполняется при наличии соответствующих показателей в паспорте комплекса процессных мероприятий. Формируется только в рамках годового (уточненного годового) отчета о ходе реализации комплекса процессных мероприятий.</w:t>
      </w:r>
    </w:p>
    <w:p w:rsidR="00B64670" w:rsidRDefault="00B64670" w:rsidP="00B64670">
      <w:pPr>
        <w:spacing w:line="264" w:lineRule="auto"/>
        <w:ind w:left="-567" w:right="-315"/>
        <w:jc w:val="both"/>
        <w:rPr>
          <w:color w:val="000000"/>
        </w:rPr>
      </w:pPr>
      <w:r>
        <w:rPr>
          <w:color w:val="000000"/>
          <w:vertAlign w:val="superscript"/>
        </w:rPr>
        <w:t>35</w:t>
      </w:r>
      <w:r w:rsidRPr="00E25B66">
        <w:rPr>
          <w:color w:val="000000"/>
        </w:rPr>
        <w:t>Указываются причины отклонения фактического или прогнозного значения показателя от его планового значения.</w:t>
      </w:r>
    </w:p>
    <w:p w:rsidR="00B64670" w:rsidRPr="00DD7E6E" w:rsidRDefault="00B64670" w:rsidP="00B64670">
      <w:pPr>
        <w:spacing w:line="264" w:lineRule="auto"/>
        <w:ind w:left="-284"/>
        <w:rPr>
          <w:color w:val="000000"/>
        </w:rPr>
      </w:pPr>
    </w:p>
    <w:p w:rsidR="00B64670" w:rsidRPr="008F2DF8" w:rsidRDefault="00B64670" w:rsidP="00B64670">
      <w:pPr>
        <w:spacing w:line="264" w:lineRule="auto"/>
        <w:ind w:left="360"/>
        <w:jc w:val="center"/>
        <w:rPr>
          <w:color w:val="000000"/>
        </w:rPr>
      </w:pPr>
      <w:r w:rsidRPr="008F2DF8">
        <w:rPr>
          <w:color w:val="000000"/>
        </w:rPr>
        <w:t>4. Сведения о выполнении (достижении) мероприятий (результатов) и контрольных точек комплекса процессных мероприятий</w:t>
      </w:r>
    </w:p>
    <w:tbl>
      <w:tblPr>
        <w:tblW w:w="1549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5"/>
        <w:gridCol w:w="1356"/>
        <w:gridCol w:w="788"/>
        <w:gridCol w:w="1247"/>
        <w:gridCol w:w="813"/>
        <w:gridCol w:w="949"/>
        <w:gridCol w:w="1085"/>
        <w:gridCol w:w="1085"/>
        <w:gridCol w:w="950"/>
        <w:gridCol w:w="1085"/>
        <w:gridCol w:w="1220"/>
        <w:gridCol w:w="1221"/>
        <w:gridCol w:w="1221"/>
        <w:gridCol w:w="1085"/>
        <w:gridCol w:w="949"/>
        <w:gridCol w:w="9"/>
      </w:tblGrid>
      <w:tr w:rsidR="00B64670" w:rsidRPr="008F2DF8" w:rsidTr="00617838">
        <w:trPr>
          <w:gridAfter w:val="1"/>
          <w:wAfter w:w="9" w:type="dxa"/>
          <w:trHeight w:val="1781"/>
        </w:trPr>
        <w:tc>
          <w:tcPr>
            <w:tcW w:w="435" w:type="dxa"/>
            <w:vAlign w:val="center"/>
          </w:tcPr>
          <w:p w:rsidR="00B64670" w:rsidRPr="008F2DF8" w:rsidRDefault="00B64670" w:rsidP="00B64670">
            <w:pPr>
              <w:spacing w:line="276" w:lineRule="auto"/>
              <w:contextualSpacing/>
              <w:jc w:val="center"/>
              <w:rPr>
                <w:sz w:val="16"/>
              </w:rPr>
            </w:pPr>
            <w:r w:rsidRPr="008F2DF8">
              <w:rPr>
                <w:sz w:val="16"/>
              </w:rPr>
              <w:t xml:space="preserve">№ </w:t>
            </w:r>
            <w:proofErr w:type="gramStart"/>
            <w:r w:rsidRPr="008F2DF8">
              <w:rPr>
                <w:sz w:val="16"/>
              </w:rPr>
              <w:t>п</w:t>
            </w:r>
            <w:proofErr w:type="gramEnd"/>
            <w:r w:rsidRPr="008F2DF8">
              <w:rPr>
                <w:sz w:val="16"/>
              </w:rPr>
              <w:t>/п</w:t>
            </w:r>
          </w:p>
        </w:tc>
        <w:tc>
          <w:tcPr>
            <w:tcW w:w="1356" w:type="dxa"/>
            <w:vAlign w:val="center"/>
          </w:tcPr>
          <w:p w:rsidR="00B64670" w:rsidRPr="008F2DF8" w:rsidRDefault="00B64670" w:rsidP="00B64670">
            <w:pPr>
              <w:spacing w:line="276" w:lineRule="auto"/>
              <w:contextualSpacing/>
              <w:jc w:val="center"/>
              <w:rPr>
                <w:sz w:val="16"/>
              </w:rPr>
            </w:pPr>
            <w:r w:rsidRPr="008F2DF8">
              <w:rPr>
                <w:sz w:val="16"/>
              </w:rPr>
              <w:t>Наименование мероприятия (результата) / контрольной точки</w:t>
            </w:r>
          </w:p>
        </w:tc>
        <w:tc>
          <w:tcPr>
            <w:tcW w:w="788" w:type="dxa"/>
            <w:vAlign w:val="center"/>
          </w:tcPr>
          <w:p w:rsidR="00B64670" w:rsidRPr="008F2DF8" w:rsidRDefault="00B64670" w:rsidP="00B64670">
            <w:pPr>
              <w:jc w:val="center"/>
              <w:rPr>
                <w:sz w:val="16"/>
              </w:rPr>
            </w:pPr>
            <w:r w:rsidRPr="008F2DF8">
              <w:rPr>
                <w:sz w:val="16"/>
              </w:rPr>
              <w:t xml:space="preserve">Единица </w:t>
            </w:r>
            <w:proofErr w:type="spellStart"/>
            <w:proofErr w:type="gramStart"/>
            <w:r w:rsidRPr="008F2DF8">
              <w:rPr>
                <w:sz w:val="16"/>
              </w:rPr>
              <w:t>изме</w:t>
            </w:r>
            <w:proofErr w:type="spellEnd"/>
            <w:r>
              <w:rPr>
                <w:sz w:val="16"/>
              </w:rPr>
              <w:t>-</w:t>
            </w:r>
            <w:r w:rsidRPr="008F2DF8">
              <w:rPr>
                <w:sz w:val="16"/>
              </w:rPr>
              <w:t>рения</w:t>
            </w:r>
            <w:proofErr w:type="gramEnd"/>
            <w:r w:rsidRPr="008F2DF8">
              <w:rPr>
                <w:sz w:val="16"/>
              </w:rPr>
              <w:t xml:space="preserve"> </w:t>
            </w:r>
            <w:r w:rsidRPr="008F2DF8">
              <w:rPr>
                <w:sz w:val="16"/>
              </w:rPr>
              <w:br/>
              <w:t>(по ОКЕИ)</w:t>
            </w:r>
          </w:p>
        </w:tc>
        <w:tc>
          <w:tcPr>
            <w:tcW w:w="1247" w:type="dxa"/>
            <w:vAlign w:val="center"/>
          </w:tcPr>
          <w:p w:rsidR="00B64670" w:rsidRPr="008F2DF8" w:rsidRDefault="00B64670" w:rsidP="00B64670">
            <w:pPr>
              <w:jc w:val="center"/>
              <w:rPr>
                <w:sz w:val="16"/>
              </w:rPr>
            </w:pPr>
            <w:r w:rsidRPr="008F2DF8">
              <w:rPr>
                <w:sz w:val="16"/>
              </w:rPr>
              <w:t>Уровень соответствия</w:t>
            </w:r>
          </w:p>
          <w:p w:rsidR="00B64670" w:rsidRPr="008F2DF8" w:rsidRDefault="00B64670" w:rsidP="00B64670">
            <w:pPr>
              <w:jc w:val="center"/>
              <w:rPr>
                <w:sz w:val="16"/>
              </w:rPr>
            </w:pPr>
            <w:proofErr w:type="spellStart"/>
            <w:proofErr w:type="gramStart"/>
            <w:r w:rsidRPr="008F2DF8">
              <w:rPr>
                <w:sz w:val="16"/>
              </w:rPr>
              <w:t>Декомпози</w:t>
            </w:r>
            <w:r>
              <w:rPr>
                <w:sz w:val="16"/>
              </w:rPr>
              <w:t>-</w:t>
            </w:r>
            <w:r w:rsidRPr="008F2DF8">
              <w:rPr>
                <w:sz w:val="16"/>
              </w:rPr>
              <w:t>рованного</w:t>
            </w:r>
            <w:proofErr w:type="spellEnd"/>
            <w:proofErr w:type="gramEnd"/>
            <w:r w:rsidRPr="008F2DF8">
              <w:rPr>
                <w:sz w:val="16"/>
              </w:rPr>
              <w:t xml:space="preserve"> мероприятия</w:t>
            </w:r>
          </w:p>
          <w:p w:rsidR="00B64670" w:rsidRPr="008F2DF8" w:rsidRDefault="00B64670" w:rsidP="00B64670">
            <w:pPr>
              <w:spacing w:line="276" w:lineRule="auto"/>
              <w:contextualSpacing/>
              <w:jc w:val="center"/>
              <w:rPr>
                <w:sz w:val="16"/>
              </w:rPr>
            </w:pPr>
            <w:r w:rsidRPr="008F2DF8">
              <w:rPr>
                <w:sz w:val="16"/>
              </w:rPr>
              <w:t>(результата)</w:t>
            </w:r>
          </w:p>
        </w:tc>
        <w:tc>
          <w:tcPr>
            <w:tcW w:w="813" w:type="dxa"/>
            <w:vAlign w:val="center"/>
          </w:tcPr>
          <w:p w:rsidR="00B64670" w:rsidRPr="008F2DF8" w:rsidRDefault="00B64670" w:rsidP="00B64670">
            <w:pPr>
              <w:spacing w:line="276" w:lineRule="auto"/>
              <w:contextualSpacing/>
              <w:jc w:val="center"/>
              <w:rPr>
                <w:sz w:val="16"/>
              </w:rPr>
            </w:pPr>
            <w:r w:rsidRPr="008F2DF8">
              <w:rPr>
                <w:sz w:val="16"/>
              </w:rPr>
              <w:t>Базовое значение</w:t>
            </w:r>
          </w:p>
        </w:tc>
        <w:tc>
          <w:tcPr>
            <w:tcW w:w="949" w:type="dxa"/>
            <w:vAlign w:val="center"/>
          </w:tcPr>
          <w:p w:rsidR="00B64670" w:rsidRPr="008F2DF8" w:rsidRDefault="00B64670" w:rsidP="00B64670">
            <w:pPr>
              <w:spacing w:line="276" w:lineRule="auto"/>
              <w:contextualSpacing/>
              <w:jc w:val="center"/>
              <w:rPr>
                <w:sz w:val="16"/>
              </w:rPr>
            </w:pPr>
            <w:r w:rsidRPr="008F2DF8">
              <w:rPr>
                <w:sz w:val="16"/>
              </w:rPr>
              <w:t>Плановое значение на конец отчетного периода</w:t>
            </w:r>
          </w:p>
        </w:tc>
        <w:tc>
          <w:tcPr>
            <w:tcW w:w="1085" w:type="dxa"/>
            <w:vAlign w:val="center"/>
          </w:tcPr>
          <w:p w:rsidR="00B64670" w:rsidRPr="008F2DF8" w:rsidRDefault="00B64670" w:rsidP="00B64670">
            <w:pPr>
              <w:spacing w:line="276" w:lineRule="auto"/>
              <w:contextualSpacing/>
              <w:jc w:val="center"/>
              <w:rPr>
                <w:sz w:val="16"/>
              </w:rPr>
            </w:pPr>
            <w:r w:rsidRPr="008F2DF8">
              <w:rPr>
                <w:sz w:val="16"/>
              </w:rPr>
              <w:t>Фактическое значение на конец отчетного периода</w:t>
            </w:r>
          </w:p>
        </w:tc>
        <w:tc>
          <w:tcPr>
            <w:tcW w:w="1085" w:type="dxa"/>
            <w:vAlign w:val="center"/>
          </w:tcPr>
          <w:p w:rsidR="00B64670" w:rsidRPr="008F2DF8" w:rsidRDefault="00B64670" w:rsidP="00B64670">
            <w:pPr>
              <w:spacing w:line="276" w:lineRule="auto"/>
              <w:contextualSpacing/>
              <w:jc w:val="center"/>
              <w:rPr>
                <w:sz w:val="16"/>
              </w:rPr>
            </w:pPr>
            <w:r w:rsidRPr="008F2DF8">
              <w:rPr>
                <w:sz w:val="16"/>
              </w:rPr>
              <w:t>Прогнозное значение на конец отчетного периода</w:t>
            </w:r>
          </w:p>
        </w:tc>
        <w:tc>
          <w:tcPr>
            <w:tcW w:w="950" w:type="dxa"/>
            <w:vAlign w:val="center"/>
          </w:tcPr>
          <w:p w:rsidR="00B64670" w:rsidRPr="008F2DF8" w:rsidRDefault="00B64670" w:rsidP="00B64670">
            <w:pPr>
              <w:spacing w:line="276" w:lineRule="auto"/>
              <w:contextualSpacing/>
              <w:jc w:val="center"/>
              <w:rPr>
                <w:sz w:val="16"/>
                <w:vertAlign w:val="superscript"/>
              </w:rPr>
            </w:pPr>
            <w:r w:rsidRPr="008F2DF8">
              <w:rPr>
                <w:sz w:val="16"/>
              </w:rPr>
              <w:t xml:space="preserve">Плановое значение на конец </w:t>
            </w:r>
            <w:proofErr w:type="gramStart"/>
            <w:r w:rsidRPr="008F2DF8">
              <w:rPr>
                <w:sz w:val="16"/>
              </w:rPr>
              <w:t>текущего</w:t>
            </w:r>
            <w:proofErr w:type="gramEnd"/>
            <w:r w:rsidRPr="008F2DF8">
              <w:rPr>
                <w:sz w:val="16"/>
              </w:rPr>
              <w:t xml:space="preserve"> года</w:t>
            </w:r>
            <w:r>
              <w:rPr>
                <w:sz w:val="16"/>
                <w:vertAlign w:val="superscript"/>
              </w:rPr>
              <w:t>36</w:t>
            </w:r>
          </w:p>
        </w:tc>
        <w:tc>
          <w:tcPr>
            <w:tcW w:w="1085" w:type="dxa"/>
            <w:vAlign w:val="center"/>
          </w:tcPr>
          <w:p w:rsidR="00B64670" w:rsidRPr="008F2DF8" w:rsidRDefault="00B64670" w:rsidP="00B64670">
            <w:pPr>
              <w:spacing w:line="276" w:lineRule="auto"/>
              <w:contextualSpacing/>
              <w:jc w:val="center"/>
              <w:rPr>
                <w:sz w:val="16"/>
              </w:rPr>
            </w:pPr>
            <w:r w:rsidRPr="008F2DF8">
              <w:rPr>
                <w:sz w:val="16"/>
              </w:rPr>
              <w:t>Плановая дата наступления контрольной точки</w:t>
            </w:r>
          </w:p>
        </w:tc>
        <w:tc>
          <w:tcPr>
            <w:tcW w:w="1220" w:type="dxa"/>
            <w:vAlign w:val="center"/>
          </w:tcPr>
          <w:p w:rsidR="00B64670" w:rsidRPr="008F2DF8" w:rsidRDefault="00B64670" w:rsidP="00B64670">
            <w:pPr>
              <w:spacing w:line="276" w:lineRule="auto"/>
              <w:contextualSpacing/>
              <w:jc w:val="center"/>
              <w:rPr>
                <w:sz w:val="16"/>
                <w:vertAlign w:val="superscript"/>
              </w:rPr>
            </w:pPr>
            <w:r w:rsidRPr="008F2DF8">
              <w:rPr>
                <w:sz w:val="16"/>
              </w:rPr>
              <w:t xml:space="preserve">Фактическая дата наступления </w:t>
            </w:r>
            <w:proofErr w:type="gramStart"/>
            <w:r w:rsidRPr="008F2DF8">
              <w:rPr>
                <w:sz w:val="16"/>
              </w:rPr>
              <w:t>контрольной</w:t>
            </w:r>
            <w:proofErr w:type="gramEnd"/>
            <w:r w:rsidRPr="008F2DF8">
              <w:rPr>
                <w:sz w:val="16"/>
              </w:rPr>
              <w:t xml:space="preserve"> точки</w:t>
            </w:r>
            <w:r>
              <w:rPr>
                <w:sz w:val="16"/>
                <w:vertAlign w:val="superscript"/>
              </w:rPr>
              <w:t>37</w:t>
            </w:r>
          </w:p>
        </w:tc>
        <w:tc>
          <w:tcPr>
            <w:tcW w:w="1221" w:type="dxa"/>
            <w:vAlign w:val="center"/>
          </w:tcPr>
          <w:p w:rsidR="00B64670" w:rsidRPr="008F2DF8" w:rsidRDefault="00B64670" w:rsidP="00B64670">
            <w:pPr>
              <w:spacing w:line="276" w:lineRule="auto"/>
              <w:contextualSpacing/>
              <w:jc w:val="center"/>
              <w:rPr>
                <w:sz w:val="16"/>
              </w:rPr>
            </w:pPr>
            <w:r w:rsidRPr="008F2DF8">
              <w:rPr>
                <w:sz w:val="16"/>
              </w:rPr>
              <w:t>Прогнозная дата наступления контрольной точки</w:t>
            </w:r>
          </w:p>
        </w:tc>
        <w:tc>
          <w:tcPr>
            <w:tcW w:w="1221" w:type="dxa"/>
            <w:vAlign w:val="center"/>
          </w:tcPr>
          <w:p w:rsidR="00B64670" w:rsidRPr="008F2DF8" w:rsidRDefault="00B64670" w:rsidP="00B64670">
            <w:pPr>
              <w:spacing w:line="276" w:lineRule="auto"/>
              <w:contextualSpacing/>
              <w:jc w:val="center"/>
              <w:rPr>
                <w:sz w:val="16"/>
              </w:rPr>
            </w:pPr>
            <w:r w:rsidRPr="008F2DF8">
              <w:rPr>
                <w:sz w:val="16"/>
              </w:rPr>
              <w:t>Ответственный исполнитель (Фамилия И.О., должность)</w:t>
            </w:r>
          </w:p>
        </w:tc>
        <w:tc>
          <w:tcPr>
            <w:tcW w:w="1085" w:type="dxa"/>
            <w:vAlign w:val="center"/>
          </w:tcPr>
          <w:p w:rsidR="00B64670" w:rsidRPr="008F2DF8" w:rsidRDefault="00B64670" w:rsidP="00B64670">
            <w:pPr>
              <w:spacing w:line="276" w:lineRule="auto"/>
              <w:contextualSpacing/>
              <w:jc w:val="center"/>
              <w:rPr>
                <w:sz w:val="16"/>
                <w:vertAlign w:val="superscript"/>
              </w:rPr>
            </w:pPr>
            <w:proofErr w:type="spellStart"/>
            <w:proofErr w:type="gramStart"/>
            <w:r w:rsidRPr="008F2DF8">
              <w:rPr>
                <w:sz w:val="16"/>
              </w:rPr>
              <w:t>Подтверж</w:t>
            </w:r>
            <w:proofErr w:type="spellEnd"/>
            <w:r w:rsidRPr="008F2DF8">
              <w:rPr>
                <w:sz w:val="16"/>
              </w:rPr>
              <w:t>-дающий</w:t>
            </w:r>
            <w:proofErr w:type="gramEnd"/>
            <w:r w:rsidRPr="008F2DF8">
              <w:rPr>
                <w:sz w:val="16"/>
              </w:rPr>
              <w:t xml:space="preserve"> документ</w:t>
            </w:r>
            <w:r>
              <w:rPr>
                <w:sz w:val="16"/>
                <w:vertAlign w:val="superscript"/>
              </w:rPr>
              <w:t>38</w:t>
            </w:r>
          </w:p>
        </w:tc>
        <w:tc>
          <w:tcPr>
            <w:tcW w:w="949" w:type="dxa"/>
            <w:vAlign w:val="center"/>
          </w:tcPr>
          <w:p w:rsidR="00B64670" w:rsidRPr="008F2DF8" w:rsidRDefault="00B64670" w:rsidP="00B64670">
            <w:pPr>
              <w:spacing w:line="276" w:lineRule="auto"/>
              <w:contextualSpacing/>
              <w:jc w:val="center"/>
              <w:rPr>
                <w:sz w:val="16"/>
                <w:vertAlign w:val="superscript"/>
              </w:rPr>
            </w:pPr>
            <w:r w:rsidRPr="008F2DF8">
              <w:rPr>
                <w:sz w:val="16"/>
              </w:rPr>
              <w:t>Коммен</w:t>
            </w:r>
            <w:r>
              <w:rPr>
                <w:sz w:val="16"/>
              </w:rPr>
              <w:t>-</w:t>
            </w:r>
            <w:r w:rsidRPr="008F2DF8">
              <w:rPr>
                <w:sz w:val="16"/>
              </w:rPr>
              <w:t>тарий</w:t>
            </w:r>
            <w:r>
              <w:rPr>
                <w:sz w:val="16"/>
                <w:vertAlign w:val="superscript"/>
              </w:rPr>
              <w:t>39</w:t>
            </w:r>
          </w:p>
        </w:tc>
      </w:tr>
      <w:tr w:rsidR="00B64670" w:rsidRPr="008F2DF8" w:rsidTr="00617838">
        <w:trPr>
          <w:gridAfter w:val="1"/>
          <w:wAfter w:w="9" w:type="dxa"/>
          <w:trHeight w:val="327"/>
        </w:trPr>
        <w:tc>
          <w:tcPr>
            <w:tcW w:w="435" w:type="dxa"/>
          </w:tcPr>
          <w:p w:rsidR="00B64670" w:rsidRPr="008F2DF8" w:rsidRDefault="00B64670" w:rsidP="00B64670">
            <w:pPr>
              <w:spacing w:line="276" w:lineRule="auto"/>
              <w:contextualSpacing/>
              <w:jc w:val="center"/>
              <w:rPr>
                <w:sz w:val="16"/>
              </w:rPr>
            </w:pPr>
            <w:r w:rsidRPr="008F2DF8">
              <w:rPr>
                <w:sz w:val="16"/>
              </w:rPr>
              <w:lastRenderedPageBreak/>
              <w:t>1</w:t>
            </w:r>
          </w:p>
        </w:tc>
        <w:tc>
          <w:tcPr>
            <w:tcW w:w="1356" w:type="dxa"/>
          </w:tcPr>
          <w:p w:rsidR="00B64670" w:rsidRPr="008F2DF8" w:rsidRDefault="00B64670" w:rsidP="00B64670">
            <w:pPr>
              <w:spacing w:line="276" w:lineRule="auto"/>
              <w:contextualSpacing/>
              <w:jc w:val="center"/>
              <w:rPr>
                <w:sz w:val="16"/>
              </w:rPr>
            </w:pPr>
            <w:r w:rsidRPr="008F2DF8">
              <w:rPr>
                <w:sz w:val="16"/>
              </w:rPr>
              <w:t>2</w:t>
            </w:r>
          </w:p>
        </w:tc>
        <w:tc>
          <w:tcPr>
            <w:tcW w:w="788" w:type="dxa"/>
          </w:tcPr>
          <w:p w:rsidR="00B64670" w:rsidRPr="008F2DF8" w:rsidRDefault="00B64670" w:rsidP="00B64670">
            <w:pPr>
              <w:spacing w:line="276" w:lineRule="auto"/>
              <w:contextualSpacing/>
              <w:jc w:val="center"/>
              <w:rPr>
                <w:sz w:val="16"/>
              </w:rPr>
            </w:pPr>
            <w:r w:rsidRPr="008F2DF8">
              <w:rPr>
                <w:sz w:val="16"/>
              </w:rPr>
              <w:t>3</w:t>
            </w:r>
          </w:p>
        </w:tc>
        <w:tc>
          <w:tcPr>
            <w:tcW w:w="1247" w:type="dxa"/>
          </w:tcPr>
          <w:p w:rsidR="00B64670" w:rsidRPr="008F2DF8" w:rsidRDefault="00B64670" w:rsidP="00B64670">
            <w:pPr>
              <w:spacing w:line="276" w:lineRule="auto"/>
              <w:contextualSpacing/>
              <w:jc w:val="center"/>
              <w:rPr>
                <w:sz w:val="16"/>
              </w:rPr>
            </w:pPr>
            <w:r w:rsidRPr="008F2DF8">
              <w:rPr>
                <w:sz w:val="16"/>
              </w:rPr>
              <w:t>4</w:t>
            </w:r>
          </w:p>
        </w:tc>
        <w:tc>
          <w:tcPr>
            <w:tcW w:w="813" w:type="dxa"/>
          </w:tcPr>
          <w:p w:rsidR="00B64670" w:rsidRPr="008F2DF8" w:rsidRDefault="00B64670" w:rsidP="00B64670">
            <w:pPr>
              <w:spacing w:line="276" w:lineRule="auto"/>
              <w:contextualSpacing/>
              <w:jc w:val="center"/>
              <w:rPr>
                <w:sz w:val="16"/>
              </w:rPr>
            </w:pPr>
            <w:r w:rsidRPr="008F2DF8">
              <w:rPr>
                <w:sz w:val="16"/>
              </w:rPr>
              <w:t>5</w:t>
            </w:r>
          </w:p>
        </w:tc>
        <w:tc>
          <w:tcPr>
            <w:tcW w:w="949" w:type="dxa"/>
          </w:tcPr>
          <w:p w:rsidR="00B64670" w:rsidRPr="008F2DF8" w:rsidRDefault="00B64670" w:rsidP="00B64670">
            <w:pPr>
              <w:spacing w:line="276" w:lineRule="auto"/>
              <w:contextualSpacing/>
              <w:jc w:val="center"/>
              <w:rPr>
                <w:sz w:val="16"/>
              </w:rPr>
            </w:pPr>
            <w:r w:rsidRPr="008F2DF8">
              <w:rPr>
                <w:sz w:val="16"/>
              </w:rPr>
              <w:t>6</w:t>
            </w:r>
          </w:p>
        </w:tc>
        <w:tc>
          <w:tcPr>
            <w:tcW w:w="1085" w:type="dxa"/>
          </w:tcPr>
          <w:p w:rsidR="00B64670" w:rsidRPr="008F2DF8" w:rsidRDefault="00B64670" w:rsidP="00B64670">
            <w:pPr>
              <w:spacing w:line="276" w:lineRule="auto"/>
              <w:contextualSpacing/>
              <w:jc w:val="center"/>
              <w:rPr>
                <w:sz w:val="16"/>
              </w:rPr>
            </w:pPr>
            <w:r w:rsidRPr="008F2DF8">
              <w:rPr>
                <w:sz w:val="16"/>
              </w:rPr>
              <w:t>7</w:t>
            </w:r>
          </w:p>
        </w:tc>
        <w:tc>
          <w:tcPr>
            <w:tcW w:w="1085" w:type="dxa"/>
          </w:tcPr>
          <w:p w:rsidR="00B64670" w:rsidRPr="008F2DF8" w:rsidRDefault="00B64670" w:rsidP="00B64670">
            <w:pPr>
              <w:spacing w:line="276" w:lineRule="auto"/>
              <w:contextualSpacing/>
              <w:jc w:val="center"/>
              <w:rPr>
                <w:sz w:val="16"/>
              </w:rPr>
            </w:pPr>
            <w:r w:rsidRPr="008F2DF8">
              <w:rPr>
                <w:sz w:val="16"/>
              </w:rPr>
              <w:t>8</w:t>
            </w:r>
          </w:p>
        </w:tc>
        <w:tc>
          <w:tcPr>
            <w:tcW w:w="950" w:type="dxa"/>
          </w:tcPr>
          <w:p w:rsidR="00B64670" w:rsidRPr="008F2DF8" w:rsidRDefault="00B64670" w:rsidP="00B64670">
            <w:pPr>
              <w:spacing w:line="276" w:lineRule="auto"/>
              <w:contextualSpacing/>
              <w:jc w:val="center"/>
              <w:rPr>
                <w:sz w:val="16"/>
              </w:rPr>
            </w:pPr>
            <w:r w:rsidRPr="008F2DF8">
              <w:rPr>
                <w:sz w:val="16"/>
              </w:rPr>
              <w:t>9</w:t>
            </w:r>
          </w:p>
        </w:tc>
        <w:tc>
          <w:tcPr>
            <w:tcW w:w="1085" w:type="dxa"/>
          </w:tcPr>
          <w:p w:rsidR="00B64670" w:rsidRPr="008F2DF8" w:rsidRDefault="00B64670" w:rsidP="00B64670">
            <w:pPr>
              <w:spacing w:line="276" w:lineRule="auto"/>
              <w:contextualSpacing/>
              <w:jc w:val="center"/>
              <w:rPr>
                <w:sz w:val="16"/>
              </w:rPr>
            </w:pPr>
            <w:r w:rsidRPr="008F2DF8">
              <w:rPr>
                <w:sz w:val="16"/>
              </w:rPr>
              <w:t>10</w:t>
            </w:r>
          </w:p>
        </w:tc>
        <w:tc>
          <w:tcPr>
            <w:tcW w:w="1220" w:type="dxa"/>
          </w:tcPr>
          <w:p w:rsidR="00B64670" w:rsidRPr="008F2DF8" w:rsidRDefault="00B64670" w:rsidP="00B64670">
            <w:pPr>
              <w:spacing w:line="276" w:lineRule="auto"/>
              <w:contextualSpacing/>
              <w:jc w:val="center"/>
              <w:rPr>
                <w:sz w:val="16"/>
              </w:rPr>
            </w:pPr>
            <w:r w:rsidRPr="008F2DF8">
              <w:rPr>
                <w:sz w:val="16"/>
              </w:rPr>
              <w:t>11</w:t>
            </w:r>
          </w:p>
        </w:tc>
        <w:tc>
          <w:tcPr>
            <w:tcW w:w="1221" w:type="dxa"/>
          </w:tcPr>
          <w:p w:rsidR="00B64670" w:rsidRPr="008F2DF8" w:rsidRDefault="00B64670" w:rsidP="00B64670">
            <w:pPr>
              <w:spacing w:line="276" w:lineRule="auto"/>
              <w:contextualSpacing/>
              <w:jc w:val="center"/>
              <w:rPr>
                <w:sz w:val="16"/>
              </w:rPr>
            </w:pPr>
            <w:r w:rsidRPr="008F2DF8">
              <w:rPr>
                <w:sz w:val="16"/>
              </w:rPr>
              <w:t>12</w:t>
            </w:r>
          </w:p>
        </w:tc>
        <w:tc>
          <w:tcPr>
            <w:tcW w:w="1221" w:type="dxa"/>
          </w:tcPr>
          <w:p w:rsidR="00B64670" w:rsidRPr="008F2DF8" w:rsidRDefault="00B64670" w:rsidP="00B64670">
            <w:pPr>
              <w:spacing w:line="276" w:lineRule="auto"/>
              <w:contextualSpacing/>
              <w:jc w:val="center"/>
              <w:rPr>
                <w:sz w:val="16"/>
              </w:rPr>
            </w:pPr>
            <w:r w:rsidRPr="008F2DF8">
              <w:rPr>
                <w:sz w:val="16"/>
              </w:rPr>
              <w:t>13</w:t>
            </w:r>
          </w:p>
        </w:tc>
        <w:tc>
          <w:tcPr>
            <w:tcW w:w="1085" w:type="dxa"/>
          </w:tcPr>
          <w:p w:rsidR="00B64670" w:rsidRPr="008F2DF8" w:rsidRDefault="00B64670" w:rsidP="00B64670">
            <w:pPr>
              <w:spacing w:line="276" w:lineRule="auto"/>
              <w:contextualSpacing/>
              <w:jc w:val="center"/>
              <w:rPr>
                <w:sz w:val="16"/>
              </w:rPr>
            </w:pPr>
            <w:r w:rsidRPr="008F2DF8">
              <w:rPr>
                <w:sz w:val="16"/>
              </w:rPr>
              <w:t>14</w:t>
            </w:r>
          </w:p>
        </w:tc>
        <w:tc>
          <w:tcPr>
            <w:tcW w:w="949" w:type="dxa"/>
          </w:tcPr>
          <w:p w:rsidR="00B64670" w:rsidRPr="008F2DF8" w:rsidRDefault="00B64670" w:rsidP="00B64670">
            <w:pPr>
              <w:spacing w:line="276" w:lineRule="auto"/>
              <w:contextualSpacing/>
              <w:jc w:val="center"/>
              <w:rPr>
                <w:sz w:val="16"/>
              </w:rPr>
            </w:pPr>
            <w:r w:rsidRPr="008F2DF8">
              <w:rPr>
                <w:sz w:val="16"/>
              </w:rPr>
              <w:t>15</w:t>
            </w:r>
          </w:p>
        </w:tc>
      </w:tr>
      <w:tr w:rsidR="00B64670" w:rsidRPr="008F2DF8" w:rsidTr="00617838">
        <w:trPr>
          <w:trHeight w:val="307"/>
        </w:trPr>
        <w:tc>
          <w:tcPr>
            <w:tcW w:w="435" w:type="dxa"/>
          </w:tcPr>
          <w:p w:rsidR="00B64670" w:rsidRPr="008F2DF8" w:rsidRDefault="00B64670" w:rsidP="00B64670">
            <w:pPr>
              <w:spacing w:line="276" w:lineRule="auto"/>
              <w:contextualSpacing/>
              <w:jc w:val="center"/>
              <w:rPr>
                <w:sz w:val="16"/>
              </w:rPr>
            </w:pPr>
            <w:r w:rsidRPr="008F2DF8">
              <w:rPr>
                <w:sz w:val="16"/>
              </w:rPr>
              <w:t>1</w:t>
            </w:r>
          </w:p>
        </w:tc>
        <w:tc>
          <w:tcPr>
            <w:tcW w:w="15063" w:type="dxa"/>
            <w:gridSpan w:val="15"/>
          </w:tcPr>
          <w:p w:rsidR="00B64670" w:rsidRPr="008F2DF8" w:rsidRDefault="00B64670" w:rsidP="00B64670">
            <w:pPr>
              <w:spacing w:line="276" w:lineRule="auto"/>
              <w:contextualSpacing/>
              <w:jc w:val="center"/>
              <w:rPr>
                <w:i/>
                <w:sz w:val="16"/>
              </w:rPr>
            </w:pPr>
            <w:r w:rsidRPr="008F2DF8">
              <w:rPr>
                <w:i/>
                <w:sz w:val="16"/>
              </w:rPr>
              <w:t>Наименование задачи комплекса процессных мероприятий</w:t>
            </w:r>
          </w:p>
        </w:tc>
      </w:tr>
      <w:tr w:rsidR="00B64670" w:rsidRPr="008F2DF8" w:rsidTr="00617838">
        <w:trPr>
          <w:gridAfter w:val="1"/>
          <w:wAfter w:w="9" w:type="dxa"/>
          <w:trHeight w:val="655"/>
        </w:trPr>
        <w:tc>
          <w:tcPr>
            <w:tcW w:w="435" w:type="dxa"/>
          </w:tcPr>
          <w:p w:rsidR="00B64670" w:rsidRPr="008F2DF8" w:rsidRDefault="00B64670" w:rsidP="00B64670">
            <w:pPr>
              <w:spacing w:line="276" w:lineRule="auto"/>
              <w:contextualSpacing/>
              <w:jc w:val="center"/>
              <w:rPr>
                <w:sz w:val="16"/>
              </w:rPr>
            </w:pPr>
            <w:r w:rsidRPr="008F2DF8">
              <w:rPr>
                <w:sz w:val="16"/>
              </w:rPr>
              <w:t>1.1</w:t>
            </w:r>
          </w:p>
        </w:tc>
        <w:tc>
          <w:tcPr>
            <w:tcW w:w="1356" w:type="dxa"/>
          </w:tcPr>
          <w:p w:rsidR="00B64670" w:rsidRPr="008F2DF8" w:rsidRDefault="00B64670" w:rsidP="00B64670">
            <w:pPr>
              <w:spacing w:line="276" w:lineRule="auto"/>
              <w:contextualSpacing/>
              <w:jc w:val="center"/>
              <w:rPr>
                <w:sz w:val="16"/>
              </w:rPr>
            </w:pPr>
            <w:r w:rsidRPr="008F2DF8">
              <w:rPr>
                <w:sz w:val="16"/>
              </w:rPr>
              <w:t>Мероприятие (результат) «Наименование»</w:t>
            </w:r>
          </w:p>
        </w:tc>
        <w:tc>
          <w:tcPr>
            <w:tcW w:w="788" w:type="dxa"/>
          </w:tcPr>
          <w:p w:rsidR="00B64670" w:rsidRPr="008F2DF8" w:rsidRDefault="00B64670" w:rsidP="00B64670">
            <w:pPr>
              <w:spacing w:line="276" w:lineRule="auto"/>
              <w:contextualSpacing/>
              <w:jc w:val="center"/>
              <w:rPr>
                <w:sz w:val="16"/>
              </w:rPr>
            </w:pPr>
          </w:p>
        </w:tc>
        <w:tc>
          <w:tcPr>
            <w:tcW w:w="1247" w:type="dxa"/>
          </w:tcPr>
          <w:p w:rsidR="00B64670" w:rsidRPr="008F2DF8" w:rsidRDefault="00B64670" w:rsidP="00B64670">
            <w:pPr>
              <w:spacing w:line="276" w:lineRule="auto"/>
              <w:contextualSpacing/>
              <w:jc w:val="center"/>
              <w:rPr>
                <w:sz w:val="16"/>
              </w:rPr>
            </w:pPr>
          </w:p>
        </w:tc>
        <w:tc>
          <w:tcPr>
            <w:tcW w:w="813" w:type="dxa"/>
          </w:tcPr>
          <w:p w:rsidR="00B64670" w:rsidRPr="008F2DF8" w:rsidRDefault="00B64670" w:rsidP="00B64670">
            <w:pPr>
              <w:spacing w:line="276" w:lineRule="auto"/>
              <w:contextualSpacing/>
              <w:jc w:val="center"/>
              <w:rPr>
                <w:sz w:val="16"/>
              </w:rPr>
            </w:pPr>
          </w:p>
        </w:tc>
        <w:tc>
          <w:tcPr>
            <w:tcW w:w="949" w:type="dxa"/>
          </w:tcPr>
          <w:p w:rsidR="00B64670" w:rsidRPr="008F2DF8" w:rsidRDefault="00B64670" w:rsidP="00B64670">
            <w:pPr>
              <w:spacing w:line="276" w:lineRule="auto"/>
              <w:contextualSpacing/>
              <w:jc w:val="center"/>
              <w:rPr>
                <w:sz w:val="16"/>
              </w:rPr>
            </w:pPr>
          </w:p>
        </w:tc>
        <w:tc>
          <w:tcPr>
            <w:tcW w:w="1085" w:type="dxa"/>
          </w:tcPr>
          <w:p w:rsidR="00B64670" w:rsidRPr="008F2DF8" w:rsidRDefault="00B64670" w:rsidP="00B64670">
            <w:pPr>
              <w:spacing w:line="276" w:lineRule="auto"/>
              <w:contextualSpacing/>
              <w:jc w:val="center"/>
              <w:rPr>
                <w:sz w:val="16"/>
              </w:rPr>
            </w:pPr>
          </w:p>
        </w:tc>
        <w:tc>
          <w:tcPr>
            <w:tcW w:w="1085" w:type="dxa"/>
          </w:tcPr>
          <w:p w:rsidR="00B64670" w:rsidRPr="008F2DF8" w:rsidRDefault="00B64670" w:rsidP="00B64670">
            <w:pPr>
              <w:spacing w:line="276" w:lineRule="auto"/>
              <w:contextualSpacing/>
              <w:jc w:val="center"/>
              <w:rPr>
                <w:sz w:val="16"/>
              </w:rPr>
            </w:pPr>
          </w:p>
        </w:tc>
        <w:tc>
          <w:tcPr>
            <w:tcW w:w="950" w:type="dxa"/>
          </w:tcPr>
          <w:p w:rsidR="00B64670" w:rsidRPr="008F2DF8" w:rsidRDefault="00B64670" w:rsidP="00B64670">
            <w:pPr>
              <w:spacing w:line="276" w:lineRule="auto"/>
              <w:contextualSpacing/>
              <w:jc w:val="center"/>
              <w:rPr>
                <w:sz w:val="16"/>
              </w:rPr>
            </w:pPr>
          </w:p>
        </w:tc>
        <w:tc>
          <w:tcPr>
            <w:tcW w:w="1085" w:type="dxa"/>
          </w:tcPr>
          <w:p w:rsidR="00B64670" w:rsidRPr="008F2DF8" w:rsidRDefault="00B64670" w:rsidP="00B64670">
            <w:pPr>
              <w:spacing w:line="276" w:lineRule="auto"/>
              <w:contextualSpacing/>
              <w:jc w:val="center"/>
              <w:rPr>
                <w:sz w:val="16"/>
              </w:rPr>
            </w:pPr>
            <w:r w:rsidRPr="008F2DF8">
              <w:rPr>
                <w:sz w:val="16"/>
              </w:rPr>
              <w:t>-</w:t>
            </w:r>
          </w:p>
        </w:tc>
        <w:tc>
          <w:tcPr>
            <w:tcW w:w="1220" w:type="dxa"/>
          </w:tcPr>
          <w:p w:rsidR="00B64670" w:rsidRPr="008F2DF8" w:rsidRDefault="00B64670" w:rsidP="00B64670">
            <w:pPr>
              <w:spacing w:line="276" w:lineRule="auto"/>
              <w:contextualSpacing/>
              <w:jc w:val="center"/>
              <w:rPr>
                <w:sz w:val="16"/>
              </w:rPr>
            </w:pPr>
            <w:r w:rsidRPr="008F2DF8">
              <w:rPr>
                <w:sz w:val="16"/>
              </w:rPr>
              <w:t>-</w:t>
            </w:r>
          </w:p>
        </w:tc>
        <w:tc>
          <w:tcPr>
            <w:tcW w:w="1221" w:type="dxa"/>
          </w:tcPr>
          <w:p w:rsidR="00B64670" w:rsidRPr="008F2DF8" w:rsidRDefault="00B64670" w:rsidP="00B64670">
            <w:pPr>
              <w:spacing w:line="276" w:lineRule="auto"/>
              <w:contextualSpacing/>
              <w:jc w:val="center"/>
              <w:rPr>
                <w:sz w:val="16"/>
              </w:rPr>
            </w:pPr>
          </w:p>
        </w:tc>
        <w:tc>
          <w:tcPr>
            <w:tcW w:w="1221" w:type="dxa"/>
          </w:tcPr>
          <w:p w:rsidR="00B64670" w:rsidRPr="008F2DF8" w:rsidRDefault="00B64670" w:rsidP="00B64670">
            <w:pPr>
              <w:spacing w:line="276" w:lineRule="auto"/>
              <w:contextualSpacing/>
              <w:jc w:val="center"/>
              <w:rPr>
                <w:sz w:val="16"/>
              </w:rPr>
            </w:pPr>
          </w:p>
        </w:tc>
        <w:tc>
          <w:tcPr>
            <w:tcW w:w="1085" w:type="dxa"/>
          </w:tcPr>
          <w:p w:rsidR="00B64670" w:rsidRPr="008F2DF8" w:rsidRDefault="00B64670" w:rsidP="00B64670">
            <w:pPr>
              <w:spacing w:line="276" w:lineRule="auto"/>
              <w:contextualSpacing/>
              <w:jc w:val="center"/>
              <w:rPr>
                <w:sz w:val="16"/>
              </w:rPr>
            </w:pPr>
          </w:p>
        </w:tc>
        <w:tc>
          <w:tcPr>
            <w:tcW w:w="949" w:type="dxa"/>
          </w:tcPr>
          <w:p w:rsidR="00B64670" w:rsidRPr="008F2DF8" w:rsidRDefault="00B64670" w:rsidP="00B64670">
            <w:pPr>
              <w:spacing w:line="276" w:lineRule="auto"/>
              <w:contextualSpacing/>
              <w:jc w:val="center"/>
              <w:rPr>
                <w:sz w:val="16"/>
              </w:rPr>
            </w:pPr>
          </w:p>
        </w:tc>
      </w:tr>
      <w:tr w:rsidR="00B64670" w:rsidRPr="008F2DF8" w:rsidTr="00617838">
        <w:trPr>
          <w:gridAfter w:val="1"/>
          <w:wAfter w:w="9" w:type="dxa"/>
          <w:trHeight w:val="636"/>
        </w:trPr>
        <w:tc>
          <w:tcPr>
            <w:tcW w:w="435" w:type="dxa"/>
          </w:tcPr>
          <w:p w:rsidR="00B64670" w:rsidRPr="008F2DF8" w:rsidRDefault="00B64670" w:rsidP="00B64670">
            <w:pPr>
              <w:spacing w:line="276" w:lineRule="auto"/>
              <w:contextualSpacing/>
              <w:jc w:val="center"/>
              <w:rPr>
                <w:sz w:val="16"/>
              </w:rPr>
            </w:pPr>
            <w:r w:rsidRPr="008F2DF8">
              <w:rPr>
                <w:sz w:val="16"/>
              </w:rPr>
              <w:t>1.1.1</w:t>
            </w:r>
          </w:p>
        </w:tc>
        <w:tc>
          <w:tcPr>
            <w:tcW w:w="1356" w:type="dxa"/>
          </w:tcPr>
          <w:p w:rsidR="00B64670" w:rsidRPr="008F2DF8" w:rsidRDefault="00B64670" w:rsidP="00B64670">
            <w:pPr>
              <w:spacing w:line="276" w:lineRule="auto"/>
              <w:contextualSpacing/>
              <w:jc w:val="center"/>
              <w:rPr>
                <w:sz w:val="16"/>
              </w:rPr>
            </w:pPr>
            <w:r w:rsidRPr="008F2DF8">
              <w:rPr>
                <w:sz w:val="16"/>
              </w:rPr>
              <w:t>Контрольная точка «Наименование»</w:t>
            </w:r>
          </w:p>
        </w:tc>
        <w:tc>
          <w:tcPr>
            <w:tcW w:w="788" w:type="dxa"/>
          </w:tcPr>
          <w:p w:rsidR="00B64670" w:rsidRPr="008F2DF8" w:rsidRDefault="00B64670" w:rsidP="00B64670">
            <w:pPr>
              <w:spacing w:line="276" w:lineRule="auto"/>
              <w:contextualSpacing/>
              <w:jc w:val="center"/>
              <w:rPr>
                <w:sz w:val="16"/>
              </w:rPr>
            </w:pPr>
          </w:p>
        </w:tc>
        <w:tc>
          <w:tcPr>
            <w:tcW w:w="1247" w:type="dxa"/>
          </w:tcPr>
          <w:p w:rsidR="00B64670" w:rsidRPr="008F2DF8" w:rsidRDefault="00B64670" w:rsidP="00B64670">
            <w:pPr>
              <w:spacing w:line="276" w:lineRule="auto"/>
              <w:contextualSpacing/>
              <w:jc w:val="center"/>
              <w:rPr>
                <w:sz w:val="16"/>
              </w:rPr>
            </w:pPr>
            <w:r w:rsidRPr="008F2DF8">
              <w:rPr>
                <w:sz w:val="16"/>
              </w:rPr>
              <w:t>-</w:t>
            </w:r>
          </w:p>
        </w:tc>
        <w:tc>
          <w:tcPr>
            <w:tcW w:w="813" w:type="dxa"/>
          </w:tcPr>
          <w:p w:rsidR="00B64670" w:rsidRPr="008F2DF8" w:rsidRDefault="00B64670" w:rsidP="00B64670">
            <w:pPr>
              <w:spacing w:line="276" w:lineRule="auto"/>
              <w:contextualSpacing/>
              <w:jc w:val="center"/>
              <w:rPr>
                <w:sz w:val="16"/>
              </w:rPr>
            </w:pPr>
            <w:r w:rsidRPr="008F2DF8">
              <w:rPr>
                <w:sz w:val="16"/>
              </w:rPr>
              <w:t>-</w:t>
            </w:r>
          </w:p>
        </w:tc>
        <w:tc>
          <w:tcPr>
            <w:tcW w:w="949" w:type="dxa"/>
          </w:tcPr>
          <w:p w:rsidR="00B64670" w:rsidRPr="008F2DF8" w:rsidRDefault="00B64670" w:rsidP="00B64670">
            <w:pPr>
              <w:spacing w:line="276" w:lineRule="auto"/>
              <w:contextualSpacing/>
              <w:jc w:val="center"/>
              <w:rPr>
                <w:sz w:val="16"/>
              </w:rPr>
            </w:pPr>
            <w:r w:rsidRPr="008F2DF8">
              <w:rPr>
                <w:sz w:val="16"/>
              </w:rPr>
              <w:t>-</w:t>
            </w:r>
          </w:p>
        </w:tc>
        <w:tc>
          <w:tcPr>
            <w:tcW w:w="1085" w:type="dxa"/>
          </w:tcPr>
          <w:p w:rsidR="00B64670" w:rsidRPr="008F2DF8" w:rsidRDefault="00B64670" w:rsidP="00B64670">
            <w:pPr>
              <w:spacing w:line="276" w:lineRule="auto"/>
              <w:contextualSpacing/>
              <w:jc w:val="center"/>
              <w:rPr>
                <w:sz w:val="16"/>
              </w:rPr>
            </w:pPr>
            <w:r w:rsidRPr="008F2DF8">
              <w:rPr>
                <w:sz w:val="16"/>
              </w:rPr>
              <w:t>-</w:t>
            </w:r>
          </w:p>
        </w:tc>
        <w:tc>
          <w:tcPr>
            <w:tcW w:w="1085" w:type="dxa"/>
          </w:tcPr>
          <w:p w:rsidR="00B64670" w:rsidRPr="008F2DF8" w:rsidRDefault="00B64670" w:rsidP="00B64670">
            <w:pPr>
              <w:spacing w:line="276" w:lineRule="auto"/>
              <w:contextualSpacing/>
              <w:jc w:val="center"/>
              <w:rPr>
                <w:sz w:val="16"/>
              </w:rPr>
            </w:pPr>
            <w:r w:rsidRPr="008F2DF8">
              <w:rPr>
                <w:sz w:val="16"/>
              </w:rPr>
              <w:t>-</w:t>
            </w:r>
          </w:p>
        </w:tc>
        <w:tc>
          <w:tcPr>
            <w:tcW w:w="950" w:type="dxa"/>
          </w:tcPr>
          <w:p w:rsidR="00B64670" w:rsidRPr="008F2DF8" w:rsidRDefault="00B64670" w:rsidP="00B64670">
            <w:pPr>
              <w:spacing w:line="276" w:lineRule="auto"/>
              <w:contextualSpacing/>
              <w:jc w:val="center"/>
              <w:rPr>
                <w:sz w:val="16"/>
              </w:rPr>
            </w:pPr>
            <w:r w:rsidRPr="008F2DF8">
              <w:rPr>
                <w:sz w:val="16"/>
              </w:rPr>
              <w:t>-</w:t>
            </w:r>
          </w:p>
        </w:tc>
        <w:tc>
          <w:tcPr>
            <w:tcW w:w="1085" w:type="dxa"/>
          </w:tcPr>
          <w:p w:rsidR="00B64670" w:rsidRPr="008F2DF8" w:rsidRDefault="00B64670" w:rsidP="00B64670">
            <w:pPr>
              <w:spacing w:line="276" w:lineRule="auto"/>
              <w:contextualSpacing/>
              <w:jc w:val="center"/>
              <w:rPr>
                <w:sz w:val="16"/>
              </w:rPr>
            </w:pPr>
          </w:p>
        </w:tc>
        <w:tc>
          <w:tcPr>
            <w:tcW w:w="1220" w:type="dxa"/>
          </w:tcPr>
          <w:p w:rsidR="00B64670" w:rsidRPr="008F2DF8" w:rsidRDefault="00B64670" w:rsidP="00B64670">
            <w:pPr>
              <w:spacing w:line="276" w:lineRule="auto"/>
              <w:contextualSpacing/>
              <w:jc w:val="center"/>
              <w:rPr>
                <w:sz w:val="16"/>
              </w:rPr>
            </w:pPr>
          </w:p>
        </w:tc>
        <w:tc>
          <w:tcPr>
            <w:tcW w:w="1221" w:type="dxa"/>
          </w:tcPr>
          <w:p w:rsidR="00B64670" w:rsidRPr="008F2DF8" w:rsidRDefault="00B64670" w:rsidP="00B64670">
            <w:pPr>
              <w:spacing w:line="276" w:lineRule="auto"/>
              <w:contextualSpacing/>
              <w:jc w:val="center"/>
              <w:rPr>
                <w:sz w:val="16"/>
              </w:rPr>
            </w:pPr>
          </w:p>
        </w:tc>
        <w:tc>
          <w:tcPr>
            <w:tcW w:w="1221" w:type="dxa"/>
          </w:tcPr>
          <w:p w:rsidR="00B64670" w:rsidRPr="008F2DF8" w:rsidRDefault="00B64670" w:rsidP="00B64670">
            <w:pPr>
              <w:spacing w:line="276" w:lineRule="auto"/>
              <w:contextualSpacing/>
              <w:jc w:val="center"/>
              <w:rPr>
                <w:sz w:val="16"/>
              </w:rPr>
            </w:pPr>
          </w:p>
        </w:tc>
        <w:tc>
          <w:tcPr>
            <w:tcW w:w="1085" w:type="dxa"/>
          </w:tcPr>
          <w:p w:rsidR="00B64670" w:rsidRPr="008F2DF8" w:rsidRDefault="00B64670" w:rsidP="00B64670">
            <w:pPr>
              <w:spacing w:line="276" w:lineRule="auto"/>
              <w:contextualSpacing/>
              <w:jc w:val="center"/>
              <w:rPr>
                <w:sz w:val="16"/>
              </w:rPr>
            </w:pPr>
          </w:p>
        </w:tc>
        <w:tc>
          <w:tcPr>
            <w:tcW w:w="949" w:type="dxa"/>
          </w:tcPr>
          <w:p w:rsidR="00B64670" w:rsidRPr="008F2DF8" w:rsidRDefault="00B64670" w:rsidP="00B64670">
            <w:pPr>
              <w:spacing w:line="276" w:lineRule="auto"/>
              <w:contextualSpacing/>
              <w:jc w:val="center"/>
              <w:rPr>
                <w:sz w:val="16"/>
              </w:rPr>
            </w:pPr>
          </w:p>
        </w:tc>
      </w:tr>
    </w:tbl>
    <w:p w:rsidR="00B64670" w:rsidRPr="008F2DF8" w:rsidRDefault="00B64670" w:rsidP="00B64670">
      <w:pPr>
        <w:spacing w:line="264" w:lineRule="auto"/>
        <w:ind w:left="360" w:right="536"/>
        <w:rPr>
          <w:color w:val="000000"/>
        </w:rPr>
      </w:pPr>
    </w:p>
    <w:p w:rsidR="00B64670" w:rsidRPr="00647D56" w:rsidRDefault="00B64670" w:rsidP="00B64670">
      <w:pPr>
        <w:spacing w:line="264" w:lineRule="auto"/>
        <w:ind w:left="-142" w:right="-315"/>
        <w:jc w:val="both"/>
        <w:rPr>
          <w:color w:val="000000"/>
        </w:rPr>
      </w:pPr>
      <w:r>
        <w:rPr>
          <w:color w:val="000000"/>
          <w:vertAlign w:val="superscript"/>
        </w:rPr>
        <w:t>36</w:t>
      </w:r>
      <w:r w:rsidRPr="00647D56">
        <w:rPr>
          <w:color w:val="000000"/>
        </w:rPr>
        <w:t>Не указывается для мероприятий (результатов) в рамках годового отчета (уточненного годового отчета) о ходе реализации комплекса процессных мероприятий.</w:t>
      </w:r>
    </w:p>
    <w:p w:rsidR="00B64670" w:rsidRPr="00647D56" w:rsidRDefault="00B64670" w:rsidP="00B64670">
      <w:pPr>
        <w:ind w:left="-142" w:right="-315"/>
        <w:jc w:val="both"/>
        <w:rPr>
          <w:color w:val="000000"/>
        </w:rPr>
      </w:pPr>
      <w:r>
        <w:rPr>
          <w:color w:val="000000"/>
          <w:vertAlign w:val="superscript"/>
        </w:rPr>
        <w:t>37</w:t>
      </w:r>
      <w:r w:rsidRPr="00647D56">
        <w:rPr>
          <w:color w:val="000000"/>
        </w:rPr>
        <w:t xml:space="preserve">При </w:t>
      </w:r>
      <w:proofErr w:type="gramStart"/>
      <w:r w:rsidRPr="00647D56">
        <w:rPr>
          <w:color w:val="000000"/>
        </w:rPr>
        <w:t>отсутствии</w:t>
      </w:r>
      <w:proofErr w:type="gramEnd"/>
      <w:r w:rsidRPr="00647D56">
        <w:rPr>
          <w:color w:val="000000"/>
        </w:rPr>
        <w:t xml:space="preserve"> фактической даты выполнения контрольной точки указывается прогнозная дата. При наличии фактической даты выполнения контрольной точки прогнозная дата не указывается.</w:t>
      </w:r>
    </w:p>
    <w:p w:rsidR="00B64670" w:rsidRPr="00647D56" w:rsidRDefault="00B64670" w:rsidP="00B64670">
      <w:pPr>
        <w:spacing w:line="264" w:lineRule="auto"/>
        <w:ind w:left="-142" w:right="-315"/>
        <w:jc w:val="both"/>
        <w:rPr>
          <w:color w:val="000000"/>
        </w:rPr>
      </w:pPr>
      <w:r>
        <w:rPr>
          <w:color w:val="000000"/>
          <w:vertAlign w:val="superscript"/>
        </w:rPr>
        <w:t>38</w:t>
      </w:r>
      <w:r w:rsidRPr="00647D56">
        <w:rPr>
          <w:color w:val="000000"/>
        </w:rPr>
        <w:t>Указываются сведения, подтверждающие достижение соответствующих мероприятий (результатов) и контрольных точек проекта (реквизиты подтверждающих документов, ссылки на источники официальной статистической информации и пр.).</w:t>
      </w:r>
    </w:p>
    <w:p w:rsidR="00B64670" w:rsidRPr="00647D56" w:rsidRDefault="00B64670" w:rsidP="00B64670">
      <w:pPr>
        <w:spacing w:line="264" w:lineRule="auto"/>
        <w:ind w:left="-142" w:right="-315"/>
        <w:jc w:val="both"/>
        <w:rPr>
          <w:color w:val="000000"/>
        </w:rPr>
      </w:pPr>
      <w:proofErr w:type="gramStart"/>
      <w:r>
        <w:rPr>
          <w:color w:val="000000"/>
          <w:vertAlign w:val="superscript"/>
        </w:rPr>
        <w:t>39</w:t>
      </w:r>
      <w:r w:rsidRPr="00647D56">
        <w:rPr>
          <w:color w:val="000000"/>
        </w:rPr>
        <w:t>Указываются обоснования наличия отклонений фактических/прогнозных значений мероприятия (результата) на конец отчетного периода относительно планового значения на конец отчетного периода, наличия отклонений прогнозного значения мероприятия (результата) на конец текущего года относительно планового значения на конец текущего года, наличия отклонения фактической/прогнозной даты наступления контрольной точки относительно плановой даты наступления контрольной точки.</w:t>
      </w:r>
      <w:proofErr w:type="gramEnd"/>
    </w:p>
    <w:p w:rsidR="00B64670" w:rsidRDefault="00B64670" w:rsidP="00B64670">
      <w:pPr>
        <w:spacing w:line="264" w:lineRule="auto"/>
        <w:ind w:left="360" w:right="536"/>
        <w:jc w:val="right"/>
        <w:rPr>
          <w:color w:val="000000"/>
        </w:rPr>
      </w:pPr>
    </w:p>
    <w:p w:rsidR="00B64670" w:rsidRPr="00E7562D" w:rsidRDefault="00B64670" w:rsidP="00B64670">
      <w:pPr>
        <w:spacing w:line="264" w:lineRule="auto"/>
        <w:ind w:left="360" w:right="536"/>
        <w:jc w:val="right"/>
        <w:rPr>
          <w:color w:val="000000"/>
        </w:rPr>
      </w:pPr>
      <w:r w:rsidRPr="00E7562D">
        <w:rPr>
          <w:color w:val="000000"/>
        </w:rPr>
        <w:t xml:space="preserve">5. Сведения об исполнении бюджетных ассигнований, предусмотренных на финансовое обеспечение реализации комплекса процессных мероприятий </w:t>
      </w:r>
    </w:p>
    <w:p w:rsidR="00B64670" w:rsidRPr="00E7562D" w:rsidRDefault="00B64670" w:rsidP="00B64670">
      <w:pPr>
        <w:widowControl w:val="0"/>
        <w:spacing w:after="120"/>
        <w:jc w:val="right"/>
        <w:rPr>
          <w:color w:val="000000"/>
          <w:sz w:val="16"/>
        </w:rPr>
      </w:pPr>
    </w:p>
    <w:tbl>
      <w:tblPr>
        <w:tblW w:w="154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58"/>
        <w:gridCol w:w="1283"/>
        <w:gridCol w:w="981"/>
        <w:gridCol w:w="1096"/>
        <w:gridCol w:w="1167"/>
        <w:gridCol w:w="1088"/>
        <w:gridCol w:w="1711"/>
        <w:gridCol w:w="1761"/>
      </w:tblGrid>
      <w:tr w:rsidR="00B64670" w:rsidRPr="00E7562D" w:rsidTr="00617838">
        <w:trPr>
          <w:trHeight w:val="411"/>
          <w:jc w:val="center"/>
        </w:trPr>
        <w:tc>
          <w:tcPr>
            <w:tcW w:w="6358" w:type="dxa"/>
            <w:vMerge w:val="restart"/>
            <w:vAlign w:val="center"/>
          </w:tcPr>
          <w:p w:rsidR="00B64670" w:rsidRPr="00E7562D" w:rsidRDefault="00B64670" w:rsidP="00B64670">
            <w:pPr>
              <w:contextualSpacing/>
              <w:jc w:val="center"/>
              <w:rPr>
                <w:sz w:val="16"/>
              </w:rPr>
            </w:pPr>
            <w:r w:rsidRPr="00E7562D">
              <w:rPr>
                <w:sz w:val="16"/>
              </w:rPr>
              <w:t>Наименование мероприятия (результата) и источника финансового обеспечения</w:t>
            </w:r>
          </w:p>
        </w:tc>
        <w:tc>
          <w:tcPr>
            <w:tcW w:w="3360" w:type="dxa"/>
            <w:gridSpan w:val="3"/>
            <w:vAlign w:val="center"/>
          </w:tcPr>
          <w:p w:rsidR="00B64670" w:rsidRPr="00E7562D" w:rsidRDefault="00B64670" w:rsidP="00B64670">
            <w:pPr>
              <w:contextualSpacing/>
              <w:jc w:val="center"/>
              <w:rPr>
                <w:sz w:val="16"/>
              </w:rPr>
            </w:pPr>
            <w:r w:rsidRPr="00E7562D">
              <w:rPr>
                <w:sz w:val="16"/>
              </w:rPr>
              <w:t xml:space="preserve">Объем финансового обеспечения, </w:t>
            </w:r>
            <w:r w:rsidRPr="00E7562D">
              <w:rPr>
                <w:sz w:val="16"/>
              </w:rPr>
              <w:br/>
              <w:t>тыс. рублей</w:t>
            </w:r>
          </w:p>
        </w:tc>
        <w:tc>
          <w:tcPr>
            <w:tcW w:w="2255" w:type="dxa"/>
            <w:gridSpan w:val="2"/>
            <w:vAlign w:val="center"/>
          </w:tcPr>
          <w:p w:rsidR="00B64670" w:rsidRPr="00E7562D" w:rsidRDefault="00B64670" w:rsidP="00B64670">
            <w:pPr>
              <w:contextualSpacing/>
              <w:jc w:val="center"/>
              <w:rPr>
                <w:sz w:val="16"/>
              </w:rPr>
            </w:pPr>
            <w:r w:rsidRPr="00E7562D">
              <w:rPr>
                <w:sz w:val="16"/>
              </w:rPr>
              <w:t xml:space="preserve">Исполнение, </w:t>
            </w:r>
            <w:r w:rsidRPr="00E7562D">
              <w:rPr>
                <w:sz w:val="16"/>
              </w:rPr>
              <w:br/>
              <w:t>тыс. рублей</w:t>
            </w:r>
          </w:p>
        </w:tc>
        <w:tc>
          <w:tcPr>
            <w:tcW w:w="1711" w:type="dxa"/>
            <w:vMerge w:val="restart"/>
            <w:vAlign w:val="center"/>
          </w:tcPr>
          <w:p w:rsidR="00B64670" w:rsidRPr="00E7562D" w:rsidRDefault="00B64670" w:rsidP="00B64670">
            <w:pPr>
              <w:contextualSpacing/>
              <w:jc w:val="center"/>
              <w:rPr>
                <w:sz w:val="16"/>
                <w:vertAlign w:val="superscript"/>
              </w:rPr>
            </w:pPr>
            <w:r w:rsidRPr="00E7562D">
              <w:rPr>
                <w:sz w:val="16"/>
              </w:rPr>
              <w:t>Процент исполнения, (6)/(3)*100</w:t>
            </w:r>
            <w:r>
              <w:rPr>
                <w:sz w:val="16"/>
                <w:vertAlign w:val="superscript"/>
              </w:rPr>
              <w:t>40</w:t>
            </w:r>
          </w:p>
        </w:tc>
        <w:tc>
          <w:tcPr>
            <w:tcW w:w="1761" w:type="dxa"/>
            <w:vMerge w:val="restart"/>
            <w:vAlign w:val="center"/>
          </w:tcPr>
          <w:p w:rsidR="00B64670" w:rsidRPr="00E7562D" w:rsidRDefault="00B64670" w:rsidP="00B64670">
            <w:pPr>
              <w:spacing w:line="276" w:lineRule="auto"/>
              <w:contextualSpacing/>
              <w:jc w:val="center"/>
              <w:rPr>
                <w:sz w:val="16"/>
              </w:rPr>
            </w:pPr>
            <w:r w:rsidRPr="00E7562D">
              <w:rPr>
                <w:sz w:val="16"/>
              </w:rPr>
              <w:t>Комментарий</w:t>
            </w:r>
          </w:p>
        </w:tc>
      </w:tr>
      <w:tr w:rsidR="00B64670" w:rsidRPr="00E7562D" w:rsidTr="00617838">
        <w:trPr>
          <w:trHeight w:val="603"/>
          <w:jc w:val="center"/>
        </w:trPr>
        <w:tc>
          <w:tcPr>
            <w:tcW w:w="6358" w:type="dxa"/>
            <w:vMerge/>
            <w:vAlign w:val="center"/>
          </w:tcPr>
          <w:p w:rsidR="00B64670" w:rsidRPr="00E7562D" w:rsidRDefault="00B64670" w:rsidP="00B64670">
            <w:pPr>
              <w:spacing w:after="200" w:line="276" w:lineRule="auto"/>
            </w:pPr>
          </w:p>
        </w:tc>
        <w:tc>
          <w:tcPr>
            <w:tcW w:w="1283" w:type="dxa"/>
            <w:vAlign w:val="center"/>
          </w:tcPr>
          <w:p w:rsidR="00B64670" w:rsidRPr="00E7562D" w:rsidRDefault="00B64670" w:rsidP="00B64670">
            <w:pPr>
              <w:contextualSpacing/>
              <w:jc w:val="center"/>
              <w:rPr>
                <w:sz w:val="16"/>
              </w:rPr>
            </w:pPr>
            <w:r w:rsidRPr="00E7562D">
              <w:rPr>
                <w:sz w:val="16"/>
              </w:rPr>
              <w:t>Предусмотрено паспортом</w:t>
            </w:r>
          </w:p>
        </w:tc>
        <w:tc>
          <w:tcPr>
            <w:tcW w:w="981" w:type="dxa"/>
            <w:vAlign w:val="center"/>
          </w:tcPr>
          <w:p w:rsidR="00B64670" w:rsidRPr="00E7562D" w:rsidRDefault="00B64670" w:rsidP="00B64670">
            <w:pPr>
              <w:contextualSpacing/>
              <w:jc w:val="center"/>
              <w:rPr>
                <w:sz w:val="16"/>
              </w:rPr>
            </w:pPr>
            <w:r w:rsidRPr="00E7562D">
              <w:rPr>
                <w:sz w:val="16"/>
              </w:rPr>
              <w:t>Сводная бюджетная роспись</w:t>
            </w:r>
          </w:p>
        </w:tc>
        <w:tc>
          <w:tcPr>
            <w:tcW w:w="1096" w:type="dxa"/>
            <w:vAlign w:val="center"/>
          </w:tcPr>
          <w:p w:rsidR="00B64670" w:rsidRPr="00E7562D" w:rsidRDefault="00B64670" w:rsidP="00B64670">
            <w:pPr>
              <w:spacing w:after="200" w:line="276" w:lineRule="auto"/>
              <w:jc w:val="center"/>
              <w:rPr>
                <w:sz w:val="16"/>
                <w:szCs w:val="16"/>
                <w:vertAlign w:val="superscript"/>
              </w:rPr>
            </w:pPr>
            <w:r w:rsidRPr="00E7562D">
              <w:rPr>
                <w:sz w:val="16"/>
                <w:szCs w:val="16"/>
              </w:rPr>
              <w:t xml:space="preserve">Лимиты </w:t>
            </w:r>
            <w:proofErr w:type="gramStart"/>
            <w:r w:rsidRPr="00E7562D">
              <w:rPr>
                <w:sz w:val="16"/>
                <w:szCs w:val="16"/>
              </w:rPr>
              <w:t>бюджетных</w:t>
            </w:r>
            <w:proofErr w:type="gramEnd"/>
            <w:r w:rsidRPr="00E7562D">
              <w:rPr>
                <w:sz w:val="16"/>
                <w:szCs w:val="16"/>
              </w:rPr>
              <w:t xml:space="preserve"> обязательств</w:t>
            </w:r>
            <w:r>
              <w:rPr>
                <w:sz w:val="16"/>
                <w:szCs w:val="16"/>
                <w:vertAlign w:val="superscript"/>
              </w:rPr>
              <w:t>41</w:t>
            </w:r>
          </w:p>
        </w:tc>
        <w:tc>
          <w:tcPr>
            <w:tcW w:w="1167" w:type="dxa"/>
            <w:vAlign w:val="center"/>
          </w:tcPr>
          <w:p w:rsidR="00B64670" w:rsidRPr="00E7562D" w:rsidRDefault="00B64670" w:rsidP="00B64670">
            <w:pPr>
              <w:spacing w:after="200" w:line="276" w:lineRule="auto"/>
              <w:jc w:val="center"/>
              <w:rPr>
                <w:sz w:val="16"/>
                <w:szCs w:val="16"/>
                <w:vertAlign w:val="superscript"/>
              </w:rPr>
            </w:pPr>
            <w:proofErr w:type="gramStart"/>
            <w:r w:rsidRPr="00E7562D">
              <w:rPr>
                <w:sz w:val="16"/>
                <w:szCs w:val="16"/>
              </w:rPr>
              <w:t>Принятые</w:t>
            </w:r>
            <w:proofErr w:type="gramEnd"/>
            <w:r w:rsidRPr="00E7562D">
              <w:rPr>
                <w:sz w:val="16"/>
                <w:szCs w:val="16"/>
              </w:rPr>
              <w:t xml:space="preserve"> бюджетные обязательства</w:t>
            </w:r>
            <w:r>
              <w:rPr>
                <w:sz w:val="16"/>
                <w:szCs w:val="16"/>
                <w:vertAlign w:val="superscript"/>
              </w:rPr>
              <w:t>42</w:t>
            </w:r>
          </w:p>
        </w:tc>
        <w:tc>
          <w:tcPr>
            <w:tcW w:w="1088" w:type="dxa"/>
            <w:vAlign w:val="center"/>
          </w:tcPr>
          <w:p w:rsidR="00B64670" w:rsidRPr="00E7562D" w:rsidRDefault="00B64670" w:rsidP="00B64670">
            <w:pPr>
              <w:contextualSpacing/>
              <w:jc w:val="center"/>
              <w:rPr>
                <w:sz w:val="16"/>
              </w:rPr>
            </w:pPr>
            <w:r w:rsidRPr="00E7562D">
              <w:rPr>
                <w:sz w:val="16"/>
              </w:rPr>
              <w:t>Кассовое исполнение</w:t>
            </w:r>
          </w:p>
        </w:tc>
        <w:tc>
          <w:tcPr>
            <w:tcW w:w="1711" w:type="dxa"/>
            <w:vMerge/>
            <w:vAlign w:val="center"/>
          </w:tcPr>
          <w:p w:rsidR="00B64670" w:rsidRPr="00E7562D" w:rsidRDefault="00B64670" w:rsidP="00B64670">
            <w:pPr>
              <w:spacing w:after="200" w:line="276" w:lineRule="auto"/>
            </w:pPr>
          </w:p>
        </w:tc>
        <w:tc>
          <w:tcPr>
            <w:tcW w:w="1761" w:type="dxa"/>
            <w:vMerge/>
            <w:vAlign w:val="center"/>
          </w:tcPr>
          <w:p w:rsidR="00B64670" w:rsidRPr="00E7562D" w:rsidRDefault="00B64670" w:rsidP="00B64670">
            <w:pPr>
              <w:spacing w:after="200" w:line="276" w:lineRule="auto"/>
            </w:pPr>
          </w:p>
        </w:tc>
      </w:tr>
      <w:tr w:rsidR="00B64670" w:rsidRPr="00E7562D" w:rsidTr="00617838">
        <w:trPr>
          <w:trHeight w:val="218"/>
          <w:jc w:val="center"/>
        </w:trPr>
        <w:tc>
          <w:tcPr>
            <w:tcW w:w="6358" w:type="dxa"/>
            <w:vAlign w:val="center"/>
          </w:tcPr>
          <w:p w:rsidR="00B64670" w:rsidRPr="00E7562D" w:rsidRDefault="00B64670" w:rsidP="00B64670">
            <w:pPr>
              <w:contextualSpacing/>
              <w:jc w:val="center"/>
              <w:rPr>
                <w:sz w:val="16"/>
              </w:rPr>
            </w:pPr>
            <w:r w:rsidRPr="00E7562D">
              <w:rPr>
                <w:sz w:val="16"/>
              </w:rPr>
              <w:t>1</w:t>
            </w:r>
          </w:p>
        </w:tc>
        <w:tc>
          <w:tcPr>
            <w:tcW w:w="1283" w:type="dxa"/>
            <w:vAlign w:val="center"/>
          </w:tcPr>
          <w:p w:rsidR="00B64670" w:rsidRPr="00E7562D" w:rsidRDefault="00B64670" w:rsidP="00B64670">
            <w:pPr>
              <w:contextualSpacing/>
              <w:jc w:val="center"/>
              <w:rPr>
                <w:sz w:val="16"/>
              </w:rPr>
            </w:pPr>
            <w:r w:rsidRPr="00E7562D">
              <w:rPr>
                <w:sz w:val="16"/>
              </w:rPr>
              <w:t>2</w:t>
            </w:r>
          </w:p>
        </w:tc>
        <w:tc>
          <w:tcPr>
            <w:tcW w:w="981" w:type="dxa"/>
            <w:vAlign w:val="center"/>
          </w:tcPr>
          <w:p w:rsidR="00B64670" w:rsidRPr="00E7562D" w:rsidRDefault="00B64670" w:rsidP="00B64670">
            <w:pPr>
              <w:contextualSpacing/>
              <w:jc w:val="center"/>
              <w:rPr>
                <w:sz w:val="16"/>
              </w:rPr>
            </w:pPr>
            <w:r w:rsidRPr="00E7562D">
              <w:rPr>
                <w:sz w:val="16"/>
              </w:rPr>
              <w:t>3</w:t>
            </w:r>
          </w:p>
        </w:tc>
        <w:tc>
          <w:tcPr>
            <w:tcW w:w="1096" w:type="dxa"/>
            <w:vAlign w:val="center"/>
          </w:tcPr>
          <w:p w:rsidR="00B64670" w:rsidRPr="00E7562D" w:rsidRDefault="00B64670" w:rsidP="00B64670">
            <w:pPr>
              <w:contextualSpacing/>
              <w:jc w:val="center"/>
              <w:rPr>
                <w:sz w:val="16"/>
              </w:rPr>
            </w:pPr>
            <w:r w:rsidRPr="00E7562D">
              <w:rPr>
                <w:sz w:val="16"/>
              </w:rPr>
              <w:t>4</w:t>
            </w:r>
          </w:p>
        </w:tc>
        <w:tc>
          <w:tcPr>
            <w:tcW w:w="1167" w:type="dxa"/>
            <w:vAlign w:val="center"/>
          </w:tcPr>
          <w:p w:rsidR="00B64670" w:rsidRPr="00E7562D" w:rsidRDefault="00B64670" w:rsidP="00B64670">
            <w:pPr>
              <w:contextualSpacing/>
              <w:jc w:val="center"/>
              <w:rPr>
                <w:sz w:val="16"/>
              </w:rPr>
            </w:pPr>
            <w:r w:rsidRPr="00E7562D">
              <w:rPr>
                <w:sz w:val="16"/>
              </w:rPr>
              <w:t>5</w:t>
            </w:r>
          </w:p>
        </w:tc>
        <w:tc>
          <w:tcPr>
            <w:tcW w:w="1088" w:type="dxa"/>
            <w:vAlign w:val="center"/>
          </w:tcPr>
          <w:p w:rsidR="00B64670" w:rsidRPr="00E7562D" w:rsidRDefault="00B64670" w:rsidP="00B64670">
            <w:pPr>
              <w:contextualSpacing/>
              <w:jc w:val="center"/>
              <w:rPr>
                <w:sz w:val="16"/>
              </w:rPr>
            </w:pPr>
            <w:r w:rsidRPr="00E7562D">
              <w:rPr>
                <w:sz w:val="16"/>
              </w:rPr>
              <w:t>6</w:t>
            </w:r>
          </w:p>
        </w:tc>
        <w:tc>
          <w:tcPr>
            <w:tcW w:w="1711" w:type="dxa"/>
            <w:vAlign w:val="center"/>
          </w:tcPr>
          <w:p w:rsidR="00B64670" w:rsidRPr="00E7562D" w:rsidRDefault="00B64670" w:rsidP="00B64670">
            <w:pPr>
              <w:contextualSpacing/>
              <w:jc w:val="center"/>
              <w:rPr>
                <w:sz w:val="16"/>
              </w:rPr>
            </w:pPr>
            <w:r w:rsidRPr="00E7562D">
              <w:rPr>
                <w:sz w:val="16"/>
              </w:rPr>
              <w:t>7</w:t>
            </w:r>
          </w:p>
        </w:tc>
        <w:tc>
          <w:tcPr>
            <w:tcW w:w="1761" w:type="dxa"/>
            <w:vAlign w:val="center"/>
          </w:tcPr>
          <w:p w:rsidR="00B64670" w:rsidRPr="00E7562D" w:rsidRDefault="00B64670" w:rsidP="00B64670">
            <w:pPr>
              <w:spacing w:line="276" w:lineRule="auto"/>
              <w:contextualSpacing/>
              <w:jc w:val="center"/>
              <w:rPr>
                <w:sz w:val="16"/>
              </w:rPr>
            </w:pPr>
            <w:r w:rsidRPr="00E7562D">
              <w:rPr>
                <w:sz w:val="16"/>
              </w:rPr>
              <w:t>8</w:t>
            </w:r>
          </w:p>
        </w:tc>
      </w:tr>
      <w:tr w:rsidR="00B64670" w:rsidRPr="00E7562D" w:rsidTr="00617838">
        <w:trPr>
          <w:trHeight w:val="262"/>
          <w:jc w:val="center"/>
        </w:trPr>
        <w:tc>
          <w:tcPr>
            <w:tcW w:w="6358" w:type="dxa"/>
            <w:vAlign w:val="center"/>
          </w:tcPr>
          <w:p w:rsidR="00B64670" w:rsidRPr="00E7562D" w:rsidRDefault="00B64670" w:rsidP="00B64670">
            <w:pPr>
              <w:spacing w:after="200"/>
              <w:rPr>
                <w:sz w:val="16"/>
                <w:szCs w:val="16"/>
              </w:rPr>
            </w:pPr>
            <w:r w:rsidRPr="00E7562D">
              <w:rPr>
                <w:sz w:val="16"/>
                <w:szCs w:val="16"/>
              </w:rPr>
              <w:t xml:space="preserve">Комплекс процессных мероприятий (всего), </w:t>
            </w:r>
            <w:r w:rsidRPr="00E7562D">
              <w:rPr>
                <w:sz w:val="16"/>
                <w:szCs w:val="16"/>
              </w:rPr>
              <w:br/>
              <w:t>в том числе:</w:t>
            </w:r>
          </w:p>
        </w:tc>
        <w:tc>
          <w:tcPr>
            <w:tcW w:w="1283" w:type="dxa"/>
            <w:vAlign w:val="center"/>
          </w:tcPr>
          <w:p w:rsidR="00B64670" w:rsidRPr="00E7562D" w:rsidRDefault="00B64670" w:rsidP="00B64670">
            <w:pPr>
              <w:contextualSpacing/>
              <w:jc w:val="center"/>
              <w:rPr>
                <w:sz w:val="16"/>
              </w:rPr>
            </w:pPr>
          </w:p>
        </w:tc>
        <w:tc>
          <w:tcPr>
            <w:tcW w:w="981" w:type="dxa"/>
            <w:vAlign w:val="center"/>
          </w:tcPr>
          <w:p w:rsidR="00B64670" w:rsidRPr="00E7562D" w:rsidRDefault="00B64670" w:rsidP="00B64670">
            <w:pPr>
              <w:contextualSpacing/>
              <w:jc w:val="center"/>
              <w:rPr>
                <w:sz w:val="16"/>
              </w:rPr>
            </w:pPr>
          </w:p>
        </w:tc>
        <w:tc>
          <w:tcPr>
            <w:tcW w:w="1096" w:type="dxa"/>
            <w:vAlign w:val="center"/>
          </w:tcPr>
          <w:p w:rsidR="00B64670" w:rsidRPr="00E7562D" w:rsidRDefault="00B64670" w:rsidP="00B64670">
            <w:pPr>
              <w:contextualSpacing/>
              <w:jc w:val="center"/>
              <w:rPr>
                <w:sz w:val="16"/>
              </w:rPr>
            </w:pPr>
          </w:p>
        </w:tc>
        <w:tc>
          <w:tcPr>
            <w:tcW w:w="1167" w:type="dxa"/>
            <w:vAlign w:val="center"/>
          </w:tcPr>
          <w:p w:rsidR="00B64670" w:rsidRPr="00E7562D" w:rsidRDefault="00B64670" w:rsidP="00B64670">
            <w:pPr>
              <w:contextualSpacing/>
              <w:jc w:val="center"/>
              <w:rPr>
                <w:sz w:val="16"/>
              </w:rPr>
            </w:pPr>
          </w:p>
        </w:tc>
        <w:tc>
          <w:tcPr>
            <w:tcW w:w="1088" w:type="dxa"/>
            <w:vAlign w:val="center"/>
          </w:tcPr>
          <w:p w:rsidR="00B64670" w:rsidRPr="00E7562D" w:rsidRDefault="00B64670" w:rsidP="00B64670">
            <w:pPr>
              <w:contextualSpacing/>
              <w:jc w:val="center"/>
              <w:rPr>
                <w:sz w:val="16"/>
              </w:rPr>
            </w:pPr>
          </w:p>
        </w:tc>
        <w:tc>
          <w:tcPr>
            <w:tcW w:w="1711" w:type="dxa"/>
            <w:vAlign w:val="center"/>
          </w:tcPr>
          <w:p w:rsidR="00B64670" w:rsidRPr="00E7562D" w:rsidRDefault="00B64670" w:rsidP="00B64670">
            <w:pPr>
              <w:contextualSpacing/>
              <w:jc w:val="center"/>
              <w:rPr>
                <w:sz w:val="16"/>
              </w:rPr>
            </w:pPr>
          </w:p>
        </w:tc>
        <w:tc>
          <w:tcPr>
            <w:tcW w:w="1761" w:type="dxa"/>
            <w:vAlign w:val="center"/>
          </w:tcPr>
          <w:p w:rsidR="00B64670" w:rsidRPr="00E7562D" w:rsidRDefault="00B64670" w:rsidP="00B64670">
            <w:pPr>
              <w:spacing w:after="200"/>
              <w:contextualSpacing/>
              <w:jc w:val="center"/>
              <w:rPr>
                <w:sz w:val="16"/>
              </w:rPr>
            </w:pPr>
          </w:p>
        </w:tc>
      </w:tr>
      <w:tr w:rsidR="00B64670" w:rsidRPr="00E7562D" w:rsidTr="00617838">
        <w:trPr>
          <w:trHeight w:val="262"/>
          <w:jc w:val="center"/>
        </w:trPr>
        <w:tc>
          <w:tcPr>
            <w:tcW w:w="6358" w:type="dxa"/>
            <w:shd w:val="clear" w:color="auto" w:fill="auto"/>
          </w:tcPr>
          <w:p w:rsidR="00B64670" w:rsidRDefault="00B64670" w:rsidP="00B64670">
            <w:pPr>
              <w:contextualSpacing/>
              <w:rPr>
                <w:sz w:val="16"/>
                <w:szCs w:val="16"/>
              </w:rPr>
            </w:pPr>
            <w:r w:rsidRPr="00E7562D">
              <w:rPr>
                <w:sz w:val="16"/>
                <w:szCs w:val="16"/>
              </w:rPr>
              <w:t xml:space="preserve">Федеральный бюджет </w:t>
            </w:r>
          </w:p>
          <w:p w:rsidR="00B64670" w:rsidRPr="00E7562D" w:rsidRDefault="00B64670" w:rsidP="00B64670">
            <w:pPr>
              <w:contextualSpacing/>
              <w:rPr>
                <w:sz w:val="16"/>
                <w:szCs w:val="16"/>
              </w:rPr>
            </w:pPr>
          </w:p>
        </w:tc>
        <w:tc>
          <w:tcPr>
            <w:tcW w:w="1283" w:type="dxa"/>
            <w:vAlign w:val="center"/>
          </w:tcPr>
          <w:p w:rsidR="00B64670" w:rsidRPr="00E7562D" w:rsidRDefault="00B64670" w:rsidP="00B64670">
            <w:pPr>
              <w:contextualSpacing/>
              <w:jc w:val="center"/>
              <w:rPr>
                <w:sz w:val="16"/>
              </w:rPr>
            </w:pPr>
          </w:p>
        </w:tc>
        <w:tc>
          <w:tcPr>
            <w:tcW w:w="981" w:type="dxa"/>
            <w:vAlign w:val="center"/>
          </w:tcPr>
          <w:p w:rsidR="00B64670" w:rsidRPr="00E7562D" w:rsidRDefault="00B64670" w:rsidP="00B64670">
            <w:pPr>
              <w:contextualSpacing/>
              <w:jc w:val="center"/>
              <w:rPr>
                <w:sz w:val="16"/>
              </w:rPr>
            </w:pPr>
          </w:p>
        </w:tc>
        <w:tc>
          <w:tcPr>
            <w:tcW w:w="1096" w:type="dxa"/>
            <w:vAlign w:val="center"/>
          </w:tcPr>
          <w:p w:rsidR="00B64670" w:rsidRPr="00E7562D" w:rsidRDefault="00B64670" w:rsidP="00B64670">
            <w:pPr>
              <w:contextualSpacing/>
              <w:jc w:val="center"/>
              <w:rPr>
                <w:sz w:val="16"/>
              </w:rPr>
            </w:pPr>
          </w:p>
        </w:tc>
        <w:tc>
          <w:tcPr>
            <w:tcW w:w="1167" w:type="dxa"/>
            <w:vAlign w:val="center"/>
          </w:tcPr>
          <w:p w:rsidR="00B64670" w:rsidRPr="00E7562D" w:rsidRDefault="00B64670" w:rsidP="00B64670">
            <w:pPr>
              <w:contextualSpacing/>
              <w:jc w:val="center"/>
              <w:rPr>
                <w:sz w:val="16"/>
              </w:rPr>
            </w:pPr>
          </w:p>
        </w:tc>
        <w:tc>
          <w:tcPr>
            <w:tcW w:w="1088" w:type="dxa"/>
            <w:vAlign w:val="center"/>
          </w:tcPr>
          <w:p w:rsidR="00B64670" w:rsidRPr="00E7562D" w:rsidRDefault="00B64670" w:rsidP="00B64670">
            <w:pPr>
              <w:contextualSpacing/>
              <w:jc w:val="center"/>
              <w:rPr>
                <w:sz w:val="16"/>
              </w:rPr>
            </w:pPr>
          </w:p>
        </w:tc>
        <w:tc>
          <w:tcPr>
            <w:tcW w:w="1711" w:type="dxa"/>
            <w:vAlign w:val="center"/>
          </w:tcPr>
          <w:p w:rsidR="00B64670" w:rsidRPr="00E7562D" w:rsidRDefault="00B64670" w:rsidP="00B64670">
            <w:pPr>
              <w:contextualSpacing/>
              <w:jc w:val="center"/>
              <w:rPr>
                <w:sz w:val="16"/>
              </w:rPr>
            </w:pPr>
          </w:p>
        </w:tc>
        <w:tc>
          <w:tcPr>
            <w:tcW w:w="1761" w:type="dxa"/>
            <w:vAlign w:val="center"/>
          </w:tcPr>
          <w:p w:rsidR="00B64670" w:rsidRPr="00E7562D" w:rsidRDefault="00B64670" w:rsidP="00B64670">
            <w:pPr>
              <w:spacing w:after="200"/>
              <w:contextualSpacing/>
              <w:jc w:val="center"/>
              <w:rPr>
                <w:sz w:val="16"/>
              </w:rPr>
            </w:pPr>
          </w:p>
        </w:tc>
      </w:tr>
      <w:tr w:rsidR="00B64670" w:rsidRPr="00E7562D" w:rsidTr="00617838">
        <w:trPr>
          <w:trHeight w:val="262"/>
          <w:jc w:val="center"/>
        </w:trPr>
        <w:tc>
          <w:tcPr>
            <w:tcW w:w="6358" w:type="dxa"/>
            <w:shd w:val="clear" w:color="auto" w:fill="auto"/>
            <w:tcMar>
              <w:top w:w="0" w:type="dxa"/>
              <w:left w:w="108" w:type="dxa"/>
              <w:bottom w:w="0" w:type="dxa"/>
              <w:right w:w="108" w:type="dxa"/>
            </w:tcMar>
          </w:tcPr>
          <w:p w:rsidR="00B64670" w:rsidRPr="00E7562D" w:rsidRDefault="00B64670" w:rsidP="00B64670">
            <w:pPr>
              <w:spacing w:after="200"/>
              <w:rPr>
                <w:sz w:val="16"/>
                <w:szCs w:val="16"/>
              </w:rPr>
            </w:pPr>
            <w:r w:rsidRPr="00E7562D">
              <w:rPr>
                <w:sz w:val="16"/>
                <w:szCs w:val="16"/>
              </w:rPr>
              <w:t>Областной бюджет</w:t>
            </w:r>
          </w:p>
        </w:tc>
        <w:tc>
          <w:tcPr>
            <w:tcW w:w="1283" w:type="dxa"/>
            <w:vAlign w:val="center"/>
          </w:tcPr>
          <w:p w:rsidR="00B64670" w:rsidRPr="00E7562D" w:rsidRDefault="00B64670" w:rsidP="00B64670">
            <w:pPr>
              <w:contextualSpacing/>
              <w:jc w:val="center"/>
              <w:rPr>
                <w:sz w:val="16"/>
              </w:rPr>
            </w:pPr>
          </w:p>
        </w:tc>
        <w:tc>
          <w:tcPr>
            <w:tcW w:w="981" w:type="dxa"/>
            <w:vAlign w:val="center"/>
          </w:tcPr>
          <w:p w:rsidR="00B64670" w:rsidRPr="00E7562D" w:rsidRDefault="00B64670" w:rsidP="00B64670">
            <w:pPr>
              <w:contextualSpacing/>
              <w:jc w:val="center"/>
              <w:rPr>
                <w:sz w:val="16"/>
              </w:rPr>
            </w:pPr>
          </w:p>
        </w:tc>
        <w:tc>
          <w:tcPr>
            <w:tcW w:w="1096" w:type="dxa"/>
            <w:vAlign w:val="center"/>
          </w:tcPr>
          <w:p w:rsidR="00B64670" w:rsidRPr="00E7562D" w:rsidRDefault="00B64670" w:rsidP="00B64670">
            <w:pPr>
              <w:contextualSpacing/>
              <w:jc w:val="center"/>
              <w:rPr>
                <w:sz w:val="16"/>
              </w:rPr>
            </w:pPr>
          </w:p>
        </w:tc>
        <w:tc>
          <w:tcPr>
            <w:tcW w:w="1167" w:type="dxa"/>
            <w:vAlign w:val="center"/>
          </w:tcPr>
          <w:p w:rsidR="00B64670" w:rsidRPr="00E7562D" w:rsidRDefault="00B64670" w:rsidP="00B64670">
            <w:pPr>
              <w:contextualSpacing/>
              <w:jc w:val="center"/>
              <w:rPr>
                <w:sz w:val="16"/>
              </w:rPr>
            </w:pPr>
          </w:p>
        </w:tc>
        <w:tc>
          <w:tcPr>
            <w:tcW w:w="1088" w:type="dxa"/>
            <w:vAlign w:val="center"/>
          </w:tcPr>
          <w:p w:rsidR="00B64670" w:rsidRPr="00E7562D" w:rsidRDefault="00B64670" w:rsidP="00B64670">
            <w:pPr>
              <w:contextualSpacing/>
              <w:jc w:val="center"/>
              <w:rPr>
                <w:sz w:val="16"/>
              </w:rPr>
            </w:pPr>
          </w:p>
        </w:tc>
        <w:tc>
          <w:tcPr>
            <w:tcW w:w="1711" w:type="dxa"/>
            <w:vAlign w:val="center"/>
          </w:tcPr>
          <w:p w:rsidR="00B64670" w:rsidRPr="00E7562D" w:rsidRDefault="00B64670" w:rsidP="00B64670">
            <w:pPr>
              <w:contextualSpacing/>
              <w:jc w:val="center"/>
              <w:rPr>
                <w:sz w:val="16"/>
              </w:rPr>
            </w:pPr>
          </w:p>
        </w:tc>
        <w:tc>
          <w:tcPr>
            <w:tcW w:w="1761" w:type="dxa"/>
            <w:vAlign w:val="center"/>
          </w:tcPr>
          <w:p w:rsidR="00B64670" w:rsidRPr="00E7562D" w:rsidRDefault="00B64670" w:rsidP="00B64670">
            <w:pPr>
              <w:spacing w:after="200"/>
              <w:contextualSpacing/>
              <w:jc w:val="center"/>
              <w:rPr>
                <w:sz w:val="16"/>
              </w:rPr>
            </w:pPr>
          </w:p>
        </w:tc>
      </w:tr>
      <w:tr w:rsidR="00B64670" w:rsidRPr="00E7562D" w:rsidTr="00617838">
        <w:trPr>
          <w:trHeight w:val="262"/>
          <w:jc w:val="center"/>
        </w:trPr>
        <w:tc>
          <w:tcPr>
            <w:tcW w:w="6358" w:type="dxa"/>
            <w:shd w:val="clear" w:color="auto" w:fill="auto"/>
            <w:tcMar>
              <w:top w:w="0" w:type="dxa"/>
              <w:left w:w="108" w:type="dxa"/>
              <w:bottom w:w="0" w:type="dxa"/>
              <w:right w:w="108" w:type="dxa"/>
            </w:tcMar>
          </w:tcPr>
          <w:p w:rsidR="00B64670" w:rsidRPr="00E7562D" w:rsidRDefault="00B64670" w:rsidP="00B64670">
            <w:pPr>
              <w:spacing w:after="200"/>
              <w:rPr>
                <w:sz w:val="16"/>
                <w:szCs w:val="16"/>
              </w:rPr>
            </w:pPr>
            <w:r w:rsidRPr="00E7562D">
              <w:rPr>
                <w:sz w:val="16"/>
                <w:szCs w:val="16"/>
              </w:rPr>
              <w:t>Местный бюджет</w:t>
            </w:r>
          </w:p>
        </w:tc>
        <w:tc>
          <w:tcPr>
            <w:tcW w:w="1283" w:type="dxa"/>
            <w:vAlign w:val="center"/>
          </w:tcPr>
          <w:p w:rsidR="00B64670" w:rsidRPr="00E7562D" w:rsidRDefault="00B64670" w:rsidP="00B64670">
            <w:pPr>
              <w:contextualSpacing/>
              <w:jc w:val="center"/>
              <w:rPr>
                <w:sz w:val="16"/>
              </w:rPr>
            </w:pPr>
          </w:p>
        </w:tc>
        <w:tc>
          <w:tcPr>
            <w:tcW w:w="981" w:type="dxa"/>
            <w:vAlign w:val="center"/>
          </w:tcPr>
          <w:p w:rsidR="00B64670" w:rsidRPr="00E7562D" w:rsidRDefault="00B64670" w:rsidP="00B64670">
            <w:pPr>
              <w:contextualSpacing/>
              <w:jc w:val="center"/>
              <w:rPr>
                <w:sz w:val="16"/>
              </w:rPr>
            </w:pPr>
          </w:p>
        </w:tc>
        <w:tc>
          <w:tcPr>
            <w:tcW w:w="1096" w:type="dxa"/>
            <w:vAlign w:val="center"/>
          </w:tcPr>
          <w:p w:rsidR="00B64670" w:rsidRPr="00E7562D" w:rsidRDefault="00B64670" w:rsidP="00B64670">
            <w:pPr>
              <w:contextualSpacing/>
              <w:jc w:val="center"/>
              <w:rPr>
                <w:sz w:val="16"/>
              </w:rPr>
            </w:pPr>
          </w:p>
        </w:tc>
        <w:tc>
          <w:tcPr>
            <w:tcW w:w="1167" w:type="dxa"/>
            <w:vAlign w:val="center"/>
          </w:tcPr>
          <w:p w:rsidR="00B64670" w:rsidRPr="00E7562D" w:rsidRDefault="00B64670" w:rsidP="00B64670">
            <w:pPr>
              <w:contextualSpacing/>
              <w:jc w:val="center"/>
              <w:rPr>
                <w:sz w:val="16"/>
              </w:rPr>
            </w:pPr>
          </w:p>
        </w:tc>
        <w:tc>
          <w:tcPr>
            <w:tcW w:w="1088" w:type="dxa"/>
            <w:vAlign w:val="center"/>
          </w:tcPr>
          <w:p w:rsidR="00B64670" w:rsidRPr="00E7562D" w:rsidRDefault="00B64670" w:rsidP="00B64670">
            <w:pPr>
              <w:contextualSpacing/>
              <w:jc w:val="center"/>
              <w:rPr>
                <w:sz w:val="16"/>
              </w:rPr>
            </w:pPr>
          </w:p>
        </w:tc>
        <w:tc>
          <w:tcPr>
            <w:tcW w:w="1711" w:type="dxa"/>
            <w:vAlign w:val="center"/>
          </w:tcPr>
          <w:p w:rsidR="00B64670" w:rsidRPr="00E7562D" w:rsidRDefault="00B64670" w:rsidP="00B64670">
            <w:pPr>
              <w:contextualSpacing/>
              <w:jc w:val="center"/>
              <w:rPr>
                <w:sz w:val="16"/>
              </w:rPr>
            </w:pPr>
          </w:p>
        </w:tc>
        <w:tc>
          <w:tcPr>
            <w:tcW w:w="1761" w:type="dxa"/>
            <w:vAlign w:val="center"/>
          </w:tcPr>
          <w:p w:rsidR="00B64670" w:rsidRPr="00E7562D" w:rsidRDefault="00B64670" w:rsidP="00B64670">
            <w:pPr>
              <w:spacing w:after="200"/>
              <w:contextualSpacing/>
              <w:jc w:val="center"/>
              <w:rPr>
                <w:sz w:val="16"/>
              </w:rPr>
            </w:pPr>
          </w:p>
        </w:tc>
      </w:tr>
      <w:tr w:rsidR="00B64670" w:rsidRPr="00E7562D" w:rsidTr="00617838">
        <w:trPr>
          <w:trHeight w:val="123"/>
          <w:jc w:val="center"/>
        </w:trPr>
        <w:tc>
          <w:tcPr>
            <w:tcW w:w="6358" w:type="dxa"/>
            <w:vAlign w:val="center"/>
          </w:tcPr>
          <w:p w:rsidR="00B64670" w:rsidRPr="00E7562D" w:rsidRDefault="00B64670" w:rsidP="00B64670">
            <w:pPr>
              <w:spacing w:after="200"/>
              <w:rPr>
                <w:sz w:val="16"/>
                <w:szCs w:val="16"/>
              </w:rPr>
            </w:pPr>
            <w:r w:rsidRPr="00E7562D">
              <w:rPr>
                <w:sz w:val="16"/>
                <w:szCs w:val="16"/>
              </w:rPr>
              <w:t>Внебюджетные источники</w:t>
            </w:r>
          </w:p>
        </w:tc>
        <w:tc>
          <w:tcPr>
            <w:tcW w:w="1283" w:type="dxa"/>
            <w:vAlign w:val="center"/>
          </w:tcPr>
          <w:p w:rsidR="00B64670" w:rsidRPr="00E7562D" w:rsidRDefault="00B64670" w:rsidP="00B64670">
            <w:pPr>
              <w:contextualSpacing/>
              <w:jc w:val="center"/>
              <w:rPr>
                <w:sz w:val="18"/>
              </w:rPr>
            </w:pPr>
          </w:p>
        </w:tc>
        <w:tc>
          <w:tcPr>
            <w:tcW w:w="981" w:type="dxa"/>
            <w:vAlign w:val="center"/>
          </w:tcPr>
          <w:p w:rsidR="00B64670" w:rsidRPr="00E7562D" w:rsidRDefault="00B64670" w:rsidP="00B64670">
            <w:pPr>
              <w:contextualSpacing/>
              <w:jc w:val="center"/>
              <w:rPr>
                <w:sz w:val="18"/>
              </w:rPr>
            </w:pPr>
            <w:r w:rsidRPr="00E7562D">
              <w:rPr>
                <w:sz w:val="18"/>
              </w:rPr>
              <w:t>-</w:t>
            </w:r>
          </w:p>
        </w:tc>
        <w:tc>
          <w:tcPr>
            <w:tcW w:w="1096" w:type="dxa"/>
            <w:vAlign w:val="center"/>
          </w:tcPr>
          <w:p w:rsidR="00B64670" w:rsidRPr="00E7562D" w:rsidRDefault="00B64670" w:rsidP="00B64670">
            <w:pPr>
              <w:contextualSpacing/>
              <w:jc w:val="center"/>
              <w:rPr>
                <w:sz w:val="18"/>
              </w:rPr>
            </w:pPr>
            <w:r w:rsidRPr="00E7562D">
              <w:rPr>
                <w:sz w:val="18"/>
              </w:rPr>
              <w:t>-</w:t>
            </w:r>
          </w:p>
        </w:tc>
        <w:tc>
          <w:tcPr>
            <w:tcW w:w="1167" w:type="dxa"/>
            <w:vAlign w:val="center"/>
          </w:tcPr>
          <w:p w:rsidR="00B64670" w:rsidRPr="00E7562D" w:rsidRDefault="00B64670" w:rsidP="00B64670">
            <w:pPr>
              <w:contextualSpacing/>
              <w:jc w:val="center"/>
              <w:rPr>
                <w:sz w:val="18"/>
              </w:rPr>
            </w:pPr>
            <w:r w:rsidRPr="00E7562D">
              <w:rPr>
                <w:sz w:val="18"/>
              </w:rPr>
              <w:t>-</w:t>
            </w:r>
          </w:p>
        </w:tc>
        <w:tc>
          <w:tcPr>
            <w:tcW w:w="1088" w:type="dxa"/>
            <w:vAlign w:val="center"/>
          </w:tcPr>
          <w:p w:rsidR="00B64670" w:rsidRPr="00E7562D" w:rsidRDefault="00B64670" w:rsidP="00B64670">
            <w:pPr>
              <w:contextualSpacing/>
              <w:jc w:val="center"/>
              <w:rPr>
                <w:sz w:val="18"/>
              </w:rPr>
            </w:pPr>
          </w:p>
        </w:tc>
        <w:tc>
          <w:tcPr>
            <w:tcW w:w="1711" w:type="dxa"/>
            <w:vAlign w:val="center"/>
          </w:tcPr>
          <w:p w:rsidR="00B64670" w:rsidRPr="00E7562D" w:rsidRDefault="00B64670" w:rsidP="00B64670">
            <w:pPr>
              <w:contextualSpacing/>
              <w:jc w:val="center"/>
              <w:rPr>
                <w:sz w:val="18"/>
              </w:rPr>
            </w:pPr>
          </w:p>
        </w:tc>
        <w:tc>
          <w:tcPr>
            <w:tcW w:w="1761" w:type="dxa"/>
            <w:vAlign w:val="center"/>
          </w:tcPr>
          <w:p w:rsidR="00B64670" w:rsidRPr="00E7562D" w:rsidRDefault="00B64670" w:rsidP="00B64670">
            <w:pPr>
              <w:spacing w:after="200"/>
              <w:contextualSpacing/>
              <w:jc w:val="center"/>
              <w:rPr>
                <w:sz w:val="18"/>
              </w:rPr>
            </w:pPr>
          </w:p>
        </w:tc>
      </w:tr>
      <w:tr w:rsidR="00B64670" w:rsidRPr="00E7562D" w:rsidTr="00617838">
        <w:trPr>
          <w:trHeight w:val="469"/>
          <w:jc w:val="center"/>
        </w:trPr>
        <w:tc>
          <w:tcPr>
            <w:tcW w:w="6358" w:type="dxa"/>
            <w:vAlign w:val="center"/>
          </w:tcPr>
          <w:p w:rsidR="00B64670" w:rsidRPr="00E7562D" w:rsidRDefault="00B64670" w:rsidP="00B64670">
            <w:pPr>
              <w:spacing w:after="200"/>
              <w:rPr>
                <w:sz w:val="16"/>
                <w:szCs w:val="16"/>
              </w:rPr>
            </w:pPr>
            <w:r w:rsidRPr="00E7562D">
              <w:rPr>
                <w:sz w:val="16"/>
                <w:szCs w:val="16"/>
              </w:rPr>
              <w:t>Мероприятие (результат) «Наименование» N, всего, в том числе:</w:t>
            </w:r>
          </w:p>
        </w:tc>
        <w:tc>
          <w:tcPr>
            <w:tcW w:w="1283" w:type="dxa"/>
          </w:tcPr>
          <w:p w:rsidR="00B64670" w:rsidRPr="00E7562D" w:rsidRDefault="00B64670" w:rsidP="00B64670">
            <w:pPr>
              <w:contextualSpacing/>
              <w:jc w:val="center"/>
              <w:rPr>
                <w:sz w:val="18"/>
              </w:rPr>
            </w:pPr>
          </w:p>
        </w:tc>
        <w:tc>
          <w:tcPr>
            <w:tcW w:w="981" w:type="dxa"/>
            <w:vAlign w:val="center"/>
          </w:tcPr>
          <w:p w:rsidR="00B64670" w:rsidRPr="00E7562D" w:rsidRDefault="00B64670" w:rsidP="00B64670">
            <w:pPr>
              <w:contextualSpacing/>
              <w:jc w:val="center"/>
              <w:rPr>
                <w:sz w:val="18"/>
              </w:rPr>
            </w:pPr>
          </w:p>
        </w:tc>
        <w:tc>
          <w:tcPr>
            <w:tcW w:w="1096" w:type="dxa"/>
            <w:vAlign w:val="center"/>
          </w:tcPr>
          <w:p w:rsidR="00B64670" w:rsidRPr="00E7562D" w:rsidRDefault="00B64670" w:rsidP="00B64670">
            <w:pPr>
              <w:contextualSpacing/>
              <w:jc w:val="center"/>
              <w:rPr>
                <w:sz w:val="18"/>
              </w:rPr>
            </w:pPr>
          </w:p>
        </w:tc>
        <w:tc>
          <w:tcPr>
            <w:tcW w:w="1167" w:type="dxa"/>
            <w:vAlign w:val="center"/>
          </w:tcPr>
          <w:p w:rsidR="00B64670" w:rsidRPr="00E7562D" w:rsidRDefault="00B64670" w:rsidP="00B64670">
            <w:pPr>
              <w:contextualSpacing/>
              <w:jc w:val="center"/>
              <w:rPr>
                <w:sz w:val="18"/>
              </w:rPr>
            </w:pPr>
          </w:p>
        </w:tc>
        <w:tc>
          <w:tcPr>
            <w:tcW w:w="1088" w:type="dxa"/>
            <w:vAlign w:val="center"/>
          </w:tcPr>
          <w:p w:rsidR="00B64670" w:rsidRPr="00E7562D" w:rsidRDefault="00B64670" w:rsidP="00B64670">
            <w:pPr>
              <w:contextualSpacing/>
              <w:jc w:val="center"/>
              <w:rPr>
                <w:sz w:val="18"/>
              </w:rPr>
            </w:pPr>
          </w:p>
        </w:tc>
        <w:tc>
          <w:tcPr>
            <w:tcW w:w="1711" w:type="dxa"/>
            <w:vAlign w:val="center"/>
          </w:tcPr>
          <w:p w:rsidR="00B64670" w:rsidRPr="00E7562D" w:rsidRDefault="00B64670" w:rsidP="00B64670">
            <w:pPr>
              <w:contextualSpacing/>
              <w:jc w:val="center"/>
              <w:rPr>
                <w:sz w:val="18"/>
              </w:rPr>
            </w:pPr>
          </w:p>
        </w:tc>
        <w:tc>
          <w:tcPr>
            <w:tcW w:w="1761" w:type="dxa"/>
            <w:vAlign w:val="center"/>
          </w:tcPr>
          <w:p w:rsidR="00B64670" w:rsidRPr="00E7562D" w:rsidRDefault="00B64670" w:rsidP="00B64670">
            <w:pPr>
              <w:spacing w:after="200" w:line="276" w:lineRule="auto"/>
              <w:contextualSpacing/>
              <w:jc w:val="center"/>
              <w:rPr>
                <w:sz w:val="18"/>
              </w:rPr>
            </w:pPr>
          </w:p>
        </w:tc>
      </w:tr>
      <w:tr w:rsidR="00B64670" w:rsidRPr="00E7562D" w:rsidTr="00617838">
        <w:trPr>
          <w:trHeight w:val="276"/>
          <w:jc w:val="center"/>
        </w:trPr>
        <w:tc>
          <w:tcPr>
            <w:tcW w:w="6358" w:type="dxa"/>
            <w:shd w:val="clear" w:color="auto" w:fill="auto"/>
            <w:tcMar>
              <w:top w:w="0" w:type="dxa"/>
              <w:left w:w="108" w:type="dxa"/>
              <w:bottom w:w="0" w:type="dxa"/>
              <w:right w:w="108" w:type="dxa"/>
            </w:tcMar>
          </w:tcPr>
          <w:p w:rsidR="00B64670" w:rsidRPr="00E7562D" w:rsidRDefault="00B64670" w:rsidP="00B64670">
            <w:pPr>
              <w:contextualSpacing/>
              <w:rPr>
                <w:sz w:val="16"/>
                <w:szCs w:val="16"/>
              </w:rPr>
            </w:pPr>
            <w:r w:rsidRPr="00E7562D">
              <w:rPr>
                <w:sz w:val="16"/>
                <w:szCs w:val="16"/>
              </w:rPr>
              <w:lastRenderedPageBreak/>
              <w:t xml:space="preserve">Федеральный бюджет </w:t>
            </w:r>
          </w:p>
        </w:tc>
        <w:tc>
          <w:tcPr>
            <w:tcW w:w="1283" w:type="dxa"/>
          </w:tcPr>
          <w:p w:rsidR="00B64670" w:rsidRPr="00E7562D" w:rsidRDefault="00B64670" w:rsidP="00B64670">
            <w:pPr>
              <w:contextualSpacing/>
              <w:jc w:val="center"/>
              <w:rPr>
                <w:sz w:val="18"/>
              </w:rPr>
            </w:pPr>
          </w:p>
        </w:tc>
        <w:tc>
          <w:tcPr>
            <w:tcW w:w="981" w:type="dxa"/>
            <w:vAlign w:val="center"/>
          </w:tcPr>
          <w:p w:rsidR="00B64670" w:rsidRPr="00E7562D" w:rsidRDefault="00B64670" w:rsidP="00B64670">
            <w:pPr>
              <w:contextualSpacing/>
              <w:jc w:val="center"/>
              <w:rPr>
                <w:sz w:val="18"/>
              </w:rPr>
            </w:pPr>
          </w:p>
        </w:tc>
        <w:tc>
          <w:tcPr>
            <w:tcW w:w="1096" w:type="dxa"/>
            <w:vAlign w:val="center"/>
          </w:tcPr>
          <w:p w:rsidR="00B64670" w:rsidRPr="00E7562D" w:rsidRDefault="00B64670" w:rsidP="00B64670">
            <w:pPr>
              <w:contextualSpacing/>
              <w:jc w:val="center"/>
              <w:rPr>
                <w:sz w:val="18"/>
              </w:rPr>
            </w:pPr>
          </w:p>
        </w:tc>
        <w:tc>
          <w:tcPr>
            <w:tcW w:w="1167" w:type="dxa"/>
            <w:vAlign w:val="center"/>
          </w:tcPr>
          <w:p w:rsidR="00B64670" w:rsidRPr="00E7562D" w:rsidRDefault="00B64670" w:rsidP="00B64670">
            <w:pPr>
              <w:contextualSpacing/>
              <w:jc w:val="center"/>
              <w:rPr>
                <w:sz w:val="18"/>
              </w:rPr>
            </w:pPr>
          </w:p>
        </w:tc>
        <w:tc>
          <w:tcPr>
            <w:tcW w:w="1088" w:type="dxa"/>
            <w:vAlign w:val="center"/>
          </w:tcPr>
          <w:p w:rsidR="00B64670" w:rsidRPr="00E7562D" w:rsidRDefault="00B64670" w:rsidP="00B64670">
            <w:pPr>
              <w:contextualSpacing/>
              <w:jc w:val="center"/>
              <w:rPr>
                <w:sz w:val="18"/>
              </w:rPr>
            </w:pPr>
          </w:p>
        </w:tc>
        <w:tc>
          <w:tcPr>
            <w:tcW w:w="1711" w:type="dxa"/>
            <w:vAlign w:val="center"/>
          </w:tcPr>
          <w:p w:rsidR="00B64670" w:rsidRPr="00E7562D" w:rsidRDefault="00B64670" w:rsidP="00B64670">
            <w:pPr>
              <w:contextualSpacing/>
              <w:jc w:val="center"/>
              <w:rPr>
                <w:sz w:val="18"/>
              </w:rPr>
            </w:pPr>
          </w:p>
        </w:tc>
        <w:tc>
          <w:tcPr>
            <w:tcW w:w="1761" w:type="dxa"/>
            <w:vAlign w:val="center"/>
          </w:tcPr>
          <w:p w:rsidR="00B64670" w:rsidRPr="00E7562D" w:rsidRDefault="00B64670" w:rsidP="00B64670">
            <w:pPr>
              <w:spacing w:after="200" w:line="276" w:lineRule="auto"/>
              <w:contextualSpacing/>
              <w:jc w:val="center"/>
              <w:rPr>
                <w:sz w:val="18"/>
              </w:rPr>
            </w:pPr>
          </w:p>
        </w:tc>
      </w:tr>
      <w:tr w:rsidR="00B64670" w:rsidRPr="00E7562D" w:rsidTr="00617838">
        <w:trPr>
          <w:trHeight w:val="469"/>
          <w:jc w:val="center"/>
        </w:trPr>
        <w:tc>
          <w:tcPr>
            <w:tcW w:w="6358" w:type="dxa"/>
            <w:shd w:val="clear" w:color="auto" w:fill="auto"/>
          </w:tcPr>
          <w:p w:rsidR="00B64670" w:rsidRPr="00E7562D" w:rsidRDefault="00B64670" w:rsidP="00B64670">
            <w:pPr>
              <w:spacing w:after="200"/>
              <w:rPr>
                <w:sz w:val="16"/>
                <w:szCs w:val="16"/>
              </w:rPr>
            </w:pPr>
            <w:r w:rsidRPr="00E7562D">
              <w:rPr>
                <w:sz w:val="16"/>
                <w:szCs w:val="16"/>
              </w:rPr>
              <w:t>Областной бюджет</w:t>
            </w:r>
          </w:p>
        </w:tc>
        <w:tc>
          <w:tcPr>
            <w:tcW w:w="1283" w:type="dxa"/>
          </w:tcPr>
          <w:p w:rsidR="00B64670" w:rsidRPr="00E7562D" w:rsidRDefault="00B64670" w:rsidP="00B64670">
            <w:pPr>
              <w:contextualSpacing/>
              <w:jc w:val="center"/>
              <w:rPr>
                <w:sz w:val="18"/>
              </w:rPr>
            </w:pPr>
          </w:p>
        </w:tc>
        <w:tc>
          <w:tcPr>
            <w:tcW w:w="981" w:type="dxa"/>
            <w:vAlign w:val="center"/>
          </w:tcPr>
          <w:p w:rsidR="00B64670" w:rsidRPr="00E7562D" w:rsidRDefault="00B64670" w:rsidP="00B64670">
            <w:pPr>
              <w:contextualSpacing/>
              <w:jc w:val="center"/>
              <w:rPr>
                <w:sz w:val="18"/>
              </w:rPr>
            </w:pPr>
          </w:p>
        </w:tc>
        <w:tc>
          <w:tcPr>
            <w:tcW w:w="1096" w:type="dxa"/>
            <w:vAlign w:val="center"/>
          </w:tcPr>
          <w:p w:rsidR="00B64670" w:rsidRPr="00E7562D" w:rsidRDefault="00B64670" w:rsidP="00B64670">
            <w:pPr>
              <w:contextualSpacing/>
              <w:jc w:val="center"/>
              <w:rPr>
                <w:sz w:val="18"/>
              </w:rPr>
            </w:pPr>
          </w:p>
        </w:tc>
        <w:tc>
          <w:tcPr>
            <w:tcW w:w="1167" w:type="dxa"/>
            <w:vAlign w:val="center"/>
          </w:tcPr>
          <w:p w:rsidR="00B64670" w:rsidRPr="00E7562D" w:rsidRDefault="00B64670" w:rsidP="00B64670">
            <w:pPr>
              <w:contextualSpacing/>
              <w:jc w:val="center"/>
              <w:rPr>
                <w:sz w:val="18"/>
              </w:rPr>
            </w:pPr>
          </w:p>
        </w:tc>
        <w:tc>
          <w:tcPr>
            <w:tcW w:w="1088" w:type="dxa"/>
            <w:vAlign w:val="center"/>
          </w:tcPr>
          <w:p w:rsidR="00B64670" w:rsidRPr="00E7562D" w:rsidRDefault="00B64670" w:rsidP="00B64670">
            <w:pPr>
              <w:contextualSpacing/>
              <w:jc w:val="center"/>
              <w:rPr>
                <w:sz w:val="18"/>
              </w:rPr>
            </w:pPr>
          </w:p>
        </w:tc>
        <w:tc>
          <w:tcPr>
            <w:tcW w:w="1711" w:type="dxa"/>
            <w:vAlign w:val="center"/>
          </w:tcPr>
          <w:p w:rsidR="00B64670" w:rsidRPr="00E7562D" w:rsidRDefault="00B64670" w:rsidP="00B64670">
            <w:pPr>
              <w:contextualSpacing/>
              <w:jc w:val="center"/>
              <w:rPr>
                <w:sz w:val="18"/>
              </w:rPr>
            </w:pPr>
          </w:p>
        </w:tc>
        <w:tc>
          <w:tcPr>
            <w:tcW w:w="1761" w:type="dxa"/>
            <w:vAlign w:val="center"/>
          </w:tcPr>
          <w:p w:rsidR="00B64670" w:rsidRPr="00E7562D" w:rsidRDefault="00B64670" w:rsidP="00B64670">
            <w:pPr>
              <w:spacing w:after="200" w:line="276" w:lineRule="auto"/>
              <w:contextualSpacing/>
              <w:jc w:val="center"/>
              <w:rPr>
                <w:sz w:val="18"/>
              </w:rPr>
            </w:pPr>
          </w:p>
        </w:tc>
      </w:tr>
      <w:tr w:rsidR="00B64670" w:rsidRPr="00E7562D" w:rsidTr="00617838">
        <w:trPr>
          <w:trHeight w:val="469"/>
          <w:jc w:val="center"/>
        </w:trPr>
        <w:tc>
          <w:tcPr>
            <w:tcW w:w="6358" w:type="dxa"/>
            <w:shd w:val="clear" w:color="auto" w:fill="auto"/>
          </w:tcPr>
          <w:p w:rsidR="00B64670" w:rsidRPr="00E7562D" w:rsidRDefault="00B64670" w:rsidP="00B64670">
            <w:pPr>
              <w:spacing w:after="200"/>
              <w:rPr>
                <w:sz w:val="16"/>
                <w:szCs w:val="16"/>
              </w:rPr>
            </w:pPr>
            <w:r w:rsidRPr="00E7562D">
              <w:rPr>
                <w:sz w:val="16"/>
                <w:szCs w:val="16"/>
              </w:rPr>
              <w:t>Местный бюджет</w:t>
            </w:r>
          </w:p>
        </w:tc>
        <w:tc>
          <w:tcPr>
            <w:tcW w:w="1283" w:type="dxa"/>
          </w:tcPr>
          <w:p w:rsidR="00B64670" w:rsidRPr="00E7562D" w:rsidRDefault="00B64670" w:rsidP="00B64670">
            <w:pPr>
              <w:contextualSpacing/>
              <w:jc w:val="center"/>
              <w:rPr>
                <w:sz w:val="18"/>
              </w:rPr>
            </w:pPr>
          </w:p>
        </w:tc>
        <w:tc>
          <w:tcPr>
            <w:tcW w:w="981" w:type="dxa"/>
            <w:vAlign w:val="center"/>
          </w:tcPr>
          <w:p w:rsidR="00B64670" w:rsidRPr="00E7562D" w:rsidRDefault="00B64670" w:rsidP="00B64670">
            <w:pPr>
              <w:contextualSpacing/>
              <w:jc w:val="center"/>
              <w:rPr>
                <w:sz w:val="18"/>
              </w:rPr>
            </w:pPr>
          </w:p>
        </w:tc>
        <w:tc>
          <w:tcPr>
            <w:tcW w:w="1096" w:type="dxa"/>
            <w:vAlign w:val="center"/>
          </w:tcPr>
          <w:p w:rsidR="00B64670" w:rsidRPr="00E7562D" w:rsidRDefault="00B64670" w:rsidP="00B64670">
            <w:pPr>
              <w:contextualSpacing/>
              <w:jc w:val="center"/>
              <w:rPr>
                <w:sz w:val="18"/>
              </w:rPr>
            </w:pPr>
          </w:p>
        </w:tc>
        <w:tc>
          <w:tcPr>
            <w:tcW w:w="1167" w:type="dxa"/>
            <w:vAlign w:val="center"/>
          </w:tcPr>
          <w:p w:rsidR="00B64670" w:rsidRPr="00E7562D" w:rsidRDefault="00B64670" w:rsidP="00B64670">
            <w:pPr>
              <w:contextualSpacing/>
              <w:jc w:val="center"/>
              <w:rPr>
                <w:sz w:val="18"/>
              </w:rPr>
            </w:pPr>
          </w:p>
        </w:tc>
        <w:tc>
          <w:tcPr>
            <w:tcW w:w="1088" w:type="dxa"/>
            <w:vAlign w:val="center"/>
          </w:tcPr>
          <w:p w:rsidR="00B64670" w:rsidRPr="00E7562D" w:rsidRDefault="00B64670" w:rsidP="00B64670">
            <w:pPr>
              <w:contextualSpacing/>
              <w:jc w:val="center"/>
              <w:rPr>
                <w:sz w:val="18"/>
              </w:rPr>
            </w:pPr>
          </w:p>
        </w:tc>
        <w:tc>
          <w:tcPr>
            <w:tcW w:w="1711" w:type="dxa"/>
            <w:vAlign w:val="center"/>
          </w:tcPr>
          <w:p w:rsidR="00B64670" w:rsidRPr="00E7562D" w:rsidRDefault="00B64670" w:rsidP="00B64670">
            <w:pPr>
              <w:contextualSpacing/>
              <w:jc w:val="center"/>
              <w:rPr>
                <w:sz w:val="18"/>
              </w:rPr>
            </w:pPr>
          </w:p>
        </w:tc>
        <w:tc>
          <w:tcPr>
            <w:tcW w:w="1761" w:type="dxa"/>
            <w:vAlign w:val="center"/>
          </w:tcPr>
          <w:p w:rsidR="00B64670" w:rsidRPr="00E7562D" w:rsidRDefault="00B64670" w:rsidP="00B64670">
            <w:pPr>
              <w:spacing w:after="200" w:line="276" w:lineRule="auto"/>
              <w:contextualSpacing/>
              <w:jc w:val="center"/>
              <w:rPr>
                <w:sz w:val="18"/>
              </w:rPr>
            </w:pPr>
          </w:p>
        </w:tc>
      </w:tr>
      <w:tr w:rsidR="00B64670" w:rsidRPr="00E7562D" w:rsidTr="00617838">
        <w:trPr>
          <w:trHeight w:val="469"/>
          <w:jc w:val="center"/>
        </w:trPr>
        <w:tc>
          <w:tcPr>
            <w:tcW w:w="6358" w:type="dxa"/>
            <w:vAlign w:val="center"/>
          </w:tcPr>
          <w:p w:rsidR="00B64670" w:rsidRPr="00E7562D" w:rsidRDefault="00B64670" w:rsidP="00B64670">
            <w:pPr>
              <w:contextualSpacing/>
              <w:rPr>
                <w:sz w:val="16"/>
              </w:rPr>
            </w:pPr>
            <w:r w:rsidRPr="00E7562D">
              <w:rPr>
                <w:sz w:val="16"/>
              </w:rPr>
              <w:t>Внебюджетные источники</w:t>
            </w:r>
          </w:p>
        </w:tc>
        <w:tc>
          <w:tcPr>
            <w:tcW w:w="1283" w:type="dxa"/>
          </w:tcPr>
          <w:p w:rsidR="00B64670" w:rsidRPr="00E7562D" w:rsidRDefault="00B64670" w:rsidP="00B64670">
            <w:pPr>
              <w:contextualSpacing/>
              <w:jc w:val="center"/>
              <w:rPr>
                <w:sz w:val="18"/>
              </w:rPr>
            </w:pPr>
          </w:p>
        </w:tc>
        <w:tc>
          <w:tcPr>
            <w:tcW w:w="981" w:type="dxa"/>
            <w:vAlign w:val="center"/>
          </w:tcPr>
          <w:p w:rsidR="00B64670" w:rsidRPr="00E7562D" w:rsidRDefault="00B64670" w:rsidP="00B64670">
            <w:pPr>
              <w:contextualSpacing/>
              <w:jc w:val="center"/>
              <w:rPr>
                <w:sz w:val="18"/>
              </w:rPr>
            </w:pPr>
            <w:r w:rsidRPr="00E7562D">
              <w:rPr>
                <w:sz w:val="18"/>
              </w:rPr>
              <w:t>-</w:t>
            </w:r>
          </w:p>
        </w:tc>
        <w:tc>
          <w:tcPr>
            <w:tcW w:w="1096" w:type="dxa"/>
            <w:vAlign w:val="center"/>
          </w:tcPr>
          <w:p w:rsidR="00B64670" w:rsidRPr="00E7562D" w:rsidRDefault="00B64670" w:rsidP="00B64670">
            <w:pPr>
              <w:contextualSpacing/>
              <w:jc w:val="center"/>
              <w:rPr>
                <w:sz w:val="18"/>
              </w:rPr>
            </w:pPr>
            <w:r w:rsidRPr="00E7562D">
              <w:rPr>
                <w:sz w:val="18"/>
              </w:rPr>
              <w:t>-</w:t>
            </w:r>
          </w:p>
        </w:tc>
        <w:tc>
          <w:tcPr>
            <w:tcW w:w="1167" w:type="dxa"/>
            <w:vAlign w:val="center"/>
          </w:tcPr>
          <w:p w:rsidR="00B64670" w:rsidRPr="00E7562D" w:rsidRDefault="00B64670" w:rsidP="00B64670">
            <w:pPr>
              <w:contextualSpacing/>
              <w:jc w:val="center"/>
              <w:rPr>
                <w:sz w:val="18"/>
              </w:rPr>
            </w:pPr>
            <w:r w:rsidRPr="00E7562D">
              <w:rPr>
                <w:sz w:val="18"/>
              </w:rPr>
              <w:t>-</w:t>
            </w:r>
          </w:p>
        </w:tc>
        <w:tc>
          <w:tcPr>
            <w:tcW w:w="1088" w:type="dxa"/>
            <w:vAlign w:val="center"/>
          </w:tcPr>
          <w:p w:rsidR="00B64670" w:rsidRPr="00E7562D" w:rsidRDefault="00B64670" w:rsidP="00B64670">
            <w:pPr>
              <w:contextualSpacing/>
              <w:jc w:val="center"/>
              <w:rPr>
                <w:sz w:val="18"/>
              </w:rPr>
            </w:pPr>
          </w:p>
        </w:tc>
        <w:tc>
          <w:tcPr>
            <w:tcW w:w="1711" w:type="dxa"/>
            <w:vAlign w:val="center"/>
          </w:tcPr>
          <w:p w:rsidR="00B64670" w:rsidRPr="00E7562D" w:rsidRDefault="00B64670" w:rsidP="00B64670">
            <w:pPr>
              <w:contextualSpacing/>
              <w:jc w:val="center"/>
              <w:rPr>
                <w:sz w:val="18"/>
              </w:rPr>
            </w:pPr>
          </w:p>
        </w:tc>
        <w:tc>
          <w:tcPr>
            <w:tcW w:w="1761" w:type="dxa"/>
            <w:vAlign w:val="center"/>
          </w:tcPr>
          <w:p w:rsidR="00B64670" w:rsidRPr="00E7562D" w:rsidRDefault="00B64670" w:rsidP="00B64670">
            <w:pPr>
              <w:spacing w:after="200" w:line="276" w:lineRule="auto"/>
              <w:contextualSpacing/>
              <w:jc w:val="center"/>
              <w:rPr>
                <w:sz w:val="18"/>
              </w:rPr>
            </w:pPr>
          </w:p>
        </w:tc>
      </w:tr>
    </w:tbl>
    <w:p w:rsidR="00B64670" w:rsidRDefault="00B64670" w:rsidP="00B64670">
      <w:pPr>
        <w:spacing w:line="264" w:lineRule="auto"/>
        <w:jc w:val="both"/>
        <w:rPr>
          <w:color w:val="000000"/>
        </w:rPr>
      </w:pPr>
    </w:p>
    <w:p w:rsidR="00B64670" w:rsidRPr="00587647" w:rsidRDefault="00B64670" w:rsidP="00B64670">
      <w:pPr>
        <w:spacing w:line="264" w:lineRule="auto"/>
        <w:ind w:hanging="142"/>
        <w:rPr>
          <w:color w:val="000000"/>
        </w:rPr>
      </w:pPr>
      <w:r>
        <w:rPr>
          <w:color w:val="000000"/>
          <w:vertAlign w:val="superscript"/>
        </w:rPr>
        <w:t>40</w:t>
      </w:r>
      <w:r w:rsidRPr="00587647">
        <w:rPr>
          <w:color w:val="000000"/>
        </w:rPr>
        <w:t>За исключением внебюджетных источников, для которых процент исполнения рассчитывается как (6)/(2)*100.</w:t>
      </w:r>
    </w:p>
    <w:p w:rsidR="00B64670" w:rsidRPr="00587647" w:rsidRDefault="00B64670" w:rsidP="00B64670">
      <w:pPr>
        <w:ind w:hanging="142"/>
        <w:rPr>
          <w:color w:val="000000"/>
        </w:rPr>
      </w:pPr>
      <w:r>
        <w:rPr>
          <w:color w:val="000000"/>
          <w:vertAlign w:val="superscript"/>
        </w:rPr>
        <w:t>41</w:t>
      </w:r>
      <w:r w:rsidRPr="00587647">
        <w:rPr>
          <w:color w:val="000000"/>
        </w:rPr>
        <w:t>При необходимости</w:t>
      </w:r>
    </w:p>
    <w:p w:rsidR="00B64670" w:rsidRDefault="00B64670" w:rsidP="00B64670">
      <w:pPr>
        <w:spacing w:line="264" w:lineRule="auto"/>
        <w:ind w:hanging="142"/>
        <w:jc w:val="both"/>
        <w:rPr>
          <w:color w:val="000000"/>
        </w:rPr>
      </w:pPr>
      <w:r>
        <w:rPr>
          <w:color w:val="000000"/>
          <w:vertAlign w:val="superscript"/>
        </w:rPr>
        <w:t>42</w:t>
      </w:r>
      <w:r w:rsidRPr="00587647">
        <w:rPr>
          <w:color w:val="000000"/>
        </w:rPr>
        <w:t>При необходимости</w:t>
      </w:r>
      <w:r w:rsidRPr="008F2DF8">
        <w:rPr>
          <w:color w:val="000000"/>
        </w:rPr>
        <w:t xml:space="preserve"> </w:t>
      </w:r>
    </w:p>
    <w:p w:rsidR="00B64670" w:rsidRPr="00EB7ADF" w:rsidRDefault="00B64670" w:rsidP="00B64670">
      <w:pPr>
        <w:widowControl w:val="0"/>
        <w:spacing w:before="220"/>
        <w:ind w:firstLine="540"/>
        <w:jc w:val="center"/>
        <w:rPr>
          <w:color w:val="000000"/>
        </w:rPr>
      </w:pPr>
      <w:r w:rsidRPr="00EB7ADF">
        <w:rPr>
          <w:color w:val="000000"/>
        </w:rPr>
        <w:t>6. Информация о рисках комплекса процессных мероприятий</w:t>
      </w:r>
    </w:p>
    <w:p w:rsidR="00B64670" w:rsidRPr="00EB7ADF" w:rsidRDefault="00B64670" w:rsidP="00B64670">
      <w:pPr>
        <w:widowControl w:val="0"/>
        <w:spacing w:before="220"/>
        <w:ind w:firstLine="540"/>
        <w:jc w:val="cente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7"/>
        <w:gridCol w:w="2978"/>
        <w:gridCol w:w="1838"/>
        <w:gridCol w:w="1869"/>
        <w:gridCol w:w="1822"/>
        <w:gridCol w:w="1885"/>
        <w:gridCol w:w="1881"/>
        <w:gridCol w:w="1903"/>
      </w:tblGrid>
      <w:tr w:rsidR="00B64670" w:rsidRPr="00EB7ADF" w:rsidTr="00617838">
        <w:tc>
          <w:tcPr>
            <w:tcW w:w="667" w:type="dxa"/>
          </w:tcPr>
          <w:p w:rsidR="00B64670" w:rsidRPr="00EB7ADF" w:rsidRDefault="00B64670" w:rsidP="00B64670">
            <w:pPr>
              <w:widowControl w:val="0"/>
              <w:jc w:val="center"/>
            </w:pPr>
            <w:r w:rsidRPr="00EB7ADF">
              <w:rPr>
                <w:sz w:val="16"/>
              </w:rPr>
              <w:t xml:space="preserve">№ </w:t>
            </w:r>
            <w:proofErr w:type="gramStart"/>
            <w:r w:rsidRPr="00EB7ADF">
              <w:rPr>
                <w:sz w:val="16"/>
              </w:rPr>
              <w:t>п</w:t>
            </w:r>
            <w:proofErr w:type="gramEnd"/>
            <w:r w:rsidRPr="00EB7ADF">
              <w:rPr>
                <w:sz w:val="16"/>
              </w:rPr>
              <w:t>/п</w:t>
            </w:r>
          </w:p>
        </w:tc>
        <w:tc>
          <w:tcPr>
            <w:tcW w:w="2978" w:type="dxa"/>
          </w:tcPr>
          <w:p w:rsidR="00B64670" w:rsidRPr="00EB7ADF" w:rsidRDefault="00B64670" w:rsidP="00B64670">
            <w:pPr>
              <w:widowControl w:val="0"/>
              <w:jc w:val="center"/>
            </w:pPr>
            <w:r w:rsidRPr="00EB7ADF">
              <w:t>Наименование показателя задачи, мероприятия (результата)</w:t>
            </w:r>
          </w:p>
        </w:tc>
        <w:tc>
          <w:tcPr>
            <w:tcW w:w="1838" w:type="dxa"/>
          </w:tcPr>
          <w:p w:rsidR="00B64670" w:rsidRPr="00EB7ADF" w:rsidRDefault="00B64670" w:rsidP="00B64670">
            <w:pPr>
              <w:widowControl w:val="0"/>
              <w:jc w:val="center"/>
            </w:pPr>
            <w:r w:rsidRPr="00EB7ADF">
              <w:t>Описание риска</w:t>
            </w:r>
          </w:p>
        </w:tc>
        <w:tc>
          <w:tcPr>
            <w:tcW w:w="1869" w:type="dxa"/>
          </w:tcPr>
          <w:p w:rsidR="00B64670" w:rsidRPr="00EB7ADF" w:rsidRDefault="00B64670" w:rsidP="00B64670">
            <w:pPr>
              <w:widowControl w:val="0"/>
              <w:jc w:val="center"/>
            </w:pPr>
            <w:r w:rsidRPr="00EB7ADF">
              <w:t>Оценка возможных последствий риска</w:t>
            </w:r>
          </w:p>
        </w:tc>
        <w:tc>
          <w:tcPr>
            <w:tcW w:w="1822" w:type="dxa"/>
          </w:tcPr>
          <w:p w:rsidR="00B64670" w:rsidRPr="00EB7ADF" w:rsidRDefault="00B64670" w:rsidP="00B64670">
            <w:pPr>
              <w:widowControl w:val="0"/>
              <w:jc w:val="center"/>
            </w:pPr>
            <w:r w:rsidRPr="00EB7ADF">
              <w:t>Уровень риска</w:t>
            </w:r>
          </w:p>
        </w:tc>
        <w:tc>
          <w:tcPr>
            <w:tcW w:w="1885" w:type="dxa"/>
          </w:tcPr>
          <w:p w:rsidR="00B64670" w:rsidRPr="00EB7ADF" w:rsidRDefault="00B64670" w:rsidP="00B64670">
            <w:pPr>
              <w:widowControl w:val="0"/>
              <w:jc w:val="center"/>
            </w:pPr>
            <w:r w:rsidRPr="00EB7ADF">
              <w:t>Планируемые меры реагирования</w:t>
            </w:r>
          </w:p>
        </w:tc>
        <w:tc>
          <w:tcPr>
            <w:tcW w:w="1881" w:type="dxa"/>
          </w:tcPr>
          <w:p w:rsidR="00B64670" w:rsidRPr="00EB7ADF" w:rsidRDefault="00B64670" w:rsidP="00B64670">
            <w:pPr>
              <w:widowControl w:val="0"/>
              <w:jc w:val="center"/>
            </w:pPr>
            <w:r w:rsidRPr="00EB7ADF">
              <w:t>Срок выполнения меры реагирования</w:t>
            </w:r>
          </w:p>
        </w:tc>
        <w:tc>
          <w:tcPr>
            <w:tcW w:w="1903" w:type="dxa"/>
          </w:tcPr>
          <w:p w:rsidR="00B64670" w:rsidRPr="00EB7ADF" w:rsidRDefault="00B64670" w:rsidP="00B64670">
            <w:pPr>
              <w:widowControl w:val="0"/>
              <w:jc w:val="center"/>
            </w:pPr>
            <w:proofErr w:type="gramStart"/>
            <w:r w:rsidRPr="00EB7ADF">
              <w:t>Ответственный</w:t>
            </w:r>
            <w:proofErr w:type="gramEnd"/>
            <w:r w:rsidRPr="00EB7ADF">
              <w:t xml:space="preserve"> за принятие мер реагирования (ФИО, должность, </w:t>
            </w:r>
            <w:proofErr w:type="spellStart"/>
            <w:r>
              <w:t>подразделение</w:t>
            </w:r>
            <w:r w:rsidRPr="00EB7ADF">
              <w:t>изация</w:t>
            </w:r>
            <w:proofErr w:type="spellEnd"/>
            <w:r w:rsidRPr="00EB7ADF">
              <w:t>)</w:t>
            </w:r>
          </w:p>
        </w:tc>
      </w:tr>
      <w:tr w:rsidR="00B64670" w:rsidRPr="00EB7ADF" w:rsidTr="00617838">
        <w:tc>
          <w:tcPr>
            <w:tcW w:w="667" w:type="dxa"/>
          </w:tcPr>
          <w:p w:rsidR="00B64670" w:rsidRPr="00EB7ADF" w:rsidRDefault="00B64670" w:rsidP="00B64670">
            <w:pPr>
              <w:widowControl w:val="0"/>
              <w:jc w:val="center"/>
            </w:pPr>
          </w:p>
        </w:tc>
        <w:tc>
          <w:tcPr>
            <w:tcW w:w="2978" w:type="dxa"/>
          </w:tcPr>
          <w:p w:rsidR="00B64670" w:rsidRPr="00EB7ADF" w:rsidRDefault="00B64670" w:rsidP="00B64670">
            <w:pPr>
              <w:widowControl w:val="0"/>
              <w:jc w:val="center"/>
            </w:pPr>
          </w:p>
        </w:tc>
        <w:tc>
          <w:tcPr>
            <w:tcW w:w="1838" w:type="dxa"/>
          </w:tcPr>
          <w:p w:rsidR="00B64670" w:rsidRPr="00EB7ADF" w:rsidRDefault="00B64670" w:rsidP="00B64670">
            <w:pPr>
              <w:widowControl w:val="0"/>
              <w:jc w:val="center"/>
            </w:pPr>
          </w:p>
        </w:tc>
        <w:tc>
          <w:tcPr>
            <w:tcW w:w="1869" w:type="dxa"/>
          </w:tcPr>
          <w:p w:rsidR="00B64670" w:rsidRPr="00EB7ADF" w:rsidRDefault="00B64670" w:rsidP="00B64670">
            <w:pPr>
              <w:widowControl w:val="0"/>
              <w:jc w:val="center"/>
            </w:pPr>
          </w:p>
        </w:tc>
        <w:tc>
          <w:tcPr>
            <w:tcW w:w="1822" w:type="dxa"/>
          </w:tcPr>
          <w:p w:rsidR="00B64670" w:rsidRPr="00EB7ADF" w:rsidRDefault="00B64670" w:rsidP="00B64670">
            <w:pPr>
              <w:widowControl w:val="0"/>
              <w:jc w:val="center"/>
            </w:pPr>
          </w:p>
        </w:tc>
        <w:tc>
          <w:tcPr>
            <w:tcW w:w="1885" w:type="dxa"/>
          </w:tcPr>
          <w:p w:rsidR="00B64670" w:rsidRPr="00EB7ADF" w:rsidRDefault="00B64670" w:rsidP="00B64670">
            <w:pPr>
              <w:widowControl w:val="0"/>
              <w:jc w:val="center"/>
            </w:pPr>
          </w:p>
        </w:tc>
        <w:tc>
          <w:tcPr>
            <w:tcW w:w="1881" w:type="dxa"/>
          </w:tcPr>
          <w:p w:rsidR="00B64670" w:rsidRPr="00EB7ADF" w:rsidRDefault="00B64670" w:rsidP="00B64670">
            <w:pPr>
              <w:widowControl w:val="0"/>
              <w:jc w:val="center"/>
            </w:pPr>
          </w:p>
        </w:tc>
        <w:tc>
          <w:tcPr>
            <w:tcW w:w="1903" w:type="dxa"/>
          </w:tcPr>
          <w:p w:rsidR="00B64670" w:rsidRPr="00EB7ADF" w:rsidRDefault="00B64670" w:rsidP="00B64670">
            <w:pPr>
              <w:widowControl w:val="0"/>
              <w:jc w:val="center"/>
            </w:pPr>
          </w:p>
        </w:tc>
      </w:tr>
    </w:tbl>
    <w:p w:rsidR="00B64670" w:rsidRPr="00EB7ADF" w:rsidRDefault="00B64670" w:rsidP="00B64670">
      <w:pPr>
        <w:spacing w:after="200" w:line="276" w:lineRule="auto"/>
        <w:rPr>
          <w:rFonts w:ascii="Calibri" w:hAnsi="Calibri"/>
          <w:color w:val="000000"/>
        </w:rPr>
        <w:sectPr w:rsidR="00B64670" w:rsidRPr="00EB7ADF">
          <w:headerReference w:type="default" r:id="rId22"/>
          <w:headerReference w:type="first" r:id="rId23"/>
          <w:footerReference w:type="first" r:id="rId24"/>
          <w:pgSz w:w="16838" w:h="11905" w:orient="landscape"/>
          <w:pgMar w:top="568" w:right="851" w:bottom="851" w:left="1134" w:header="720" w:footer="187" w:gutter="0"/>
          <w:cols w:space="720"/>
        </w:sectPr>
      </w:pPr>
    </w:p>
    <w:p w:rsidR="00B64670" w:rsidRPr="00E2194D" w:rsidRDefault="00B64670" w:rsidP="00B64670">
      <w:pPr>
        <w:jc w:val="right"/>
        <w:rPr>
          <w:sz w:val="28"/>
          <w:szCs w:val="28"/>
        </w:rPr>
      </w:pPr>
      <w:r w:rsidRPr="00E2194D">
        <w:rPr>
          <w:sz w:val="28"/>
          <w:szCs w:val="28"/>
        </w:rPr>
        <w:lastRenderedPageBreak/>
        <w:t xml:space="preserve">Приложение № </w:t>
      </w:r>
      <w:r>
        <w:rPr>
          <w:sz w:val="28"/>
          <w:szCs w:val="28"/>
        </w:rPr>
        <w:t>8</w:t>
      </w:r>
    </w:p>
    <w:p w:rsidR="00B64670" w:rsidRPr="00E2194D" w:rsidRDefault="00B64670" w:rsidP="00B64670">
      <w:pPr>
        <w:jc w:val="right"/>
        <w:rPr>
          <w:sz w:val="28"/>
          <w:szCs w:val="28"/>
        </w:rPr>
      </w:pPr>
      <w:r w:rsidRPr="00E2194D">
        <w:rPr>
          <w:sz w:val="28"/>
          <w:szCs w:val="28"/>
        </w:rPr>
        <w:t xml:space="preserve">к Методическим рекомендациям </w:t>
      </w:r>
    </w:p>
    <w:p w:rsidR="00B64670" w:rsidRPr="00E2194D" w:rsidRDefault="00B64670" w:rsidP="00B64670">
      <w:pPr>
        <w:jc w:val="right"/>
        <w:rPr>
          <w:sz w:val="28"/>
          <w:szCs w:val="28"/>
        </w:rPr>
      </w:pPr>
      <w:r w:rsidRPr="00E2194D">
        <w:rPr>
          <w:sz w:val="28"/>
          <w:szCs w:val="28"/>
        </w:rPr>
        <w:t xml:space="preserve">по разработке и реализации </w:t>
      </w:r>
    </w:p>
    <w:p w:rsidR="00B64670" w:rsidRPr="00E2194D" w:rsidRDefault="00B64670" w:rsidP="00B64670">
      <w:pPr>
        <w:jc w:val="right"/>
        <w:rPr>
          <w:sz w:val="28"/>
          <w:szCs w:val="28"/>
        </w:rPr>
      </w:pPr>
      <w:proofErr w:type="gramStart"/>
      <w:r w:rsidRPr="00E2194D">
        <w:rPr>
          <w:sz w:val="28"/>
          <w:szCs w:val="28"/>
        </w:rPr>
        <w:t>муниципальным</w:t>
      </w:r>
      <w:proofErr w:type="gramEnd"/>
      <w:r w:rsidRPr="00E2194D">
        <w:rPr>
          <w:sz w:val="28"/>
          <w:szCs w:val="28"/>
        </w:rPr>
        <w:t xml:space="preserve"> программ</w:t>
      </w:r>
    </w:p>
    <w:p w:rsidR="00B64670" w:rsidRPr="00617838" w:rsidRDefault="00617838" w:rsidP="00617838">
      <w:pPr>
        <w:jc w:val="right"/>
        <w:rPr>
          <w:sz w:val="28"/>
          <w:szCs w:val="28"/>
        </w:rPr>
      </w:pPr>
      <w:bookmarkStart w:id="20" w:name="_Hlk171429077"/>
      <w:r>
        <w:rPr>
          <w:sz w:val="28"/>
          <w:szCs w:val="28"/>
        </w:rPr>
        <w:t>Новоцимлянского</w:t>
      </w:r>
      <w:r w:rsidR="00B64670">
        <w:rPr>
          <w:sz w:val="28"/>
          <w:szCs w:val="28"/>
        </w:rPr>
        <w:t xml:space="preserve"> сельского поселения</w:t>
      </w:r>
      <w:bookmarkEnd w:id="20"/>
    </w:p>
    <w:p w:rsidR="00617838" w:rsidRDefault="00617838" w:rsidP="00617838">
      <w:pPr>
        <w:jc w:val="center"/>
        <w:rPr>
          <w:color w:val="000000"/>
          <w:sz w:val="28"/>
        </w:rPr>
      </w:pPr>
    </w:p>
    <w:p w:rsidR="00B64670" w:rsidRPr="00997FB9" w:rsidRDefault="00B64670" w:rsidP="00617838">
      <w:pPr>
        <w:jc w:val="center"/>
        <w:rPr>
          <w:color w:val="000000"/>
          <w:sz w:val="28"/>
        </w:rPr>
      </w:pPr>
      <w:r w:rsidRPr="00997FB9">
        <w:rPr>
          <w:color w:val="000000"/>
          <w:sz w:val="28"/>
        </w:rPr>
        <w:t xml:space="preserve">Типовая форма пояснительной информация к отчету о ходе реализации </w:t>
      </w:r>
      <w:r w:rsidRPr="001D4DB7">
        <w:rPr>
          <w:color w:val="000000"/>
          <w:sz w:val="28"/>
        </w:rPr>
        <w:t>муниципальной</w:t>
      </w:r>
      <w:r w:rsidRPr="00997FB9">
        <w:rPr>
          <w:color w:val="000000"/>
          <w:sz w:val="28"/>
        </w:rPr>
        <w:t xml:space="preserve"> (комплексной) программы по итогам первого квартала, полугодия и 9 месяцев текущего года </w:t>
      </w:r>
    </w:p>
    <w:tbl>
      <w:tblPr>
        <w:tblpPr w:leftFromText="180" w:rightFromText="180" w:vertAnchor="text" w:tblpX="6345" w:tblpY="663"/>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43"/>
      </w:tblGrid>
      <w:tr w:rsidR="00B64670" w:rsidRPr="00997FB9" w:rsidTr="00B64670">
        <w:trPr>
          <w:trHeight w:val="136"/>
        </w:trPr>
        <w:tc>
          <w:tcPr>
            <w:tcW w:w="2943" w:type="dxa"/>
            <w:tcBorders>
              <w:top w:val="nil"/>
              <w:left w:val="nil"/>
              <w:bottom w:val="nil"/>
              <w:right w:val="nil"/>
            </w:tcBorders>
            <w:shd w:val="clear" w:color="auto" w:fill="auto"/>
          </w:tcPr>
          <w:p w:rsidR="00B64670" w:rsidRPr="00997FB9" w:rsidRDefault="00B64670" w:rsidP="00B64670">
            <w:pPr>
              <w:jc w:val="center"/>
              <w:rPr>
                <w:i/>
                <w:color w:val="000000"/>
                <w:sz w:val="16"/>
              </w:rPr>
            </w:pPr>
            <w:r w:rsidRPr="00997FB9">
              <w:rPr>
                <w:i/>
                <w:color w:val="000000"/>
                <w:sz w:val="16"/>
              </w:rPr>
              <w:t>наименование</w:t>
            </w:r>
          </w:p>
        </w:tc>
      </w:tr>
    </w:tbl>
    <w:p w:rsidR="00B64670" w:rsidRPr="00997FB9" w:rsidRDefault="00B64670" w:rsidP="00B64670">
      <w:pPr>
        <w:jc w:val="center"/>
        <w:rPr>
          <w:color w:val="000000"/>
          <w:sz w:val="28"/>
        </w:rPr>
      </w:pPr>
      <w:r w:rsidRPr="00997FB9">
        <w:rPr>
          <w:color w:val="000000"/>
          <w:sz w:val="28"/>
        </w:rPr>
        <w:t xml:space="preserve">Пояснительная информация к отчету о ходе реализации </w:t>
      </w:r>
      <w:r w:rsidRPr="001D4DB7">
        <w:rPr>
          <w:color w:val="000000"/>
          <w:sz w:val="28"/>
        </w:rPr>
        <w:t>муниципальной</w:t>
      </w:r>
      <w:r w:rsidRPr="00997FB9">
        <w:rPr>
          <w:color w:val="000000"/>
          <w:sz w:val="28"/>
        </w:rPr>
        <w:t xml:space="preserve"> (комплексной) программы </w:t>
      </w:r>
      <w:r w:rsidR="00617838">
        <w:rPr>
          <w:sz w:val="28"/>
          <w:szCs w:val="28"/>
        </w:rPr>
        <w:t>Новоцимлянского</w:t>
      </w:r>
      <w:r>
        <w:rPr>
          <w:color w:val="000000"/>
          <w:sz w:val="28"/>
        </w:rPr>
        <w:t xml:space="preserve"> сельского поселения</w:t>
      </w:r>
      <w:r w:rsidRPr="001D4DB7">
        <w:rPr>
          <w:color w:val="000000"/>
          <w:sz w:val="28"/>
        </w:rPr>
        <w:t xml:space="preserve"> </w:t>
      </w:r>
      <w:r w:rsidRPr="00997FB9">
        <w:rPr>
          <w:color w:val="000000"/>
          <w:sz w:val="28"/>
        </w:rPr>
        <w:t>«__________________»</w:t>
      </w:r>
    </w:p>
    <w:p w:rsidR="00B64670" w:rsidRPr="00997FB9" w:rsidRDefault="00B64670" w:rsidP="00B64670">
      <w:pPr>
        <w:rPr>
          <w:color w:val="000000"/>
          <w:sz w:val="28"/>
        </w:rPr>
      </w:pPr>
      <w:r w:rsidRPr="00997FB9">
        <w:rPr>
          <w:color w:val="000000"/>
          <w:sz w:val="28"/>
        </w:rPr>
        <w:t>на 20__ год по итогам ______________ 20__ года</w:t>
      </w:r>
    </w:p>
    <w:tbl>
      <w:tblPr>
        <w:tblW w:w="0" w:type="auto"/>
        <w:tblInd w:w="5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34"/>
        <w:gridCol w:w="992"/>
        <w:gridCol w:w="2126"/>
        <w:gridCol w:w="1276"/>
      </w:tblGrid>
      <w:tr w:rsidR="00B64670" w:rsidRPr="00997FB9" w:rsidTr="00B64670">
        <w:tc>
          <w:tcPr>
            <w:tcW w:w="1134" w:type="dxa"/>
            <w:tcBorders>
              <w:top w:val="nil"/>
              <w:left w:val="nil"/>
              <w:bottom w:val="nil"/>
              <w:right w:val="nil"/>
            </w:tcBorders>
            <w:shd w:val="clear" w:color="auto" w:fill="auto"/>
          </w:tcPr>
          <w:p w:rsidR="00B64670" w:rsidRPr="00997FB9" w:rsidRDefault="00B64670" w:rsidP="00B64670">
            <w:pPr>
              <w:jc w:val="center"/>
              <w:rPr>
                <w:i/>
                <w:color w:val="000000"/>
                <w:sz w:val="16"/>
              </w:rPr>
            </w:pPr>
            <w:r w:rsidRPr="00997FB9">
              <w:rPr>
                <w:i/>
                <w:color w:val="000000"/>
                <w:sz w:val="16"/>
              </w:rPr>
              <w:t>текущий год</w:t>
            </w:r>
          </w:p>
        </w:tc>
        <w:tc>
          <w:tcPr>
            <w:tcW w:w="992" w:type="dxa"/>
            <w:tcBorders>
              <w:top w:val="nil"/>
              <w:left w:val="nil"/>
              <w:bottom w:val="nil"/>
              <w:right w:val="nil"/>
            </w:tcBorders>
            <w:shd w:val="clear" w:color="auto" w:fill="auto"/>
          </w:tcPr>
          <w:p w:rsidR="00B64670" w:rsidRPr="00997FB9" w:rsidRDefault="00B64670" w:rsidP="00B64670">
            <w:pPr>
              <w:jc w:val="center"/>
              <w:rPr>
                <w:i/>
                <w:color w:val="000000"/>
                <w:sz w:val="16"/>
              </w:rPr>
            </w:pPr>
          </w:p>
        </w:tc>
        <w:tc>
          <w:tcPr>
            <w:tcW w:w="2126" w:type="dxa"/>
            <w:tcBorders>
              <w:top w:val="nil"/>
              <w:left w:val="nil"/>
              <w:bottom w:val="nil"/>
              <w:right w:val="nil"/>
            </w:tcBorders>
            <w:shd w:val="clear" w:color="auto" w:fill="auto"/>
          </w:tcPr>
          <w:p w:rsidR="00B64670" w:rsidRPr="00997FB9" w:rsidRDefault="00B64670" w:rsidP="00B64670">
            <w:pPr>
              <w:jc w:val="center"/>
              <w:rPr>
                <w:i/>
                <w:color w:val="000000"/>
                <w:sz w:val="16"/>
              </w:rPr>
            </w:pPr>
            <w:r w:rsidRPr="00997FB9">
              <w:rPr>
                <w:i/>
                <w:color w:val="000000"/>
                <w:sz w:val="16"/>
              </w:rPr>
              <w:t>I полугодия/9 месяцев</w:t>
            </w:r>
          </w:p>
        </w:tc>
        <w:tc>
          <w:tcPr>
            <w:tcW w:w="1276" w:type="dxa"/>
            <w:tcBorders>
              <w:top w:val="nil"/>
              <w:left w:val="nil"/>
              <w:bottom w:val="nil"/>
              <w:right w:val="nil"/>
            </w:tcBorders>
            <w:shd w:val="clear" w:color="auto" w:fill="auto"/>
          </w:tcPr>
          <w:p w:rsidR="00B64670" w:rsidRPr="00997FB9" w:rsidRDefault="00B64670" w:rsidP="00B64670">
            <w:pPr>
              <w:rPr>
                <w:i/>
                <w:color w:val="000000"/>
                <w:sz w:val="16"/>
              </w:rPr>
            </w:pPr>
            <w:r w:rsidRPr="00997FB9">
              <w:rPr>
                <w:i/>
                <w:color w:val="000000"/>
                <w:sz w:val="16"/>
              </w:rPr>
              <w:t>текущий год</w:t>
            </w:r>
          </w:p>
        </w:tc>
      </w:tr>
    </w:tbl>
    <w:p w:rsidR="00B64670" w:rsidRDefault="00B64670" w:rsidP="00B64670">
      <w:pPr>
        <w:rPr>
          <w:color w:val="000000"/>
          <w:sz w:val="28"/>
        </w:rPr>
      </w:pPr>
    </w:p>
    <w:p w:rsidR="00B64670" w:rsidRPr="00997FB9" w:rsidRDefault="00B64670" w:rsidP="00B64670">
      <w:pPr>
        <w:ind w:firstLine="709"/>
        <w:jc w:val="both"/>
        <w:rPr>
          <w:color w:val="000000"/>
          <w:sz w:val="28"/>
        </w:rPr>
      </w:pPr>
      <w:bookmarkStart w:id="21" w:name="_Hlk171429642"/>
      <w:r>
        <w:rPr>
          <w:color w:val="000000"/>
          <w:sz w:val="28"/>
        </w:rPr>
        <w:t>М</w:t>
      </w:r>
      <w:r w:rsidRPr="001D4DB7">
        <w:rPr>
          <w:color w:val="000000"/>
          <w:sz w:val="28"/>
        </w:rPr>
        <w:t>униципальн</w:t>
      </w:r>
      <w:r>
        <w:rPr>
          <w:color w:val="000000"/>
          <w:sz w:val="28"/>
        </w:rPr>
        <w:t>ая</w:t>
      </w:r>
      <w:bookmarkEnd w:id="21"/>
      <w:r w:rsidRPr="00997FB9">
        <w:rPr>
          <w:color w:val="000000"/>
          <w:sz w:val="28"/>
        </w:rPr>
        <w:t xml:space="preserve"> (комплексная) программа </w:t>
      </w:r>
      <w:r w:rsidR="00617838">
        <w:rPr>
          <w:sz w:val="28"/>
          <w:szCs w:val="28"/>
        </w:rPr>
        <w:t>Новоцимлянского</w:t>
      </w:r>
      <w:r>
        <w:rPr>
          <w:color w:val="000000"/>
          <w:sz w:val="28"/>
        </w:rPr>
        <w:t xml:space="preserve"> сельского поселения </w:t>
      </w:r>
      <w:r w:rsidRPr="00997FB9">
        <w:rPr>
          <w:color w:val="000000"/>
          <w:sz w:val="28"/>
        </w:rPr>
        <w:t xml:space="preserve">«__________» (далее – </w:t>
      </w:r>
      <w:r>
        <w:rPr>
          <w:color w:val="000000"/>
          <w:sz w:val="28"/>
        </w:rPr>
        <w:t>м</w:t>
      </w:r>
      <w:r w:rsidRPr="001D4DB7">
        <w:rPr>
          <w:color w:val="000000"/>
          <w:sz w:val="28"/>
        </w:rPr>
        <w:t>униципальная</w:t>
      </w:r>
      <w:r w:rsidRPr="00997FB9">
        <w:rPr>
          <w:color w:val="000000"/>
          <w:sz w:val="28"/>
        </w:rPr>
        <w:t xml:space="preserve"> программа) утверждена</w:t>
      </w:r>
      <w:r>
        <w:rPr>
          <w:color w:val="000000"/>
          <w:sz w:val="28"/>
        </w:rPr>
        <w:t xml:space="preserve"> </w:t>
      </w:r>
      <w:r w:rsidRPr="00997FB9">
        <w:rPr>
          <w:color w:val="000000"/>
          <w:sz w:val="28"/>
        </w:rPr>
        <w:t xml:space="preserve">постановлением </w:t>
      </w:r>
      <w:r w:rsidRPr="001D4DB7">
        <w:rPr>
          <w:color w:val="000000"/>
          <w:sz w:val="28"/>
        </w:rPr>
        <w:t xml:space="preserve">Администрации </w:t>
      </w:r>
      <w:r w:rsidR="00617838">
        <w:rPr>
          <w:sz w:val="28"/>
          <w:szCs w:val="28"/>
        </w:rPr>
        <w:t>Новоцимлянского</w:t>
      </w:r>
      <w:r>
        <w:rPr>
          <w:color w:val="000000"/>
          <w:sz w:val="28"/>
        </w:rPr>
        <w:t xml:space="preserve"> сельского поселения</w:t>
      </w:r>
      <w:r w:rsidRPr="001D4DB7">
        <w:rPr>
          <w:color w:val="000000"/>
          <w:sz w:val="28"/>
        </w:rPr>
        <w:t xml:space="preserve"> </w:t>
      </w:r>
      <w:proofErr w:type="gramStart"/>
      <w:r w:rsidRPr="00997FB9">
        <w:rPr>
          <w:color w:val="000000"/>
          <w:sz w:val="28"/>
        </w:rPr>
        <w:t>от</w:t>
      </w:r>
      <w:proofErr w:type="gramEnd"/>
      <w:r w:rsidRPr="00997FB9">
        <w:rPr>
          <w:color w:val="000000"/>
          <w:sz w:val="28"/>
        </w:rPr>
        <w:t xml:space="preserve"> ________ № ___. </w:t>
      </w:r>
      <w:proofErr w:type="gramStart"/>
      <w:r w:rsidRPr="00997FB9">
        <w:rPr>
          <w:color w:val="000000"/>
          <w:sz w:val="28"/>
        </w:rPr>
        <w:t>На</w:t>
      </w:r>
      <w:proofErr w:type="gramEnd"/>
      <w:r w:rsidRPr="00997FB9">
        <w:rPr>
          <w:color w:val="000000"/>
          <w:sz w:val="28"/>
        </w:rPr>
        <w:t xml:space="preserve"> реализацию </w:t>
      </w:r>
      <w:r w:rsidRPr="00BD59CB">
        <w:rPr>
          <w:color w:val="000000"/>
          <w:sz w:val="28"/>
        </w:rPr>
        <w:t>муниципальной</w:t>
      </w:r>
      <w:r w:rsidRPr="00997FB9">
        <w:rPr>
          <w:color w:val="000000"/>
          <w:sz w:val="28"/>
        </w:rPr>
        <w:t xml:space="preserve"> программы</w:t>
      </w:r>
      <w:r>
        <w:rPr>
          <w:color w:val="000000"/>
          <w:sz w:val="28"/>
        </w:rPr>
        <w:t xml:space="preserve"> </w:t>
      </w:r>
      <w:r w:rsidRPr="00997FB9">
        <w:rPr>
          <w:color w:val="000000"/>
          <w:sz w:val="28"/>
        </w:rPr>
        <w:t xml:space="preserve">в 20__ году предусмотрено ________ тыс. рублей, сводной бюджетной росписью – ______ тыс. рублей. Фактическое освоение средств по итогам ______ 20__ года составило ______ тыс. рублей или ____ процентов от предусмотренного сводной бюджетной росписью объема </w:t>
      </w:r>
      <w:r w:rsidRPr="00997FB9">
        <w:rPr>
          <w:color w:val="000000"/>
          <w:sz w:val="28"/>
        </w:rPr>
        <w:br/>
      </w:r>
      <w:r w:rsidRPr="00997FB9">
        <w:rPr>
          <w:i/>
          <w:color w:val="000000"/>
          <w:sz w:val="28"/>
        </w:rPr>
        <w:t xml:space="preserve">(в случае необходимости фактическое освоение средств можно отразить </w:t>
      </w:r>
      <w:r w:rsidRPr="00997FB9">
        <w:rPr>
          <w:i/>
          <w:color w:val="000000"/>
          <w:sz w:val="28"/>
        </w:rPr>
        <w:br/>
        <w:t>в разрезе соисполнителей и участников)</w:t>
      </w:r>
      <w:r w:rsidRPr="00997FB9">
        <w:rPr>
          <w:color w:val="000000"/>
          <w:sz w:val="28"/>
        </w:rPr>
        <w:t>.</w:t>
      </w:r>
    </w:p>
    <w:p w:rsidR="00B64670" w:rsidRPr="00997FB9" w:rsidRDefault="00B64670" w:rsidP="00B64670">
      <w:pPr>
        <w:ind w:firstLine="709"/>
        <w:jc w:val="both"/>
        <w:rPr>
          <w:color w:val="000000"/>
          <w:sz w:val="28"/>
        </w:rPr>
      </w:pPr>
      <w:r w:rsidRPr="008148AC">
        <w:rPr>
          <w:color w:val="000000"/>
          <w:sz w:val="28"/>
        </w:rPr>
        <w:t>Муниципальная</w:t>
      </w:r>
      <w:r w:rsidRPr="00997FB9">
        <w:rPr>
          <w:color w:val="000000"/>
          <w:sz w:val="28"/>
        </w:rPr>
        <w:t xml:space="preserve"> (комплексная) программа </w:t>
      </w:r>
      <w:r w:rsidR="00617838">
        <w:rPr>
          <w:sz w:val="28"/>
          <w:szCs w:val="28"/>
        </w:rPr>
        <w:t>Новоцимлянского</w:t>
      </w:r>
      <w:r>
        <w:rPr>
          <w:color w:val="000000"/>
          <w:sz w:val="28"/>
        </w:rPr>
        <w:t xml:space="preserve"> сельского поселения</w:t>
      </w:r>
      <w:r w:rsidRPr="00997FB9">
        <w:rPr>
          <w:color w:val="000000"/>
          <w:sz w:val="28"/>
        </w:rPr>
        <w:t xml:space="preserve"> «</w:t>
      </w:r>
      <w:r>
        <w:rPr>
          <w:color w:val="000000"/>
          <w:sz w:val="28"/>
        </w:rPr>
        <w:t>__________</w:t>
      </w:r>
      <w:r w:rsidRPr="00997FB9">
        <w:rPr>
          <w:color w:val="000000"/>
          <w:sz w:val="28"/>
        </w:rPr>
        <w:t>» включает в себя следующие структурные элементы:</w:t>
      </w:r>
    </w:p>
    <w:p w:rsidR="00B64670" w:rsidRPr="00997FB9" w:rsidRDefault="00B64670" w:rsidP="00B64670">
      <w:pPr>
        <w:jc w:val="both"/>
        <w:rPr>
          <w:color w:val="000000"/>
          <w:sz w:val="28"/>
        </w:rPr>
      </w:pPr>
      <w:r w:rsidRPr="00997FB9">
        <w:rPr>
          <w:color w:val="000000"/>
          <w:sz w:val="28"/>
        </w:rPr>
        <w:t>Региональный проект</w:t>
      </w:r>
      <w:proofErr w:type="gramStart"/>
      <w:r w:rsidRPr="00997FB9">
        <w:rPr>
          <w:color w:val="000000"/>
          <w:sz w:val="28"/>
        </w:rPr>
        <w:t xml:space="preserve">  – «______________________»;</w:t>
      </w:r>
      <w:proofErr w:type="gramEnd"/>
    </w:p>
    <w:p w:rsidR="00B64670" w:rsidRPr="00997FB9" w:rsidRDefault="00B64670" w:rsidP="00B64670">
      <w:pPr>
        <w:jc w:val="both"/>
        <w:rPr>
          <w:color w:val="000000"/>
          <w:sz w:val="28"/>
        </w:rPr>
      </w:pPr>
      <w:r w:rsidRPr="00997FB9">
        <w:rPr>
          <w:color w:val="000000"/>
          <w:sz w:val="28"/>
        </w:rPr>
        <w:t>Ведомственный проект</w:t>
      </w:r>
      <w:proofErr w:type="gramStart"/>
      <w:r w:rsidRPr="00997FB9">
        <w:rPr>
          <w:color w:val="000000"/>
          <w:sz w:val="28"/>
        </w:rPr>
        <w:t xml:space="preserve">  – «______________________»;</w:t>
      </w:r>
      <w:proofErr w:type="gramEnd"/>
    </w:p>
    <w:p w:rsidR="00B64670" w:rsidRPr="00997FB9" w:rsidRDefault="00B64670" w:rsidP="00B64670">
      <w:pPr>
        <w:jc w:val="both"/>
        <w:rPr>
          <w:color w:val="000000"/>
          <w:sz w:val="28"/>
        </w:rPr>
      </w:pPr>
      <w:r w:rsidRPr="00997FB9">
        <w:rPr>
          <w:color w:val="000000"/>
          <w:sz w:val="28"/>
        </w:rPr>
        <w:t>Комплекс процессных мероприятий – «______________________»</w:t>
      </w:r>
      <w:r>
        <w:rPr>
          <w:color w:val="000000"/>
          <w:sz w:val="28"/>
        </w:rPr>
        <w:t>………………</w:t>
      </w:r>
    </w:p>
    <w:p w:rsidR="00B64670" w:rsidRPr="00997FB9" w:rsidRDefault="00B64670" w:rsidP="00B64670">
      <w:pPr>
        <w:ind w:firstLine="709"/>
        <w:jc w:val="both"/>
        <w:rPr>
          <w:color w:val="000000"/>
          <w:sz w:val="28"/>
        </w:rPr>
      </w:pPr>
      <w:r w:rsidRPr="00997FB9">
        <w:rPr>
          <w:color w:val="000000"/>
          <w:sz w:val="28"/>
        </w:rPr>
        <w:t xml:space="preserve">В рамках </w:t>
      </w:r>
      <w:r w:rsidRPr="003410F3">
        <w:rPr>
          <w:color w:val="000000"/>
          <w:sz w:val="28"/>
        </w:rPr>
        <w:t>муниципальной</w:t>
      </w:r>
      <w:r w:rsidRPr="00997FB9">
        <w:rPr>
          <w:color w:val="000000"/>
          <w:sz w:val="28"/>
        </w:rPr>
        <w:t xml:space="preserve"> (комплексной) программы </w:t>
      </w:r>
      <w:r>
        <w:rPr>
          <w:color w:val="000000"/>
          <w:sz w:val="28"/>
        </w:rPr>
        <w:t>сельского поселения</w:t>
      </w:r>
      <w:r w:rsidRPr="00997FB9">
        <w:rPr>
          <w:color w:val="000000"/>
          <w:sz w:val="28"/>
        </w:rPr>
        <w:t xml:space="preserve"> «</w:t>
      </w:r>
      <w:r>
        <w:rPr>
          <w:color w:val="000000"/>
          <w:sz w:val="28"/>
        </w:rPr>
        <w:t>________</w:t>
      </w:r>
      <w:r w:rsidRPr="00997FB9">
        <w:rPr>
          <w:color w:val="000000"/>
          <w:sz w:val="28"/>
        </w:rPr>
        <w:t>»</w:t>
      </w:r>
      <w:r>
        <w:rPr>
          <w:color w:val="000000"/>
          <w:sz w:val="28"/>
        </w:rPr>
        <w:t xml:space="preserve"> </w:t>
      </w:r>
      <w:r w:rsidRPr="00997FB9">
        <w:rPr>
          <w:color w:val="000000"/>
          <w:sz w:val="28"/>
        </w:rPr>
        <w:t xml:space="preserve">в 20__ году предусмотрено достижение ___ показателей </w:t>
      </w:r>
      <w:r w:rsidRPr="006A387D">
        <w:rPr>
          <w:color w:val="000000"/>
          <w:sz w:val="28"/>
        </w:rPr>
        <w:t>муниципальной</w:t>
      </w:r>
      <w:r w:rsidRPr="00997FB9">
        <w:rPr>
          <w:color w:val="000000"/>
          <w:sz w:val="28"/>
        </w:rPr>
        <w:t xml:space="preserve"> (комплексной) программы. </w:t>
      </w:r>
    </w:p>
    <w:p w:rsidR="00B64670" w:rsidRPr="00997FB9" w:rsidRDefault="00B64670" w:rsidP="00B64670">
      <w:pPr>
        <w:ind w:firstLine="709"/>
        <w:jc w:val="both"/>
        <w:rPr>
          <w:color w:val="000000"/>
          <w:sz w:val="28"/>
        </w:rPr>
      </w:pPr>
      <w:r w:rsidRPr="00997FB9">
        <w:rPr>
          <w:color w:val="000000"/>
          <w:sz w:val="28"/>
        </w:rPr>
        <w:t xml:space="preserve">По итогам ______ 20__ года достигнуты плановые значения ____ показателей </w:t>
      </w:r>
      <w:r w:rsidRPr="00F405CD">
        <w:rPr>
          <w:color w:val="000000"/>
          <w:sz w:val="28"/>
        </w:rPr>
        <w:t>муниципальной</w:t>
      </w:r>
      <w:r w:rsidRPr="00997FB9">
        <w:rPr>
          <w:color w:val="000000"/>
          <w:sz w:val="28"/>
        </w:rPr>
        <w:t xml:space="preserve"> (комплексной) программы, из них: в срок ___, раньше запланированного срока – ___, с нарушением установленного срока – ___ </w:t>
      </w:r>
      <w:r w:rsidRPr="00997FB9">
        <w:rPr>
          <w:i/>
          <w:color w:val="000000"/>
          <w:sz w:val="28"/>
        </w:rPr>
        <w:t xml:space="preserve">(если достижение показателей запланировано на конец года, то указывается </w:t>
      </w:r>
      <w:proofErr w:type="gramStart"/>
      <w:r w:rsidRPr="00997FB9">
        <w:rPr>
          <w:i/>
          <w:color w:val="000000"/>
          <w:sz w:val="28"/>
        </w:rPr>
        <w:t>информация</w:t>
      </w:r>
      <w:proofErr w:type="gramEnd"/>
      <w:r w:rsidRPr="00997FB9">
        <w:rPr>
          <w:i/>
          <w:color w:val="000000"/>
          <w:sz w:val="28"/>
        </w:rPr>
        <w:t xml:space="preserve"> будут ли они достигнуты по итогам года и возможные риски, проблемы при их достижении).</w:t>
      </w:r>
    </w:p>
    <w:p w:rsidR="00B64670" w:rsidRPr="00997FB9" w:rsidRDefault="00B64670" w:rsidP="00B64670">
      <w:pPr>
        <w:jc w:val="both"/>
        <w:rPr>
          <w:color w:val="000000"/>
          <w:sz w:val="28"/>
        </w:rPr>
      </w:pPr>
      <w:r w:rsidRPr="00997FB9">
        <w:rPr>
          <w:color w:val="000000"/>
          <w:sz w:val="28"/>
        </w:rPr>
        <w:tab/>
        <w:t>На реализацию мероприятий (результатов) регионального проекта «</w:t>
      </w:r>
      <w:r>
        <w:rPr>
          <w:color w:val="000000"/>
          <w:sz w:val="28"/>
        </w:rPr>
        <w:t>_____</w:t>
      </w:r>
      <w:r w:rsidRPr="00997FB9">
        <w:rPr>
          <w:color w:val="000000"/>
          <w:sz w:val="28"/>
        </w:rPr>
        <w:t>»</w:t>
      </w:r>
      <w:r w:rsidRPr="00997FB9">
        <w:rPr>
          <w:color w:val="000000"/>
          <w:sz w:val="28"/>
        </w:rPr>
        <w:br/>
        <w:t xml:space="preserve"> в 20__ году </w:t>
      </w:r>
      <w:r w:rsidRPr="0027628F">
        <w:rPr>
          <w:color w:val="000000"/>
          <w:sz w:val="28"/>
        </w:rPr>
        <w:t>муниципальной</w:t>
      </w:r>
      <w:r w:rsidRPr="00997FB9">
        <w:rPr>
          <w:color w:val="000000"/>
          <w:sz w:val="28"/>
        </w:rPr>
        <w:t xml:space="preserve"> программой предусмотрено ________ тыс. рублей, сводной бюджетной росписью – _____ тыс. рублей. Фактическое освоение </w:t>
      </w:r>
      <w:r w:rsidRPr="00997FB9">
        <w:rPr>
          <w:color w:val="000000"/>
          <w:sz w:val="28"/>
        </w:rPr>
        <w:lastRenderedPageBreak/>
        <w:t>средств по итогам _____ 20__ года составило ______ тыс. рублей или ____ процентов.</w:t>
      </w:r>
    </w:p>
    <w:p w:rsidR="00B64670" w:rsidRPr="00997FB9" w:rsidRDefault="00B64670" w:rsidP="00B64670">
      <w:pPr>
        <w:jc w:val="both"/>
        <w:rPr>
          <w:i/>
          <w:color w:val="000000"/>
          <w:sz w:val="28"/>
        </w:rPr>
      </w:pPr>
      <w:r w:rsidRPr="00997FB9">
        <w:rPr>
          <w:color w:val="000000"/>
          <w:sz w:val="28"/>
        </w:rPr>
        <w:tab/>
        <w:t>В рамках регионального проекта «</w:t>
      </w:r>
      <w:r>
        <w:rPr>
          <w:color w:val="000000"/>
          <w:sz w:val="28"/>
        </w:rPr>
        <w:t>____</w:t>
      </w:r>
      <w:r w:rsidRPr="00997FB9">
        <w:rPr>
          <w:color w:val="000000"/>
          <w:sz w:val="28"/>
        </w:rPr>
        <w:t xml:space="preserve">» в 20__ году предусмотрено ___ мероприятий (результатов), из которых: выполнены в срок ___, раньше запланированного срока – ___, с нарушением установленного срока – ___ </w:t>
      </w:r>
      <w:r w:rsidRPr="00997FB9">
        <w:rPr>
          <w:i/>
          <w:color w:val="000000"/>
          <w:sz w:val="28"/>
        </w:rPr>
        <w:t>(если завершение мероприятий</w:t>
      </w:r>
      <w:r>
        <w:rPr>
          <w:i/>
          <w:color w:val="000000"/>
          <w:sz w:val="28"/>
        </w:rPr>
        <w:t xml:space="preserve"> </w:t>
      </w:r>
      <w:r w:rsidRPr="00997FB9">
        <w:rPr>
          <w:i/>
          <w:color w:val="000000"/>
          <w:sz w:val="28"/>
        </w:rPr>
        <w:t xml:space="preserve">(результатов) запланировано на конец года, то указывается </w:t>
      </w:r>
      <w:proofErr w:type="gramStart"/>
      <w:r w:rsidRPr="00997FB9">
        <w:rPr>
          <w:i/>
          <w:color w:val="000000"/>
          <w:sz w:val="28"/>
        </w:rPr>
        <w:t>информация</w:t>
      </w:r>
      <w:proofErr w:type="gramEnd"/>
      <w:r w:rsidRPr="00997FB9">
        <w:rPr>
          <w:i/>
          <w:color w:val="000000"/>
          <w:sz w:val="28"/>
        </w:rPr>
        <w:t xml:space="preserve"> будут ли они выполнены по итогам года и возможные риски, проблемы при их выполнении).</w:t>
      </w:r>
    </w:p>
    <w:p w:rsidR="00B64670" w:rsidRPr="00997FB9" w:rsidRDefault="00B64670" w:rsidP="00B64670">
      <w:pPr>
        <w:jc w:val="both"/>
        <w:rPr>
          <w:i/>
          <w:color w:val="000000"/>
          <w:sz w:val="28"/>
        </w:rPr>
      </w:pPr>
      <w:r w:rsidRPr="00997FB9">
        <w:rPr>
          <w:i/>
          <w:color w:val="000000"/>
          <w:sz w:val="28"/>
        </w:rPr>
        <w:tab/>
        <w:t>Далее по каждому завершенному мероприятию (результату) указываются фактические результаты.</w:t>
      </w:r>
    </w:p>
    <w:p w:rsidR="00B64670" w:rsidRPr="00997FB9" w:rsidRDefault="00B64670" w:rsidP="00B64670">
      <w:pPr>
        <w:jc w:val="both"/>
        <w:rPr>
          <w:color w:val="000000"/>
          <w:sz w:val="28"/>
        </w:rPr>
      </w:pPr>
      <w:r w:rsidRPr="00997FB9">
        <w:rPr>
          <w:color w:val="000000"/>
          <w:sz w:val="28"/>
        </w:rPr>
        <w:tab/>
        <w:t>Достижение задач регионального проекта «</w:t>
      </w:r>
      <w:r>
        <w:rPr>
          <w:color w:val="000000"/>
          <w:sz w:val="28"/>
        </w:rPr>
        <w:t>____</w:t>
      </w:r>
      <w:r w:rsidRPr="00997FB9">
        <w:rPr>
          <w:color w:val="000000"/>
          <w:sz w:val="28"/>
        </w:rPr>
        <w:t>» оценивается на основании ___ контрольных точек.</w:t>
      </w:r>
    </w:p>
    <w:p w:rsidR="00B64670" w:rsidRPr="00997FB9" w:rsidRDefault="00B64670" w:rsidP="00B64670">
      <w:pPr>
        <w:jc w:val="both"/>
        <w:rPr>
          <w:color w:val="000000"/>
          <w:sz w:val="28"/>
        </w:rPr>
      </w:pPr>
      <w:r w:rsidRPr="00997FB9">
        <w:rPr>
          <w:color w:val="000000"/>
          <w:sz w:val="28"/>
        </w:rPr>
        <w:tab/>
        <w:t>По итогам _______ 20__ года достигнуты __ контрольны</w:t>
      </w:r>
      <w:r>
        <w:rPr>
          <w:color w:val="000000"/>
          <w:sz w:val="28"/>
        </w:rPr>
        <w:t>е</w:t>
      </w:r>
      <w:r w:rsidRPr="00997FB9">
        <w:rPr>
          <w:color w:val="000000"/>
          <w:sz w:val="28"/>
        </w:rPr>
        <w:t xml:space="preserve"> точки, из них: ранее запланированного срока – __, в установленный срок – __, с нарушением установленного срока – __ </w:t>
      </w:r>
      <w:r w:rsidRPr="00997FB9">
        <w:rPr>
          <w:i/>
          <w:color w:val="000000"/>
          <w:sz w:val="28"/>
        </w:rPr>
        <w:t>(указывается причины нарушения установленного срока)</w:t>
      </w:r>
      <w:r w:rsidRPr="00997FB9">
        <w:rPr>
          <w:color w:val="000000"/>
          <w:sz w:val="28"/>
        </w:rPr>
        <w:t>.</w:t>
      </w:r>
    </w:p>
    <w:p w:rsidR="00B64670" w:rsidRPr="00997FB9" w:rsidRDefault="00B64670" w:rsidP="00B64670">
      <w:pPr>
        <w:ind w:firstLine="709"/>
        <w:jc w:val="both"/>
        <w:rPr>
          <w:color w:val="000000"/>
          <w:sz w:val="28"/>
        </w:rPr>
      </w:pPr>
      <w:r w:rsidRPr="00997FB9">
        <w:rPr>
          <w:i/>
          <w:color w:val="000000"/>
          <w:sz w:val="28"/>
        </w:rPr>
        <w:t>Далее по каждой завершенной контрольной точке указываются фактические результаты</w:t>
      </w:r>
      <w:r>
        <w:rPr>
          <w:i/>
          <w:color w:val="000000"/>
          <w:sz w:val="28"/>
        </w:rPr>
        <w:t>:</w:t>
      </w:r>
    </w:p>
    <w:p w:rsidR="00B64670" w:rsidRPr="00997FB9" w:rsidRDefault="00B64670" w:rsidP="00B64670">
      <w:pPr>
        <w:tabs>
          <w:tab w:val="left" w:pos="1134"/>
        </w:tabs>
        <w:ind w:firstLine="709"/>
        <w:jc w:val="both"/>
        <w:rPr>
          <w:color w:val="000000"/>
          <w:sz w:val="28"/>
        </w:rPr>
      </w:pPr>
      <w:r w:rsidRPr="00997FB9">
        <w:rPr>
          <w:i/>
          <w:color w:val="000000"/>
          <w:sz w:val="28"/>
        </w:rPr>
        <w:t>указывается фактический результат контрольной точки</w:t>
      </w:r>
      <w:r w:rsidRPr="00997FB9">
        <w:rPr>
          <w:color w:val="000000"/>
          <w:sz w:val="28"/>
        </w:rPr>
        <w:t xml:space="preserve"> (контрольная точка __);</w:t>
      </w:r>
    </w:p>
    <w:p w:rsidR="00B64670" w:rsidRPr="00997FB9" w:rsidRDefault="00B64670" w:rsidP="00B64670">
      <w:pPr>
        <w:tabs>
          <w:tab w:val="left" w:pos="1134"/>
        </w:tabs>
        <w:ind w:firstLine="709"/>
        <w:jc w:val="both"/>
        <w:rPr>
          <w:color w:val="000000"/>
          <w:sz w:val="28"/>
        </w:rPr>
      </w:pPr>
      <w:r w:rsidRPr="00997FB9">
        <w:rPr>
          <w:i/>
          <w:color w:val="000000"/>
          <w:sz w:val="28"/>
        </w:rPr>
        <w:t>указывается фактический результат контрольной точки</w:t>
      </w:r>
      <w:r w:rsidRPr="00997FB9">
        <w:rPr>
          <w:color w:val="000000"/>
          <w:sz w:val="28"/>
        </w:rPr>
        <w:t xml:space="preserve"> (контрольн</w:t>
      </w:r>
      <w:r>
        <w:rPr>
          <w:color w:val="000000"/>
          <w:sz w:val="28"/>
        </w:rPr>
        <w:t>ая</w:t>
      </w:r>
      <w:r w:rsidRPr="00997FB9">
        <w:rPr>
          <w:color w:val="000000"/>
          <w:sz w:val="28"/>
        </w:rPr>
        <w:t xml:space="preserve"> точка __);</w:t>
      </w:r>
    </w:p>
    <w:p w:rsidR="00B64670" w:rsidRPr="00997FB9" w:rsidRDefault="00B64670" w:rsidP="00B64670">
      <w:pPr>
        <w:tabs>
          <w:tab w:val="left" w:pos="1134"/>
        </w:tabs>
        <w:ind w:left="709"/>
        <w:jc w:val="both"/>
        <w:rPr>
          <w:color w:val="000000"/>
          <w:sz w:val="28"/>
        </w:rPr>
      </w:pPr>
      <w:r w:rsidRPr="00997FB9">
        <w:rPr>
          <w:color w:val="000000"/>
          <w:sz w:val="28"/>
        </w:rPr>
        <w:t>Достижение ___ контрольных точек запланировано до конца года.</w:t>
      </w:r>
    </w:p>
    <w:p w:rsidR="00B64670" w:rsidRPr="00997FB9" w:rsidRDefault="00B64670" w:rsidP="00B64670">
      <w:pPr>
        <w:ind w:firstLine="709"/>
        <w:jc w:val="both"/>
        <w:rPr>
          <w:color w:val="000000"/>
          <w:sz w:val="28"/>
        </w:rPr>
      </w:pPr>
      <w:r w:rsidRPr="00997FB9">
        <w:rPr>
          <w:color w:val="000000"/>
          <w:sz w:val="28"/>
        </w:rPr>
        <w:t>По итогам ______ 20__ года не достигнуты следующие контрольные точки:</w:t>
      </w:r>
    </w:p>
    <w:p w:rsidR="00B64670" w:rsidRPr="00997FB9" w:rsidRDefault="00B64670" w:rsidP="00B64670">
      <w:pPr>
        <w:tabs>
          <w:tab w:val="left" w:pos="1134"/>
        </w:tabs>
        <w:ind w:firstLine="425"/>
        <w:jc w:val="both"/>
        <w:rPr>
          <w:color w:val="000000"/>
          <w:sz w:val="28"/>
        </w:rPr>
      </w:pPr>
      <w:r w:rsidRPr="00997FB9">
        <w:rPr>
          <w:color w:val="000000"/>
          <w:sz w:val="28"/>
        </w:rPr>
        <w:t xml:space="preserve">контрольная точка __ </w:t>
      </w:r>
      <w:r w:rsidRPr="00997FB9">
        <w:rPr>
          <w:i/>
          <w:color w:val="000000"/>
          <w:sz w:val="28"/>
        </w:rPr>
        <w:t>«Наименование» указывается причина;</w:t>
      </w:r>
    </w:p>
    <w:p w:rsidR="00B64670" w:rsidRPr="00997FB9" w:rsidRDefault="00B64670" w:rsidP="00B64670">
      <w:pPr>
        <w:tabs>
          <w:tab w:val="left" w:pos="1134"/>
        </w:tabs>
        <w:ind w:left="709" w:hanging="283"/>
        <w:jc w:val="both"/>
        <w:rPr>
          <w:color w:val="000000"/>
          <w:sz w:val="28"/>
        </w:rPr>
      </w:pPr>
      <w:r w:rsidRPr="00997FB9">
        <w:rPr>
          <w:color w:val="000000"/>
          <w:sz w:val="28"/>
        </w:rPr>
        <w:t xml:space="preserve">контрольная точка __ </w:t>
      </w:r>
      <w:r w:rsidRPr="00997FB9">
        <w:rPr>
          <w:i/>
          <w:color w:val="000000"/>
          <w:sz w:val="28"/>
        </w:rPr>
        <w:t>«Наименование» указывается причина;</w:t>
      </w:r>
    </w:p>
    <w:p w:rsidR="00B64670" w:rsidRPr="00997FB9" w:rsidRDefault="00B64670" w:rsidP="00B64670">
      <w:pPr>
        <w:ind w:firstLine="709"/>
        <w:jc w:val="both"/>
        <w:rPr>
          <w:i/>
          <w:color w:val="000000"/>
          <w:sz w:val="28"/>
        </w:rPr>
      </w:pPr>
      <w:r w:rsidRPr="00997FB9">
        <w:rPr>
          <w:i/>
          <w:color w:val="000000"/>
          <w:sz w:val="28"/>
        </w:rPr>
        <w:t xml:space="preserve">Отдельно указывается информация о ходе выполнения работ по объектам строительства, реконструкции, капитального ремонта, находящимся в </w:t>
      </w:r>
      <w:r w:rsidRPr="00B73AA1">
        <w:rPr>
          <w:i/>
          <w:color w:val="000000"/>
          <w:sz w:val="28"/>
        </w:rPr>
        <w:t xml:space="preserve">муниципальной собственности </w:t>
      </w:r>
      <w:r w:rsidR="00617838" w:rsidRPr="00617838">
        <w:rPr>
          <w:i/>
          <w:sz w:val="28"/>
          <w:szCs w:val="28"/>
        </w:rPr>
        <w:t>Новоцимлянского</w:t>
      </w:r>
      <w:r>
        <w:rPr>
          <w:i/>
          <w:color w:val="000000"/>
          <w:sz w:val="28"/>
        </w:rPr>
        <w:t xml:space="preserve"> сельского поселения</w:t>
      </w:r>
      <w:r w:rsidRPr="00997FB9">
        <w:rPr>
          <w:i/>
          <w:color w:val="000000"/>
          <w:sz w:val="28"/>
        </w:rPr>
        <w:t>.</w:t>
      </w:r>
    </w:p>
    <w:p w:rsidR="00B64670" w:rsidRPr="00997FB9" w:rsidRDefault="00B64670" w:rsidP="00B64670">
      <w:pPr>
        <w:ind w:firstLine="709"/>
        <w:jc w:val="both"/>
        <w:rPr>
          <w:color w:val="000000"/>
          <w:sz w:val="28"/>
        </w:rPr>
      </w:pPr>
      <w:r w:rsidRPr="00997FB9">
        <w:rPr>
          <w:color w:val="000000"/>
          <w:sz w:val="28"/>
        </w:rPr>
        <w:t>На реализацию комплекса процессных мероприятий «</w:t>
      </w:r>
      <w:r>
        <w:rPr>
          <w:color w:val="000000"/>
          <w:sz w:val="28"/>
        </w:rPr>
        <w:t>___</w:t>
      </w:r>
      <w:r w:rsidRPr="00997FB9">
        <w:rPr>
          <w:color w:val="000000"/>
          <w:sz w:val="28"/>
        </w:rPr>
        <w:t xml:space="preserve">» в 20__ году </w:t>
      </w:r>
      <w:r w:rsidRPr="003E1FD0">
        <w:rPr>
          <w:color w:val="000000"/>
          <w:sz w:val="28"/>
        </w:rPr>
        <w:t>муниципальной</w:t>
      </w:r>
      <w:r w:rsidRPr="00997FB9">
        <w:rPr>
          <w:color w:val="000000"/>
          <w:sz w:val="28"/>
        </w:rPr>
        <w:t xml:space="preserve"> программой предусмотрено _______ тыс. рублей, сводной бюджетной росписью – ______ тыс. рублей. Фактическое освоение средств по итогам ______ 20__ года составило ________ тыс. рублей или ____ процентов.</w:t>
      </w:r>
    </w:p>
    <w:p w:rsidR="00B64670" w:rsidRPr="00997FB9" w:rsidRDefault="00B64670" w:rsidP="00B64670">
      <w:pPr>
        <w:ind w:firstLine="709"/>
        <w:jc w:val="both"/>
        <w:rPr>
          <w:color w:val="000000"/>
          <w:sz w:val="28"/>
        </w:rPr>
      </w:pPr>
      <w:r w:rsidRPr="00997FB9">
        <w:rPr>
          <w:color w:val="000000"/>
          <w:sz w:val="28"/>
        </w:rPr>
        <w:t>…………………………………………………………………………………</w:t>
      </w:r>
      <w:r>
        <w:rPr>
          <w:color w:val="000000"/>
          <w:sz w:val="28"/>
        </w:rPr>
        <w:t>...</w:t>
      </w:r>
    </w:p>
    <w:p w:rsidR="00A83827" w:rsidRPr="0067099B" w:rsidRDefault="00B64670" w:rsidP="00617838">
      <w:pPr>
        <w:ind w:firstLine="709"/>
        <w:jc w:val="both"/>
        <w:rPr>
          <w:sz w:val="28"/>
          <w:szCs w:val="28"/>
        </w:rPr>
      </w:pPr>
      <w:r w:rsidRPr="00997FB9">
        <w:rPr>
          <w:i/>
          <w:color w:val="000000"/>
          <w:sz w:val="28"/>
        </w:rPr>
        <w:t xml:space="preserve">В завершении пояснительной записке указывается краткая информация об исполнении </w:t>
      </w:r>
      <w:r w:rsidRPr="00520D76">
        <w:rPr>
          <w:i/>
          <w:color w:val="000000"/>
          <w:sz w:val="28"/>
        </w:rPr>
        <w:t>муниципальной</w:t>
      </w:r>
      <w:r w:rsidRPr="00997FB9">
        <w:rPr>
          <w:i/>
          <w:color w:val="000000"/>
          <w:sz w:val="28"/>
        </w:rPr>
        <w:t xml:space="preserve"> программы (Например, в ходе анализа исполнения </w:t>
      </w:r>
      <w:r w:rsidRPr="00520D76">
        <w:rPr>
          <w:i/>
          <w:color w:val="000000"/>
          <w:sz w:val="28"/>
        </w:rPr>
        <w:t>муниципальной</w:t>
      </w:r>
      <w:r w:rsidRPr="00997FB9">
        <w:rPr>
          <w:i/>
          <w:color w:val="000000"/>
          <w:sz w:val="28"/>
        </w:rPr>
        <w:t xml:space="preserve"> (комплексной) программы не установлено несоблюдение сроков исполнения мероприятий (результатов), контрольных точек и достижения показателей, либо в ходе анализа исполнения </w:t>
      </w:r>
      <w:r w:rsidRPr="00520D76">
        <w:rPr>
          <w:i/>
          <w:color w:val="000000"/>
          <w:sz w:val="28"/>
        </w:rPr>
        <w:t>муниципальной</w:t>
      </w:r>
      <w:r w:rsidRPr="00997FB9">
        <w:rPr>
          <w:i/>
          <w:color w:val="000000"/>
          <w:sz w:val="28"/>
        </w:rPr>
        <w:t xml:space="preserve"> (комплексной) программы установлено несоблюдение сроков исполнения мероприятий (результатов), контрольных точек и достижения </w:t>
      </w:r>
      <w:proofErr w:type="gramStart"/>
      <w:r w:rsidRPr="00997FB9">
        <w:rPr>
          <w:i/>
          <w:color w:val="000000"/>
          <w:sz w:val="28"/>
        </w:rPr>
        <w:t>показателей</w:t>
      </w:r>
      <w:proofErr w:type="gramEnd"/>
      <w:r w:rsidRPr="00997FB9">
        <w:rPr>
          <w:i/>
          <w:color w:val="000000"/>
          <w:sz w:val="28"/>
        </w:rPr>
        <w:t xml:space="preserve"> в результате чего приняты следующие меры: </w:t>
      </w:r>
      <w:r>
        <w:rPr>
          <w:i/>
          <w:color w:val="000000"/>
          <w:sz w:val="28"/>
        </w:rPr>
        <w:t>…)</w:t>
      </w:r>
      <w:r w:rsidRPr="00997FB9">
        <w:rPr>
          <w:i/>
          <w:color w:val="000000"/>
          <w:sz w:val="28"/>
        </w:rPr>
        <w:t xml:space="preserve">. </w:t>
      </w:r>
    </w:p>
    <w:sectPr w:rsidR="00A83827" w:rsidRPr="0067099B" w:rsidSect="00617838">
      <w:pgSz w:w="11906" w:h="16838" w:code="9"/>
      <w:pgMar w:top="0" w:right="1133" w:bottom="851" w:left="1134" w:header="720" w:footer="72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0B33" w:rsidRDefault="009B0B33">
      <w:r>
        <w:separator/>
      </w:r>
    </w:p>
  </w:endnote>
  <w:endnote w:type="continuationSeparator" w:id="0">
    <w:p w:rsidR="009B0B33" w:rsidRDefault="009B0B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 Souvenir">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JournalRub">
    <w:altName w:val="Arial"/>
    <w:panose1 w:val="00000000000000000000"/>
    <w:charset w:val="00"/>
    <w:family w:val="swiss"/>
    <w:notTrueType/>
    <w:pitch w:val="default"/>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AFE" w:rsidRDefault="00724AFE" w:rsidP="00B64670">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Pr>
        <w:rStyle w:val="ab"/>
        <w:noProof/>
      </w:rPr>
      <w:t>45</w:t>
    </w:r>
    <w:r>
      <w:rPr>
        <w:rStyle w:val="ab"/>
      </w:rPr>
      <w:fldChar w:fldCharType="end"/>
    </w:r>
  </w:p>
  <w:p w:rsidR="00724AFE" w:rsidRDefault="00724AFE">
    <w:pPr>
      <w:pStyle w:val="a7"/>
      <w:ind w:right="360"/>
    </w:pPr>
  </w:p>
  <w:p w:rsidR="00724AFE" w:rsidRDefault="00724AFE"/>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7268683"/>
      <w:docPartObj>
        <w:docPartGallery w:val="Page Numbers (Bottom of Page)"/>
        <w:docPartUnique/>
      </w:docPartObj>
    </w:sdtPr>
    <w:sdtEndPr/>
    <w:sdtContent>
      <w:p w:rsidR="00724AFE" w:rsidRDefault="00724AFE">
        <w:pPr>
          <w:pStyle w:val="a7"/>
          <w:jc w:val="right"/>
        </w:pPr>
        <w:r>
          <w:fldChar w:fldCharType="begin"/>
        </w:r>
        <w:r>
          <w:instrText>PAGE   \* MERGEFORMAT</w:instrText>
        </w:r>
        <w:r>
          <w:fldChar w:fldCharType="separate"/>
        </w:r>
        <w:r w:rsidR="001B0979">
          <w:rPr>
            <w:noProof/>
          </w:rPr>
          <w:t>58</w:t>
        </w:r>
        <w:r>
          <w:fldChar w:fldCharType="end"/>
        </w:r>
      </w:p>
    </w:sdtContent>
  </w:sdt>
  <w:p w:rsidR="00724AFE" w:rsidRDefault="00724AFE">
    <w:pPr>
      <w:pStyle w:val="a7"/>
    </w:pPr>
  </w:p>
  <w:p w:rsidR="00724AFE" w:rsidRDefault="00724AFE"/>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AFE" w:rsidRDefault="00724AFE">
    <w:pPr>
      <w:pStyle w:val="a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AFE" w:rsidRDefault="00724AFE">
    <w:pPr>
      <w:pStyle w:val="a7"/>
      <w:jc w:val="center"/>
    </w:pPr>
  </w:p>
  <w:p w:rsidR="00724AFE" w:rsidRDefault="00724AFE">
    <w:pPr>
      <w:pStyle w:val="a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AFE" w:rsidRDefault="00724AFE">
    <w:pPr>
      <w:pStyle w:val="a7"/>
      <w:jc w:val="center"/>
    </w:pPr>
  </w:p>
  <w:p w:rsidR="00724AFE" w:rsidRDefault="00724AF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0B33" w:rsidRDefault="009B0B33">
      <w:r>
        <w:separator/>
      </w:r>
    </w:p>
  </w:footnote>
  <w:footnote w:type="continuationSeparator" w:id="0">
    <w:p w:rsidR="009B0B33" w:rsidRDefault="009B0B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AFE" w:rsidRDefault="00724AFE">
    <w:pPr>
      <w:pStyle w:val="a9"/>
    </w:pPr>
  </w:p>
  <w:p w:rsidR="00724AFE" w:rsidRDefault="00724AFE"/>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AFE" w:rsidRDefault="00724AFE">
    <w:pPr>
      <w:pStyle w:val="a9"/>
    </w:pPr>
  </w:p>
  <w:p w:rsidR="00724AFE" w:rsidRDefault="00724AFE"/>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AFE" w:rsidRDefault="00724AFE">
    <w:pPr>
      <w:pStyle w:val="a9"/>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AFE" w:rsidRDefault="00724AFE">
    <w:pPr>
      <w:pStyle w:val="a9"/>
      <w:jc w:val="center"/>
    </w:pPr>
  </w:p>
  <w:p w:rsidR="00724AFE" w:rsidRDefault="00724AFE">
    <w:pPr>
      <w:pStyle w:val="a9"/>
      <w:tabs>
        <w:tab w:val="left" w:pos="8490"/>
      </w:tabs>
    </w:pPr>
    <w: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AFE" w:rsidRDefault="00724AFE">
    <w:pPr>
      <w:pStyle w:val="a9"/>
      <w:jc w:val="center"/>
    </w:pPr>
  </w:p>
  <w:p w:rsidR="00724AFE" w:rsidRDefault="00724AFE">
    <w:pPr>
      <w:pStyle w:val="a9"/>
      <w:tabs>
        <w:tab w:val="left" w:pos="8416"/>
      </w:tabs>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AFE" w:rsidRDefault="00724AFE">
    <w:pPr>
      <w:pStyle w:val="a9"/>
      <w:jc w:val="center"/>
    </w:pPr>
  </w:p>
  <w:p w:rsidR="00724AFE" w:rsidRDefault="00724AFE">
    <w:pPr>
      <w:pStyle w:val="a9"/>
      <w:tabs>
        <w:tab w:val="left" w:pos="8490"/>
      </w:tabs>
    </w:pPr>
    <w:r>
      <w:tab/>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4AFE" w:rsidRDefault="00724AFE">
    <w:pPr>
      <w:pStyle w:val="a9"/>
      <w:jc w:val="center"/>
    </w:pPr>
  </w:p>
  <w:p w:rsidR="00724AFE" w:rsidRDefault="00724AFE">
    <w:pPr>
      <w:pStyle w:val="a9"/>
      <w:tabs>
        <w:tab w:val="left" w:pos="8416"/>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B5E35"/>
    <w:multiLevelType w:val="multilevel"/>
    <w:tmpl w:val="CEA63050"/>
    <w:lvl w:ilvl="0">
      <w:start w:val="6"/>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
    <w:nsid w:val="036D17FA"/>
    <w:multiLevelType w:val="multilevel"/>
    <w:tmpl w:val="EF289538"/>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
    <w:nsid w:val="1CA2299D"/>
    <w:multiLevelType w:val="multilevel"/>
    <w:tmpl w:val="4596F3E0"/>
    <w:lvl w:ilvl="0">
      <w:start w:val="1"/>
      <w:numFmt w:val="decimal"/>
      <w:lvlText w:val="%1."/>
      <w:lvlJc w:val="left"/>
      <w:pPr>
        <w:ind w:left="720" w:hanging="360"/>
      </w:pPr>
    </w:lvl>
    <w:lvl w:ilvl="1">
      <w:start w:val="1"/>
      <w:numFmt w:val="decimal"/>
      <w:lvlText w:val="%1.%2."/>
      <w:lvlJc w:val="left"/>
      <w:pPr>
        <w:ind w:left="1080" w:hanging="360"/>
      </w:pPr>
    </w:lvl>
    <w:lvl w:ilvl="2">
      <w:start w:val="1"/>
      <w:numFmt w:val="decimal"/>
      <w:lvlText w:val="%1.%2.%3."/>
      <w:lvlJc w:val="left"/>
      <w:pPr>
        <w:ind w:left="1800" w:hanging="720"/>
      </w:p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abstractNum w:abstractNumId="3">
    <w:nsid w:val="241D2B81"/>
    <w:multiLevelType w:val="multilevel"/>
    <w:tmpl w:val="6F381430"/>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
    <w:nsid w:val="28A035DA"/>
    <w:multiLevelType w:val="multilevel"/>
    <w:tmpl w:val="750242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3246529E"/>
    <w:multiLevelType w:val="multilevel"/>
    <w:tmpl w:val="95C64EC0"/>
    <w:lvl w:ilvl="0">
      <w:start w:val="1"/>
      <w:numFmt w:val="decimal"/>
      <w:lvlText w:val="%1."/>
      <w:lvlJc w:val="left"/>
      <w:pPr>
        <w:ind w:left="720" w:hanging="360"/>
      </w:pPr>
    </w:lvl>
    <w:lvl w:ilvl="1">
      <w:start w:val="1"/>
      <w:numFmt w:val="decimal"/>
      <w:lvlText w:val="%1.%2"/>
      <w:lvlJc w:val="left"/>
      <w:pPr>
        <w:ind w:left="1080" w:hanging="360"/>
      </w:pPr>
    </w:lvl>
    <w:lvl w:ilvl="2">
      <w:start w:val="1"/>
      <w:numFmt w:val="decimal"/>
      <w:lvlText w:val="%1.%2.%3"/>
      <w:lvlJc w:val="left"/>
      <w:pPr>
        <w:ind w:left="1800" w:hanging="720"/>
      </w:p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abstractNum w:abstractNumId="6">
    <w:nsid w:val="599F5EF3"/>
    <w:multiLevelType w:val="multilevel"/>
    <w:tmpl w:val="D0D05B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654717D0"/>
    <w:multiLevelType w:val="multilevel"/>
    <w:tmpl w:val="5C0248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77943F59"/>
    <w:multiLevelType w:val="multilevel"/>
    <w:tmpl w:val="E65C184A"/>
    <w:lvl w:ilvl="0">
      <w:start w:val="1"/>
      <w:numFmt w:val="decimal"/>
      <w:lvlText w:val="%1."/>
      <w:lvlJc w:val="left"/>
      <w:pPr>
        <w:ind w:left="107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3"/>
  </w:num>
  <w:num w:numId="3">
    <w:abstractNumId w:val="0"/>
  </w:num>
  <w:num w:numId="4">
    <w:abstractNumId w:val="8"/>
  </w:num>
  <w:num w:numId="5">
    <w:abstractNumId w:val="4"/>
  </w:num>
  <w:num w:numId="6">
    <w:abstractNumId w:val="7"/>
  </w:num>
  <w:num w:numId="7">
    <w:abstractNumId w:val="6"/>
  </w:num>
  <w:num w:numId="8">
    <w:abstractNumId w:val="2"/>
  </w:num>
  <w:num w:numId="9">
    <w:abstractNumId w:val="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4B5E"/>
    <w:rsid w:val="000119B7"/>
    <w:rsid w:val="00020DB7"/>
    <w:rsid w:val="00033078"/>
    <w:rsid w:val="000356EF"/>
    <w:rsid w:val="000369DC"/>
    <w:rsid w:val="00037F59"/>
    <w:rsid w:val="00041C2C"/>
    <w:rsid w:val="0006100C"/>
    <w:rsid w:val="0006306E"/>
    <w:rsid w:val="00066E85"/>
    <w:rsid w:val="000702D3"/>
    <w:rsid w:val="0007399A"/>
    <w:rsid w:val="000751EE"/>
    <w:rsid w:val="00082A23"/>
    <w:rsid w:val="00084A84"/>
    <w:rsid w:val="000923FE"/>
    <w:rsid w:val="00097D66"/>
    <w:rsid w:val="000A2C6A"/>
    <w:rsid w:val="000A7015"/>
    <w:rsid w:val="000B0C36"/>
    <w:rsid w:val="000C37E5"/>
    <w:rsid w:val="000D0567"/>
    <w:rsid w:val="000D3B65"/>
    <w:rsid w:val="000F29B0"/>
    <w:rsid w:val="000F61BE"/>
    <w:rsid w:val="000F6994"/>
    <w:rsid w:val="0010121E"/>
    <w:rsid w:val="00101C7B"/>
    <w:rsid w:val="001047C2"/>
    <w:rsid w:val="00130EE6"/>
    <w:rsid w:val="00134D2E"/>
    <w:rsid w:val="00135066"/>
    <w:rsid w:val="00147AE4"/>
    <w:rsid w:val="001706DF"/>
    <w:rsid w:val="00182155"/>
    <w:rsid w:val="00186B3B"/>
    <w:rsid w:val="00193EC9"/>
    <w:rsid w:val="00194145"/>
    <w:rsid w:val="00195EC9"/>
    <w:rsid w:val="00196811"/>
    <w:rsid w:val="001A2449"/>
    <w:rsid w:val="001A36C6"/>
    <w:rsid w:val="001A3938"/>
    <w:rsid w:val="001A6A73"/>
    <w:rsid w:val="001B0979"/>
    <w:rsid w:val="001B26F6"/>
    <w:rsid w:val="001B2944"/>
    <w:rsid w:val="001B7A7F"/>
    <w:rsid w:val="001D0A62"/>
    <w:rsid w:val="001D22BC"/>
    <w:rsid w:val="001D711B"/>
    <w:rsid w:val="001F4099"/>
    <w:rsid w:val="002040DA"/>
    <w:rsid w:val="00205A82"/>
    <w:rsid w:val="00206073"/>
    <w:rsid w:val="0021782A"/>
    <w:rsid w:val="0022284C"/>
    <w:rsid w:val="0024525B"/>
    <w:rsid w:val="002654D6"/>
    <w:rsid w:val="002744FC"/>
    <w:rsid w:val="00280A56"/>
    <w:rsid w:val="00293FD2"/>
    <w:rsid w:val="00297218"/>
    <w:rsid w:val="002A1C5D"/>
    <w:rsid w:val="002C09C7"/>
    <w:rsid w:val="002C1B3B"/>
    <w:rsid w:val="002C2BC4"/>
    <w:rsid w:val="002C4536"/>
    <w:rsid w:val="002D34AB"/>
    <w:rsid w:val="002D6564"/>
    <w:rsid w:val="002D6CC3"/>
    <w:rsid w:val="002F3CB3"/>
    <w:rsid w:val="002F58E7"/>
    <w:rsid w:val="00310A94"/>
    <w:rsid w:val="00317508"/>
    <w:rsid w:val="003215EB"/>
    <w:rsid w:val="00321A76"/>
    <w:rsid w:val="003233B1"/>
    <w:rsid w:val="003413D4"/>
    <w:rsid w:val="00342738"/>
    <w:rsid w:val="00347A2B"/>
    <w:rsid w:val="003566F8"/>
    <w:rsid w:val="003604B6"/>
    <w:rsid w:val="0036407B"/>
    <w:rsid w:val="00372E01"/>
    <w:rsid w:val="00381108"/>
    <w:rsid w:val="0038364C"/>
    <w:rsid w:val="0038410B"/>
    <w:rsid w:val="003A1BED"/>
    <w:rsid w:val="003A37C6"/>
    <w:rsid w:val="003A42EB"/>
    <w:rsid w:val="003A5D90"/>
    <w:rsid w:val="003B02B4"/>
    <w:rsid w:val="003B0AAC"/>
    <w:rsid w:val="003C382A"/>
    <w:rsid w:val="003D06D3"/>
    <w:rsid w:val="003D36DC"/>
    <w:rsid w:val="003D36E4"/>
    <w:rsid w:val="003D3A1B"/>
    <w:rsid w:val="003D6812"/>
    <w:rsid w:val="003D6DB7"/>
    <w:rsid w:val="003E39B4"/>
    <w:rsid w:val="003F395C"/>
    <w:rsid w:val="00406A16"/>
    <w:rsid w:val="00411F77"/>
    <w:rsid w:val="00417115"/>
    <w:rsid w:val="00427F2A"/>
    <w:rsid w:val="00434F12"/>
    <w:rsid w:val="004369A5"/>
    <w:rsid w:val="0044379D"/>
    <w:rsid w:val="00446A7F"/>
    <w:rsid w:val="00447D65"/>
    <w:rsid w:val="004547FC"/>
    <w:rsid w:val="00455723"/>
    <w:rsid w:val="00461767"/>
    <w:rsid w:val="004637C1"/>
    <w:rsid w:val="0048129B"/>
    <w:rsid w:val="004932CD"/>
    <w:rsid w:val="004B5E64"/>
    <w:rsid w:val="004C26CE"/>
    <w:rsid w:val="004C3D03"/>
    <w:rsid w:val="004C4B5E"/>
    <w:rsid w:val="004D10A6"/>
    <w:rsid w:val="004E0F27"/>
    <w:rsid w:val="004E5566"/>
    <w:rsid w:val="004F7D4F"/>
    <w:rsid w:val="00500F58"/>
    <w:rsid w:val="005056D8"/>
    <w:rsid w:val="00507B1D"/>
    <w:rsid w:val="0051294F"/>
    <w:rsid w:val="00522882"/>
    <w:rsid w:val="00522AAA"/>
    <w:rsid w:val="00524933"/>
    <w:rsid w:val="00526561"/>
    <w:rsid w:val="005273B1"/>
    <w:rsid w:val="00527FFB"/>
    <w:rsid w:val="005303DD"/>
    <w:rsid w:val="00535CEB"/>
    <w:rsid w:val="0054205F"/>
    <w:rsid w:val="00543E1D"/>
    <w:rsid w:val="00544A90"/>
    <w:rsid w:val="00551F15"/>
    <w:rsid w:val="0055416F"/>
    <w:rsid w:val="00567159"/>
    <w:rsid w:val="00573FA7"/>
    <w:rsid w:val="00582101"/>
    <w:rsid w:val="00582BAF"/>
    <w:rsid w:val="00583806"/>
    <w:rsid w:val="00584CBB"/>
    <w:rsid w:val="00586EBD"/>
    <w:rsid w:val="0059124C"/>
    <w:rsid w:val="00591946"/>
    <w:rsid w:val="00597E58"/>
    <w:rsid w:val="005A4B57"/>
    <w:rsid w:val="005A559F"/>
    <w:rsid w:val="005A71A6"/>
    <w:rsid w:val="005B261A"/>
    <w:rsid w:val="005B6DAE"/>
    <w:rsid w:val="005B73AA"/>
    <w:rsid w:val="005C30D7"/>
    <w:rsid w:val="005C49DE"/>
    <w:rsid w:val="005D1429"/>
    <w:rsid w:val="005D2382"/>
    <w:rsid w:val="005D26D5"/>
    <w:rsid w:val="005D3A6D"/>
    <w:rsid w:val="005D41D8"/>
    <w:rsid w:val="005E2276"/>
    <w:rsid w:val="005E2B92"/>
    <w:rsid w:val="005E3092"/>
    <w:rsid w:val="005E4C6B"/>
    <w:rsid w:val="005E5575"/>
    <w:rsid w:val="005F2A0E"/>
    <w:rsid w:val="00602868"/>
    <w:rsid w:val="00603ED5"/>
    <w:rsid w:val="00604750"/>
    <w:rsid w:val="0060690F"/>
    <w:rsid w:val="00617838"/>
    <w:rsid w:val="00621288"/>
    <w:rsid w:val="00625B92"/>
    <w:rsid w:val="00627E36"/>
    <w:rsid w:val="0064575A"/>
    <w:rsid w:val="00654369"/>
    <w:rsid w:val="00661735"/>
    <w:rsid w:val="00662510"/>
    <w:rsid w:val="00664BFC"/>
    <w:rsid w:val="0067099B"/>
    <w:rsid w:val="00672D56"/>
    <w:rsid w:val="006756C6"/>
    <w:rsid w:val="00680411"/>
    <w:rsid w:val="00682341"/>
    <w:rsid w:val="0068387A"/>
    <w:rsid w:val="006923C7"/>
    <w:rsid w:val="006932EA"/>
    <w:rsid w:val="0069603D"/>
    <w:rsid w:val="0069623F"/>
    <w:rsid w:val="006A3EA4"/>
    <w:rsid w:val="006A7134"/>
    <w:rsid w:val="006A7375"/>
    <w:rsid w:val="006B126E"/>
    <w:rsid w:val="006B23F1"/>
    <w:rsid w:val="006C5037"/>
    <w:rsid w:val="006C6B8D"/>
    <w:rsid w:val="006D463E"/>
    <w:rsid w:val="006D5329"/>
    <w:rsid w:val="006E3093"/>
    <w:rsid w:val="006E61EB"/>
    <w:rsid w:val="006E7703"/>
    <w:rsid w:val="006F5232"/>
    <w:rsid w:val="006F5FE9"/>
    <w:rsid w:val="00702DC6"/>
    <w:rsid w:val="00702E3E"/>
    <w:rsid w:val="00702F9C"/>
    <w:rsid w:val="00704A9C"/>
    <w:rsid w:val="007140F6"/>
    <w:rsid w:val="00717D08"/>
    <w:rsid w:val="00724AFE"/>
    <w:rsid w:val="007252B7"/>
    <w:rsid w:val="00725B71"/>
    <w:rsid w:val="00741145"/>
    <w:rsid w:val="00741AEB"/>
    <w:rsid w:val="00745BA9"/>
    <w:rsid w:val="00762C9C"/>
    <w:rsid w:val="007633AF"/>
    <w:rsid w:val="00773ADC"/>
    <w:rsid w:val="007756E5"/>
    <w:rsid w:val="007778E3"/>
    <w:rsid w:val="00780B31"/>
    <w:rsid w:val="00790D84"/>
    <w:rsid w:val="007953C1"/>
    <w:rsid w:val="007B030E"/>
    <w:rsid w:val="007B1385"/>
    <w:rsid w:val="007C38FA"/>
    <w:rsid w:val="007D100A"/>
    <w:rsid w:val="007D7A04"/>
    <w:rsid w:val="007E159E"/>
    <w:rsid w:val="007E7E4B"/>
    <w:rsid w:val="007F3147"/>
    <w:rsid w:val="007F57A8"/>
    <w:rsid w:val="00800FFC"/>
    <w:rsid w:val="008047B5"/>
    <w:rsid w:val="0081007C"/>
    <w:rsid w:val="00814CDC"/>
    <w:rsid w:val="0081741D"/>
    <w:rsid w:val="00817670"/>
    <w:rsid w:val="00833400"/>
    <w:rsid w:val="00841A38"/>
    <w:rsid w:val="00841D0D"/>
    <w:rsid w:val="0084745C"/>
    <w:rsid w:val="008523D6"/>
    <w:rsid w:val="008532FE"/>
    <w:rsid w:val="0085667E"/>
    <w:rsid w:val="00860DF6"/>
    <w:rsid w:val="008640CB"/>
    <w:rsid w:val="008800DF"/>
    <w:rsid w:val="008827EE"/>
    <w:rsid w:val="0089120C"/>
    <w:rsid w:val="008A5215"/>
    <w:rsid w:val="008B0369"/>
    <w:rsid w:val="008B3EDA"/>
    <w:rsid w:val="008C35E8"/>
    <w:rsid w:val="008C7B0F"/>
    <w:rsid w:val="008D18F6"/>
    <w:rsid w:val="008D2B28"/>
    <w:rsid w:val="008D6749"/>
    <w:rsid w:val="008E1A06"/>
    <w:rsid w:val="008E4311"/>
    <w:rsid w:val="008E62E8"/>
    <w:rsid w:val="008F004B"/>
    <w:rsid w:val="008F2AD1"/>
    <w:rsid w:val="008F33CC"/>
    <w:rsid w:val="008F3DC2"/>
    <w:rsid w:val="00903E06"/>
    <w:rsid w:val="00910B59"/>
    <w:rsid w:val="0091343A"/>
    <w:rsid w:val="00916771"/>
    <w:rsid w:val="00916CB6"/>
    <w:rsid w:val="00924CDA"/>
    <w:rsid w:val="009306BE"/>
    <w:rsid w:val="0093546E"/>
    <w:rsid w:val="00960E93"/>
    <w:rsid w:val="009647C2"/>
    <w:rsid w:val="00971B01"/>
    <w:rsid w:val="009730B9"/>
    <w:rsid w:val="00980144"/>
    <w:rsid w:val="00987BA9"/>
    <w:rsid w:val="00992D4B"/>
    <w:rsid w:val="00996418"/>
    <w:rsid w:val="00997D3D"/>
    <w:rsid w:val="009A6B04"/>
    <w:rsid w:val="009A7595"/>
    <w:rsid w:val="009B0B33"/>
    <w:rsid w:val="009C2FB3"/>
    <w:rsid w:val="009C4498"/>
    <w:rsid w:val="009C68C7"/>
    <w:rsid w:val="009D29DD"/>
    <w:rsid w:val="009D6FA0"/>
    <w:rsid w:val="009E1950"/>
    <w:rsid w:val="009F3B18"/>
    <w:rsid w:val="009F739B"/>
    <w:rsid w:val="00A15798"/>
    <w:rsid w:val="00A224BF"/>
    <w:rsid w:val="00A22A19"/>
    <w:rsid w:val="00A25309"/>
    <w:rsid w:val="00A31EB7"/>
    <w:rsid w:val="00A37788"/>
    <w:rsid w:val="00A4052B"/>
    <w:rsid w:val="00A42361"/>
    <w:rsid w:val="00A443BE"/>
    <w:rsid w:val="00A44756"/>
    <w:rsid w:val="00A455F1"/>
    <w:rsid w:val="00A5590B"/>
    <w:rsid w:val="00A60433"/>
    <w:rsid w:val="00A67303"/>
    <w:rsid w:val="00A81791"/>
    <w:rsid w:val="00A83827"/>
    <w:rsid w:val="00A90454"/>
    <w:rsid w:val="00AA30E6"/>
    <w:rsid w:val="00AB12C2"/>
    <w:rsid w:val="00AB1C9A"/>
    <w:rsid w:val="00AC5ABE"/>
    <w:rsid w:val="00AD1416"/>
    <w:rsid w:val="00AD31C8"/>
    <w:rsid w:val="00AD4588"/>
    <w:rsid w:val="00AF015C"/>
    <w:rsid w:val="00B008B3"/>
    <w:rsid w:val="00B04E9A"/>
    <w:rsid w:val="00B055AA"/>
    <w:rsid w:val="00B24D0D"/>
    <w:rsid w:val="00B303E5"/>
    <w:rsid w:val="00B44C54"/>
    <w:rsid w:val="00B47AF6"/>
    <w:rsid w:val="00B50276"/>
    <w:rsid w:val="00B51607"/>
    <w:rsid w:val="00B53806"/>
    <w:rsid w:val="00B64670"/>
    <w:rsid w:val="00B64E3A"/>
    <w:rsid w:val="00B71174"/>
    <w:rsid w:val="00B75E90"/>
    <w:rsid w:val="00B76CD8"/>
    <w:rsid w:val="00B77693"/>
    <w:rsid w:val="00B8551F"/>
    <w:rsid w:val="00B91A54"/>
    <w:rsid w:val="00BA58B1"/>
    <w:rsid w:val="00BB0DDC"/>
    <w:rsid w:val="00BC654D"/>
    <w:rsid w:val="00BD126B"/>
    <w:rsid w:val="00BD15AE"/>
    <w:rsid w:val="00BD1FF8"/>
    <w:rsid w:val="00BD6399"/>
    <w:rsid w:val="00BE1B4B"/>
    <w:rsid w:val="00BE4503"/>
    <w:rsid w:val="00BF7093"/>
    <w:rsid w:val="00C21092"/>
    <w:rsid w:val="00C23C2D"/>
    <w:rsid w:val="00C30366"/>
    <w:rsid w:val="00C3508F"/>
    <w:rsid w:val="00C44B26"/>
    <w:rsid w:val="00C50758"/>
    <w:rsid w:val="00C52AE8"/>
    <w:rsid w:val="00C53DCB"/>
    <w:rsid w:val="00C55678"/>
    <w:rsid w:val="00C61F50"/>
    <w:rsid w:val="00C62597"/>
    <w:rsid w:val="00C62626"/>
    <w:rsid w:val="00C719B5"/>
    <w:rsid w:val="00C7679F"/>
    <w:rsid w:val="00C84751"/>
    <w:rsid w:val="00C86F08"/>
    <w:rsid w:val="00CB3022"/>
    <w:rsid w:val="00CB6537"/>
    <w:rsid w:val="00CD1182"/>
    <w:rsid w:val="00CE10FB"/>
    <w:rsid w:val="00CE2933"/>
    <w:rsid w:val="00CE4185"/>
    <w:rsid w:val="00CE6BC8"/>
    <w:rsid w:val="00CF50DE"/>
    <w:rsid w:val="00CF75B9"/>
    <w:rsid w:val="00D01449"/>
    <w:rsid w:val="00D067BA"/>
    <w:rsid w:val="00D06970"/>
    <w:rsid w:val="00D06F22"/>
    <w:rsid w:val="00D1243E"/>
    <w:rsid w:val="00D13388"/>
    <w:rsid w:val="00D168F5"/>
    <w:rsid w:val="00D22D61"/>
    <w:rsid w:val="00D24ED1"/>
    <w:rsid w:val="00D439CA"/>
    <w:rsid w:val="00D5275F"/>
    <w:rsid w:val="00D53CA6"/>
    <w:rsid w:val="00D56F19"/>
    <w:rsid w:val="00D61103"/>
    <w:rsid w:val="00D6760E"/>
    <w:rsid w:val="00D82755"/>
    <w:rsid w:val="00D82D6D"/>
    <w:rsid w:val="00D8615E"/>
    <w:rsid w:val="00D92C5F"/>
    <w:rsid w:val="00D933B2"/>
    <w:rsid w:val="00DA439C"/>
    <w:rsid w:val="00DA733D"/>
    <w:rsid w:val="00DB04FF"/>
    <w:rsid w:val="00DB1C01"/>
    <w:rsid w:val="00DB5510"/>
    <w:rsid w:val="00DC2654"/>
    <w:rsid w:val="00DC2DE8"/>
    <w:rsid w:val="00DC6C72"/>
    <w:rsid w:val="00DE0298"/>
    <w:rsid w:val="00DE4825"/>
    <w:rsid w:val="00DE5D30"/>
    <w:rsid w:val="00DE6635"/>
    <w:rsid w:val="00DE7A11"/>
    <w:rsid w:val="00E01737"/>
    <w:rsid w:val="00E210FD"/>
    <w:rsid w:val="00E21649"/>
    <w:rsid w:val="00E30DBC"/>
    <w:rsid w:val="00E355B2"/>
    <w:rsid w:val="00E35F82"/>
    <w:rsid w:val="00E479BF"/>
    <w:rsid w:val="00E6258C"/>
    <w:rsid w:val="00E648A8"/>
    <w:rsid w:val="00E679A7"/>
    <w:rsid w:val="00E7144D"/>
    <w:rsid w:val="00E90513"/>
    <w:rsid w:val="00E9230A"/>
    <w:rsid w:val="00E95E51"/>
    <w:rsid w:val="00EB1B86"/>
    <w:rsid w:val="00EB597D"/>
    <w:rsid w:val="00EC7E3B"/>
    <w:rsid w:val="00EC7E48"/>
    <w:rsid w:val="00ED048D"/>
    <w:rsid w:val="00ED2C92"/>
    <w:rsid w:val="00EE5C9E"/>
    <w:rsid w:val="00EF181E"/>
    <w:rsid w:val="00EF2E92"/>
    <w:rsid w:val="00F04404"/>
    <w:rsid w:val="00F0470F"/>
    <w:rsid w:val="00F04C55"/>
    <w:rsid w:val="00F22268"/>
    <w:rsid w:val="00F3271A"/>
    <w:rsid w:val="00F336F7"/>
    <w:rsid w:val="00F37518"/>
    <w:rsid w:val="00F42EE0"/>
    <w:rsid w:val="00F45A13"/>
    <w:rsid w:val="00F47ED6"/>
    <w:rsid w:val="00F50FA1"/>
    <w:rsid w:val="00F7054D"/>
    <w:rsid w:val="00F73564"/>
    <w:rsid w:val="00FA0D25"/>
    <w:rsid w:val="00FB4007"/>
    <w:rsid w:val="00FB633F"/>
    <w:rsid w:val="00FC0971"/>
    <w:rsid w:val="00FC2351"/>
    <w:rsid w:val="00FC7226"/>
    <w:rsid w:val="00FD37F7"/>
    <w:rsid w:val="00FD5D1A"/>
    <w:rsid w:val="00FE0D35"/>
    <w:rsid w:val="00FF1F6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qFormat="1"/>
    <w:lsdException w:name="heading 7" w:semiHidden="1" w:uiPriority="99" w:unhideWhenUsed="1" w:qFormat="1"/>
    <w:lsdException w:name="heading 8" w:semiHidden="1" w:uiPriority="99" w:unhideWhenUsed="1" w:qFormat="1"/>
    <w:lsdException w:name="heading 9" w:semiHidden="1" w:uiPriority="99" w:unhideWhenUsed="1" w:qFormat="1"/>
    <w:lsdException w:name="toc 1" w:uiPriority="99"/>
    <w:lsdException w:name="toc 2" w:uiPriority="99"/>
    <w:lsdException w:name="toc 3" w:uiPriority="99"/>
    <w:lsdException w:name="toc 4" w:uiPriority="99"/>
    <w:lsdException w:name="toc 5" w:uiPriority="99"/>
    <w:lsdException w:name="toc 6" w:uiPriority="99"/>
    <w:lsdException w:name="toc 7" w:uiPriority="99"/>
    <w:lsdException w:name="toc 8" w:uiPriority="99"/>
    <w:lsdException w:name="toc 9" w:uiPriority="99"/>
    <w:lsdException w:name="Normal Indent" w:uiPriority="99"/>
    <w:lsdException w:name="annotation text" w:uiPriority="99"/>
    <w:lsdException w:name="footer" w:uiPriority="99"/>
    <w:lsdException w:name="caption" w:semiHidden="1" w:uiPriority="99" w:unhideWhenUsed="1" w:qFormat="1"/>
    <w:lsdException w:name="List Bullet" w:uiPriority="99"/>
    <w:lsdException w:name="Title" w:uiPriority="99" w:qFormat="1"/>
    <w:lsdException w:name="Body Text" w:uiPriority="99"/>
    <w:lsdException w:name="Message Header" w:uiPriority="99"/>
    <w:lsdException w:name="Subtitle" w:uiPriority="99" w:qFormat="1"/>
    <w:lsdException w:name="Body Text 2" w:uiPriority="99"/>
    <w:lsdException w:name="Body Text 3" w:uiPriority="99"/>
    <w:lsdException w:name="Body Text Indent 2" w:uiPriority="99"/>
    <w:lsdException w:name="Body Text Indent 3" w:uiPriority="99"/>
    <w:lsdException w:name="Hyperlink" w:uiPriority="99"/>
    <w:lsdException w:name="FollowedHyperlink" w:uiPriority="99"/>
    <w:lsdException w:name="Strong" w:qFormat="1"/>
    <w:lsdException w:name="Emphasis" w:qFormat="1"/>
    <w:lsdException w:name="Document Map" w:uiPriority="99"/>
    <w:lsdException w:name="Plain Text" w:uiPriority="99"/>
    <w:lsdException w:name="Normal (Web)" w:uiPriority="99"/>
    <w:lsdException w:name="No List" w:uiPriority="99"/>
    <w:lsdException w:name="Balloon Text"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47A2B"/>
    <w:rPr>
      <w:lang w:val="ru-RU" w:eastAsia="ru-RU"/>
    </w:rPr>
  </w:style>
  <w:style w:type="paragraph" w:styleId="1">
    <w:name w:val="heading 1"/>
    <w:basedOn w:val="a"/>
    <w:next w:val="a"/>
    <w:link w:val="10"/>
    <w:qFormat/>
    <w:rsid w:val="00F50FA1"/>
    <w:pPr>
      <w:keepNext/>
      <w:spacing w:line="220" w:lineRule="exact"/>
      <w:jc w:val="center"/>
      <w:outlineLvl w:val="0"/>
    </w:pPr>
    <w:rPr>
      <w:rFonts w:ascii="AG Souvenir" w:hAnsi="AG Souvenir"/>
      <w:b/>
      <w:spacing w:val="38"/>
      <w:sz w:val="28"/>
    </w:rPr>
  </w:style>
  <w:style w:type="paragraph" w:styleId="2">
    <w:name w:val="heading 2"/>
    <w:basedOn w:val="a"/>
    <w:next w:val="a"/>
    <w:link w:val="20"/>
    <w:qFormat/>
    <w:rsid w:val="00F50FA1"/>
    <w:pPr>
      <w:keepNext/>
      <w:ind w:left="709"/>
      <w:outlineLvl w:val="1"/>
    </w:pPr>
    <w:rPr>
      <w:sz w:val="28"/>
    </w:rPr>
  </w:style>
  <w:style w:type="paragraph" w:styleId="3">
    <w:name w:val="heading 3"/>
    <w:basedOn w:val="a"/>
    <w:next w:val="a"/>
    <w:link w:val="30"/>
    <w:qFormat/>
    <w:rsid w:val="00B64670"/>
    <w:pPr>
      <w:keepNext/>
      <w:spacing w:before="240" w:after="60"/>
      <w:outlineLvl w:val="2"/>
    </w:pPr>
    <w:rPr>
      <w:rFonts w:ascii="Arial" w:hAnsi="Arial"/>
      <w:b/>
      <w:bCs/>
      <w:sz w:val="26"/>
      <w:szCs w:val="26"/>
      <w:lang w:eastAsia="en-US"/>
    </w:rPr>
  </w:style>
  <w:style w:type="paragraph" w:styleId="4">
    <w:name w:val="heading 4"/>
    <w:basedOn w:val="a"/>
    <w:next w:val="a"/>
    <w:link w:val="40"/>
    <w:qFormat/>
    <w:rsid w:val="004C4B5E"/>
    <w:pPr>
      <w:keepNext/>
      <w:spacing w:before="240" w:after="60"/>
      <w:outlineLvl w:val="3"/>
    </w:pPr>
    <w:rPr>
      <w:b/>
      <w:bCs/>
      <w:sz w:val="28"/>
      <w:szCs w:val="28"/>
    </w:rPr>
  </w:style>
  <w:style w:type="paragraph" w:styleId="5">
    <w:name w:val="heading 5"/>
    <w:basedOn w:val="a"/>
    <w:next w:val="a"/>
    <w:link w:val="50"/>
    <w:unhideWhenUsed/>
    <w:qFormat/>
    <w:rsid w:val="00702DC6"/>
    <w:pPr>
      <w:spacing w:before="240" w:after="60"/>
      <w:outlineLvl w:val="4"/>
    </w:pPr>
    <w:rPr>
      <w:rFonts w:ascii="Calibri" w:hAnsi="Calibri"/>
      <w:b/>
      <w:bCs/>
      <w:i/>
      <w:iCs/>
      <w:sz w:val="26"/>
      <w:szCs w:val="26"/>
    </w:rPr>
  </w:style>
  <w:style w:type="paragraph" w:styleId="6">
    <w:name w:val="heading 6"/>
    <w:basedOn w:val="a"/>
    <w:next w:val="a"/>
    <w:link w:val="60"/>
    <w:qFormat/>
    <w:rsid w:val="004C4B5E"/>
    <w:pPr>
      <w:spacing w:before="240" w:after="60"/>
      <w:outlineLvl w:val="5"/>
    </w:pPr>
    <w:rPr>
      <w:b/>
      <w:bCs/>
      <w:sz w:val="22"/>
      <w:szCs w:val="22"/>
    </w:rPr>
  </w:style>
  <w:style w:type="paragraph" w:styleId="7">
    <w:name w:val="heading 7"/>
    <w:basedOn w:val="a"/>
    <w:next w:val="a"/>
    <w:link w:val="70"/>
    <w:uiPriority w:val="99"/>
    <w:qFormat/>
    <w:rsid w:val="00B64670"/>
    <w:pPr>
      <w:keepNext/>
      <w:jc w:val="both"/>
      <w:outlineLvl w:val="6"/>
    </w:pPr>
    <w:rPr>
      <w:rFonts w:ascii="Arial" w:hAnsi="Arial"/>
      <w:b/>
      <w:i/>
      <w:sz w:val="22"/>
      <w:lang w:eastAsia="en-US"/>
    </w:rPr>
  </w:style>
  <w:style w:type="paragraph" w:styleId="8">
    <w:name w:val="heading 8"/>
    <w:basedOn w:val="a"/>
    <w:next w:val="a"/>
    <w:link w:val="80"/>
    <w:uiPriority w:val="99"/>
    <w:qFormat/>
    <w:rsid w:val="00B64670"/>
    <w:pPr>
      <w:keepNext/>
      <w:jc w:val="center"/>
      <w:outlineLvl w:val="7"/>
    </w:pPr>
    <w:rPr>
      <w:rFonts w:ascii="Arial" w:hAnsi="Arial"/>
      <w:i/>
      <w:lang w:eastAsia="en-US"/>
    </w:rPr>
  </w:style>
  <w:style w:type="paragraph" w:styleId="9">
    <w:name w:val="heading 9"/>
    <w:basedOn w:val="a"/>
    <w:next w:val="a"/>
    <w:link w:val="90"/>
    <w:uiPriority w:val="99"/>
    <w:qFormat/>
    <w:rsid w:val="00B64670"/>
    <w:pPr>
      <w:keepNext/>
      <w:jc w:val="both"/>
      <w:outlineLvl w:val="8"/>
    </w:pPr>
    <w:rPr>
      <w:rFonts w:ascii="Arial" w:hAnsi="Arial"/>
      <w:i/>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64670"/>
    <w:rPr>
      <w:rFonts w:ascii="AG Souvenir" w:hAnsi="AG Souvenir"/>
      <w:b/>
      <w:spacing w:val="38"/>
      <w:sz w:val="28"/>
      <w:lang w:val="ru-RU" w:eastAsia="ru-RU"/>
    </w:rPr>
  </w:style>
  <w:style w:type="character" w:customStyle="1" w:styleId="20">
    <w:name w:val="Заголовок 2 Знак"/>
    <w:basedOn w:val="a0"/>
    <w:link w:val="2"/>
    <w:rsid w:val="00B64670"/>
    <w:rPr>
      <w:sz w:val="28"/>
      <w:lang w:val="ru-RU" w:eastAsia="ru-RU"/>
    </w:rPr>
  </w:style>
  <w:style w:type="character" w:customStyle="1" w:styleId="30">
    <w:name w:val="Заголовок 3 Знак"/>
    <w:basedOn w:val="a0"/>
    <w:link w:val="3"/>
    <w:rsid w:val="00B64670"/>
    <w:rPr>
      <w:rFonts w:ascii="Arial" w:hAnsi="Arial"/>
      <w:b/>
      <w:bCs/>
      <w:sz w:val="26"/>
      <w:szCs w:val="26"/>
      <w:lang w:val="ru-RU"/>
    </w:rPr>
  </w:style>
  <w:style w:type="character" w:customStyle="1" w:styleId="40">
    <w:name w:val="Заголовок 4 Знак"/>
    <w:basedOn w:val="a0"/>
    <w:link w:val="4"/>
    <w:rsid w:val="00B64670"/>
    <w:rPr>
      <w:b/>
      <w:bCs/>
      <w:sz w:val="28"/>
      <w:szCs w:val="28"/>
      <w:lang w:val="ru-RU" w:eastAsia="ru-RU"/>
    </w:rPr>
  </w:style>
  <w:style w:type="character" w:customStyle="1" w:styleId="50">
    <w:name w:val="Заголовок 5 Знак"/>
    <w:basedOn w:val="a0"/>
    <w:link w:val="5"/>
    <w:rsid w:val="00702DC6"/>
    <w:rPr>
      <w:rFonts w:ascii="Calibri" w:eastAsia="Times New Roman" w:hAnsi="Calibri" w:cs="Times New Roman"/>
      <w:b/>
      <w:bCs/>
      <w:i/>
      <w:iCs/>
      <w:sz w:val="26"/>
      <w:szCs w:val="26"/>
    </w:rPr>
  </w:style>
  <w:style w:type="character" w:customStyle="1" w:styleId="60">
    <w:name w:val="Заголовок 6 Знак"/>
    <w:basedOn w:val="a0"/>
    <w:link w:val="6"/>
    <w:rsid w:val="00B64670"/>
    <w:rPr>
      <w:b/>
      <w:bCs/>
      <w:sz w:val="22"/>
      <w:szCs w:val="22"/>
      <w:lang w:val="ru-RU" w:eastAsia="ru-RU"/>
    </w:rPr>
  </w:style>
  <w:style w:type="character" w:customStyle="1" w:styleId="70">
    <w:name w:val="Заголовок 7 Знак"/>
    <w:basedOn w:val="a0"/>
    <w:link w:val="7"/>
    <w:uiPriority w:val="99"/>
    <w:rsid w:val="00B64670"/>
    <w:rPr>
      <w:rFonts w:ascii="Arial" w:hAnsi="Arial"/>
      <w:b/>
      <w:i/>
      <w:sz w:val="22"/>
      <w:lang w:val="ru-RU"/>
    </w:rPr>
  </w:style>
  <w:style w:type="character" w:customStyle="1" w:styleId="80">
    <w:name w:val="Заголовок 8 Знак"/>
    <w:basedOn w:val="a0"/>
    <w:link w:val="8"/>
    <w:uiPriority w:val="99"/>
    <w:rsid w:val="00B64670"/>
    <w:rPr>
      <w:rFonts w:ascii="Arial" w:hAnsi="Arial"/>
      <w:i/>
      <w:lang w:val="ru-RU"/>
    </w:rPr>
  </w:style>
  <w:style w:type="character" w:customStyle="1" w:styleId="90">
    <w:name w:val="Заголовок 9 Знак"/>
    <w:basedOn w:val="a0"/>
    <w:link w:val="9"/>
    <w:uiPriority w:val="99"/>
    <w:rsid w:val="00B64670"/>
    <w:rPr>
      <w:rFonts w:ascii="Arial" w:hAnsi="Arial"/>
      <w:i/>
      <w:lang w:val="ru-RU"/>
    </w:rPr>
  </w:style>
  <w:style w:type="paragraph" w:styleId="a3">
    <w:name w:val="Body Text"/>
    <w:basedOn w:val="a"/>
    <w:link w:val="a4"/>
    <w:uiPriority w:val="99"/>
    <w:rsid w:val="00F50FA1"/>
    <w:rPr>
      <w:sz w:val="28"/>
    </w:rPr>
  </w:style>
  <w:style w:type="character" w:customStyle="1" w:styleId="a4">
    <w:name w:val="Основной текст Знак"/>
    <w:basedOn w:val="a0"/>
    <w:link w:val="a3"/>
    <w:uiPriority w:val="99"/>
    <w:locked/>
    <w:rsid w:val="004C4B5E"/>
    <w:rPr>
      <w:sz w:val="28"/>
      <w:lang w:val="ru-RU" w:eastAsia="ru-RU" w:bidi="ar-SA"/>
    </w:rPr>
  </w:style>
  <w:style w:type="paragraph" w:styleId="a5">
    <w:name w:val="Body Text Indent"/>
    <w:aliases w:val="Основной текст 1"/>
    <w:basedOn w:val="a"/>
    <w:link w:val="a6"/>
    <w:rsid w:val="00F50FA1"/>
    <w:pPr>
      <w:ind w:firstLine="709"/>
      <w:jc w:val="both"/>
    </w:pPr>
    <w:rPr>
      <w:sz w:val="28"/>
    </w:rPr>
  </w:style>
  <w:style w:type="character" w:customStyle="1" w:styleId="a6">
    <w:name w:val="Основной текст с отступом Знак"/>
    <w:aliases w:val="Основной текст 1 Знак"/>
    <w:basedOn w:val="a0"/>
    <w:link w:val="a5"/>
    <w:rsid w:val="00B64670"/>
    <w:rPr>
      <w:sz w:val="28"/>
      <w:lang w:val="ru-RU" w:eastAsia="ru-RU"/>
    </w:rPr>
  </w:style>
  <w:style w:type="paragraph" w:customStyle="1" w:styleId="Postan">
    <w:name w:val="Postan"/>
    <w:basedOn w:val="a"/>
    <w:uiPriority w:val="99"/>
    <w:rsid w:val="00F50FA1"/>
    <w:pPr>
      <w:jc w:val="center"/>
    </w:pPr>
    <w:rPr>
      <w:sz w:val="28"/>
    </w:rPr>
  </w:style>
  <w:style w:type="paragraph" w:styleId="a7">
    <w:name w:val="footer"/>
    <w:basedOn w:val="a"/>
    <w:link w:val="a8"/>
    <w:uiPriority w:val="99"/>
    <w:rsid w:val="00F50FA1"/>
    <w:pPr>
      <w:tabs>
        <w:tab w:val="center" w:pos="4153"/>
        <w:tab w:val="right" w:pos="8306"/>
      </w:tabs>
    </w:pPr>
  </w:style>
  <w:style w:type="character" w:customStyle="1" w:styleId="a8">
    <w:name w:val="Нижний колонтитул Знак"/>
    <w:basedOn w:val="a0"/>
    <w:link w:val="a7"/>
    <w:uiPriority w:val="99"/>
    <w:rsid w:val="00B64670"/>
    <w:rPr>
      <w:lang w:val="ru-RU" w:eastAsia="ru-RU"/>
    </w:rPr>
  </w:style>
  <w:style w:type="paragraph" w:styleId="a9">
    <w:name w:val="header"/>
    <w:aliases w:val="ВерхКолонтитул"/>
    <w:basedOn w:val="a"/>
    <w:link w:val="aa"/>
    <w:rsid w:val="00F50FA1"/>
    <w:pPr>
      <w:tabs>
        <w:tab w:val="center" w:pos="4153"/>
        <w:tab w:val="right" w:pos="8306"/>
      </w:tabs>
    </w:pPr>
  </w:style>
  <w:style w:type="character" w:customStyle="1" w:styleId="aa">
    <w:name w:val="Верхний колонтитул Знак"/>
    <w:aliases w:val="ВерхКолонтитул Знак"/>
    <w:basedOn w:val="a0"/>
    <w:link w:val="a9"/>
    <w:rsid w:val="00B64670"/>
    <w:rPr>
      <w:lang w:val="ru-RU" w:eastAsia="ru-RU"/>
    </w:rPr>
  </w:style>
  <w:style w:type="character" w:styleId="ab">
    <w:name w:val="page number"/>
    <w:basedOn w:val="a0"/>
    <w:rsid w:val="00F50FA1"/>
  </w:style>
  <w:style w:type="paragraph" w:styleId="ac">
    <w:name w:val="Plain Text"/>
    <w:basedOn w:val="a"/>
    <w:link w:val="ad"/>
    <w:uiPriority w:val="99"/>
    <w:rsid w:val="004C4B5E"/>
    <w:rPr>
      <w:rFonts w:ascii="Courier New" w:hAnsi="Courier New"/>
    </w:rPr>
  </w:style>
  <w:style w:type="character" w:customStyle="1" w:styleId="ad">
    <w:name w:val="Текст Знак"/>
    <w:basedOn w:val="a0"/>
    <w:link w:val="ac"/>
    <w:uiPriority w:val="99"/>
    <w:rsid w:val="00B64670"/>
    <w:rPr>
      <w:rFonts w:ascii="Courier New" w:hAnsi="Courier New"/>
      <w:lang w:val="ru-RU" w:eastAsia="ru-RU"/>
    </w:rPr>
  </w:style>
  <w:style w:type="paragraph" w:customStyle="1" w:styleId="ConsNormal">
    <w:name w:val="ConsNormal"/>
    <w:uiPriority w:val="99"/>
    <w:rsid w:val="004C4B5E"/>
    <w:pPr>
      <w:widowControl w:val="0"/>
      <w:ind w:firstLine="720"/>
    </w:pPr>
    <w:rPr>
      <w:rFonts w:ascii="Arial" w:hAnsi="Arial"/>
      <w:lang w:val="ru-RU" w:eastAsia="ru-RU"/>
    </w:rPr>
  </w:style>
  <w:style w:type="paragraph" w:customStyle="1" w:styleId="ConsNonformat">
    <w:name w:val="ConsNonformat"/>
    <w:uiPriority w:val="99"/>
    <w:rsid w:val="004C4B5E"/>
    <w:pPr>
      <w:widowControl w:val="0"/>
    </w:pPr>
    <w:rPr>
      <w:rFonts w:ascii="Courier New" w:hAnsi="Courier New"/>
      <w:lang w:val="ru-RU" w:eastAsia="ru-RU"/>
    </w:rPr>
  </w:style>
  <w:style w:type="paragraph" w:styleId="ae">
    <w:name w:val="Title"/>
    <w:basedOn w:val="a"/>
    <w:link w:val="af"/>
    <w:uiPriority w:val="99"/>
    <w:qFormat/>
    <w:rsid w:val="004C4B5E"/>
    <w:pPr>
      <w:jc w:val="center"/>
    </w:pPr>
    <w:rPr>
      <w:sz w:val="24"/>
    </w:rPr>
  </w:style>
  <w:style w:type="character" w:customStyle="1" w:styleId="af">
    <w:name w:val="Название Знак"/>
    <w:basedOn w:val="a0"/>
    <w:link w:val="ae"/>
    <w:uiPriority w:val="99"/>
    <w:rsid w:val="00B64670"/>
    <w:rPr>
      <w:sz w:val="24"/>
      <w:lang w:val="ru-RU" w:eastAsia="ru-RU"/>
    </w:rPr>
  </w:style>
  <w:style w:type="paragraph" w:customStyle="1" w:styleId="ConsPlusNormal">
    <w:name w:val="ConsPlusNormal"/>
    <w:uiPriority w:val="99"/>
    <w:rsid w:val="004C4B5E"/>
    <w:pPr>
      <w:widowControl w:val="0"/>
      <w:autoSpaceDE w:val="0"/>
      <w:autoSpaceDN w:val="0"/>
      <w:adjustRightInd w:val="0"/>
      <w:ind w:firstLine="720"/>
    </w:pPr>
    <w:rPr>
      <w:rFonts w:ascii="Arial" w:hAnsi="Arial" w:cs="Arial"/>
      <w:lang w:val="ru-RU" w:eastAsia="ru-RU"/>
    </w:rPr>
  </w:style>
  <w:style w:type="paragraph" w:customStyle="1" w:styleId="ConsPlusNonformat">
    <w:name w:val="ConsPlusNonformat"/>
    <w:uiPriority w:val="99"/>
    <w:rsid w:val="004C4B5E"/>
    <w:pPr>
      <w:widowControl w:val="0"/>
      <w:autoSpaceDE w:val="0"/>
      <w:autoSpaceDN w:val="0"/>
      <w:adjustRightInd w:val="0"/>
    </w:pPr>
    <w:rPr>
      <w:rFonts w:ascii="Courier New" w:hAnsi="Courier New" w:cs="Courier New"/>
      <w:lang w:val="ru-RU" w:eastAsia="ru-RU"/>
    </w:rPr>
  </w:style>
  <w:style w:type="paragraph" w:customStyle="1" w:styleId="ConsPlusTitle">
    <w:name w:val="ConsPlusTitle"/>
    <w:rsid w:val="004C4B5E"/>
    <w:pPr>
      <w:widowControl w:val="0"/>
      <w:autoSpaceDE w:val="0"/>
      <w:autoSpaceDN w:val="0"/>
      <w:adjustRightInd w:val="0"/>
    </w:pPr>
    <w:rPr>
      <w:rFonts w:ascii="Arial" w:hAnsi="Arial" w:cs="Arial"/>
      <w:b/>
      <w:bCs/>
      <w:lang w:val="ru-RU" w:eastAsia="ru-RU"/>
    </w:rPr>
  </w:style>
  <w:style w:type="table" w:styleId="af0">
    <w:name w:val="Table Grid"/>
    <w:basedOn w:val="a1"/>
    <w:rsid w:val="004C4B5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alloon Text"/>
    <w:basedOn w:val="a"/>
    <w:link w:val="af2"/>
    <w:uiPriority w:val="99"/>
    <w:rsid w:val="004C4B5E"/>
    <w:rPr>
      <w:rFonts w:ascii="Tahoma" w:hAnsi="Tahoma" w:cs="Tahoma"/>
      <w:sz w:val="16"/>
      <w:szCs w:val="16"/>
    </w:rPr>
  </w:style>
  <w:style w:type="character" w:customStyle="1" w:styleId="af2">
    <w:name w:val="Текст выноски Знак"/>
    <w:basedOn w:val="a0"/>
    <w:link w:val="af1"/>
    <w:uiPriority w:val="99"/>
    <w:rsid w:val="00B64670"/>
    <w:rPr>
      <w:rFonts w:ascii="Tahoma" w:hAnsi="Tahoma" w:cs="Tahoma"/>
      <w:sz w:val="16"/>
      <w:szCs w:val="16"/>
      <w:lang w:val="ru-RU" w:eastAsia="ru-RU"/>
    </w:rPr>
  </w:style>
  <w:style w:type="paragraph" w:customStyle="1" w:styleId="Normal2">
    <w:name w:val="Normal2"/>
    <w:rsid w:val="001047C2"/>
    <w:pPr>
      <w:widowControl w:val="0"/>
      <w:spacing w:line="300" w:lineRule="auto"/>
      <w:ind w:left="40" w:firstLine="720"/>
      <w:jc w:val="both"/>
    </w:pPr>
    <w:rPr>
      <w:snapToGrid w:val="0"/>
      <w:sz w:val="24"/>
      <w:lang w:val="ru-RU" w:eastAsia="ru-RU"/>
    </w:rPr>
  </w:style>
  <w:style w:type="paragraph" w:customStyle="1" w:styleId="21">
    <w:name w:val="Знак2 Знак Знак Знак Знак Знак Знак Знак Знак Знак Знак Знак Знак Знак Знак Знак"/>
    <w:basedOn w:val="a"/>
    <w:uiPriority w:val="99"/>
    <w:rsid w:val="00D06970"/>
    <w:pPr>
      <w:spacing w:before="100" w:beforeAutospacing="1" w:after="100" w:afterAutospacing="1"/>
    </w:pPr>
    <w:rPr>
      <w:rFonts w:ascii="Tahoma" w:hAnsi="Tahoma" w:cs="Tahoma"/>
      <w:lang w:val="en-US" w:eastAsia="en-US"/>
    </w:rPr>
  </w:style>
  <w:style w:type="paragraph" w:styleId="af3">
    <w:name w:val="No Spacing"/>
    <w:link w:val="af4"/>
    <w:qFormat/>
    <w:rsid w:val="007633AF"/>
    <w:rPr>
      <w:sz w:val="24"/>
      <w:szCs w:val="24"/>
      <w:lang w:val="ru-RU" w:eastAsia="ru-RU"/>
    </w:rPr>
  </w:style>
  <w:style w:type="character" w:customStyle="1" w:styleId="af4">
    <w:name w:val="Без интервала Знак"/>
    <w:link w:val="af3"/>
    <w:locked/>
    <w:rsid w:val="00B64670"/>
    <w:rPr>
      <w:sz w:val="24"/>
      <w:szCs w:val="24"/>
      <w:lang w:val="ru-RU" w:eastAsia="ru-RU"/>
    </w:rPr>
  </w:style>
  <w:style w:type="paragraph" w:customStyle="1" w:styleId="Normal1">
    <w:name w:val="Normal1"/>
    <w:rsid w:val="00702DC6"/>
    <w:pPr>
      <w:widowControl w:val="0"/>
      <w:spacing w:line="300" w:lineRule="auto"/>
      <w:ind w:left="40" w:firstLine="720"/>
      <w:jc w:val="both"/>
    </w:pPr>
    <w:rPr>
      <w:sz w:val="24"/>
      <w:lang w:val="ru-RU" w:eastAsia="ru-RU"/>
    </w:rPr>
  </w:style>
  <w:style w:type="paragraph" w:customStyle="1" w:styleId="af5">
    <w:name w:val="Знак Знак Знак Знак Знак Знак Знак Знак Знак Знак Знак Знак Знак"/>
    <w:basedOn w:val="a"/>
    <w:rsid w:val="00B64670"/>
    <w:pPr>
      <w:spacing w:before="100" w:beforeAutospacing="1" w:after="100" w:afterAutospacing="1"/>
      <w:jc w:val="both"/>
    </w:pPr>
    <w:rPr>
      <w:rFonts w:ascii="Tahoma" w:hAnsi="Tahoma"/>
      <w:lang w:val="en-US" w:eastAsia="en-US"/>
    </w:rPr>
  </w:style>
  <w:style w:type="paragraph" w:customStyle="1" w:styleId="af6">
    <w:name w:val="Знак"/>
    <w:basedOn w:val="a"/>
    <w:rsid w:val="00B64670"/>
    <w:pPr>
      <w:spacing w:after="160" w:line="240" w:lineRule="exact"/>
    </w:pPr>
    <w:rPr>
      <w:rFonts w:ascii="Arial" w:hAnsi="Arial" w:cs="Arial"/>
      <w:lang w:val="en-US" w:eastAsia="en-US"/>
    </w:rPr>
  </w:style>
  <w:style w:type="paragraph" w:customStyle="1" w:styleId="ConsPlusCell">
    <w:name w:val="ConsPlusCell"/>
    <w:link w:val="ConsPlusCell0"/>
    <w:qFormat/>
    <w:rsid w:val="00B64670"/>
    <w:pPr>
      <w:widowControl w:val="0"/>
      <w:autoSpaceDE w:val="0"/>
      <w:autoSpaceDN w:val="0"/>
      <w:adjustRightInd w:val="0"/>
    </w:pPr>
    <w:rPr>
      <w:rFonts w:ascii="Calibri" w:eastAsia="Calibri" w:hAnsi="Calibri"/>
      <w:sz w:val="22"/>
      <w:szCs w:val="22"/>
      <w:lang w:val="ru-RU" w:eastAsia="ru-RU"/>
    </w:rPr>
  </w:style>
  <w:style w:type="character" w:customStyle="1" w:styleId="ConsPlusCell0">
    <w:name w:val="ConsPlusCell Знак"/>
    <w:link w:val="ConsPlusCell"/>
    <w:rsid w:val="00B64670"/>
    <w:rPr>
      <w:rFonts w:ascii="Calibri" w:eastAsia="Calibri" w:hAnsi="Calibri"/>
      <w:sz w:val="22"/>
      <w:szCs w:val="22"/>
      <w:lang w:val="ru-RU" w:eastAsia="ru-RU"/>
    </w:rPr>
  </w:style>
  <w:style w:type="paragraph" w:customStyle="1" w:styleId="Default">
    <w:name w:val="Default"/>
    <w:uiPriority w:val="99"/>
    <w:rsid w:val="00B64670"/>
    <w:pPr>
      <w:autoSpaceDE w:val="0"/>
      <w:autoSpaceDN w:val="0"/>
      <w:adjustRightInd w:val="0"/>
    </w:pPr>
    <w:rPr>
      <w:rFonts w:ascii="Courier New" w:hAnsi="Courier New" w:cs="Courier New"/>
      <w:color w:val="000000"/>
      <w:sz w:val="24"/>
      <w:szCs w:val="24"/>
      <w:lang w:val="ru-RU" w:eastAsia="ru-RU"/>
    </w:rPr>
  </w:style>
  <w:style w:type="paragraph" w:customStyle="1" w:styleId="11">
    <w:name w:val="Абзац списка1"/>
    <w:basedOn w:val="a"/>
    <w:rsid w:val="00B64670"/>
    <w:pPr>
      <w:spacing w:after="200" w:line="276" w:lineRule="auto"/>
      <w:ind w:left="720"/>
      <w:contextualSpacing/>
    </w:pPr>
    <w:rPr>
      <w:w w:val="90"/>
      <w:sz w:val="24"/>
      <w:szCs w:val="24"/>
      <w:lang w:eastAsia="en-US"/>
    </w:rPr>
  </w:style>
  <w:style w:type="character" w:customStyle="1" w:styleId="12">
    <w:name w:val="Текст выноски Знак1"/>
    <w:rsid w:val="00B64670"/>
    <w:rPr>
      <w:rFonts w:ascii="Tahoma" w:hAnsi="Tahoma" w:cs="Tahoma"/>
      <w:sz w:val="16"/>
      <w:szCs w:val="16"/>
    </w:rPr>
  </w:style>
  <w:style w:type="character" w:customStyle="1" w:styleId="af7">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
    <w:link w:val="af8"/>
    <w:locked/>
    <w:rsid w:val="00B64670"/>
  </w:style>
  <w:style w:type="paragraph" w:styleId="af8">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
    <w:link w:val="af7"/>
    <w:rsid w:val="00B64670"/>
    <w:rPr>
      <w:lang w:val="en-US" w:eastAsia="en-US"/>
    </w:rPr>
  </w:style>
  <w:style w:type="character" w:customStyle="1" w:styleId="13">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
    <w:basedOn w:val="a0"/>
    <w:rsid w:val="00B64670"/>
    <w:rPr>
      <w:lang w:val="ru-RU" w:eastAsia="ru-RU"/>
    </w:rPr>
  </w:style>
  <w:style w:type="paragraph" w:customStyle="1" w:styleId="31">
    <w:name w:val="Абзац списка3"/>
    <w:basedOn w:val="a"/>
    <w:uiPriority w:val="99"/>
    <w:rsid w:val="00B64670"/>
    <w:pPr>
      <w:spacing w:after="200" w:line="276" w:lineRule="auto"/>
      <w:ind w:left="720"/>
      <w:contextualSpacing/>
      <w:jc w:val="center"/>
    </w:pPr>
    <w:rPr>
      <w:w w:val="90"/>
      <w:sz w:val="24"/>
      <w:szCs w:val="24"/>
      <w:lang w:eastAsia="en-US"/>
    </w:rPr>
  </w:style>
  <w:style w:type="character" w:customStyle="1" w:styleId="14">
    <w:name w:val="Текст Знак1"/>
    <w:rsid w:val="00B64670"/>
    <w:rPr>
      <w:rFonts w:ascii="Courier New" w:hAnsi="Courier New" w:cs="Courier New"/>
    </w:rPr>
  </w:style>
  <w:style w:type="character" w:customStyle="1" w:styleId="f">
    <w:name w:val="f"/>
    <w:rsid w:val="00B64670"/>
    <w:rPr>
      <w:rFonts w:cs="Times New Roman"/>
    </w:rPr>
  </w:style>
  <w:style w:type="paragraph" w:styleId="af9">
    <w:name w:val="Document Map"/>
    <w:basedOn w:val="a"/>
    <w:link w:val="afa"/>
    <w:uiPriority w:val="99"/>
    <w:rsid w:val="00B64670"/>
    <w:pPr>
      <w:shd w:val="clear" w:color="auto" w:fill="000080"/>
      <w:spacing w:after="200" w:line="276" w:lineRule="auto"/>
    </w:pPr>
    <w:rPr>
      <w:rFonts w:ascii="Tahoma" w:hAnsi="Tahoma"/>
      <w:lang w:eastAsia="en-US"/>
    </w:rPr>
  </w:style>
  <w:style w:type="character" w:customStyle="1" w:styleId="afa">
    <w:name w:val="Схема документа Знак"/>
    <w:basedOn w:val="a0"/>
    <w:link w:val="af9"/>
    <w:uiPriority w:val="99"/>
    <w:rsid w:val="00B64670"/>
    <w:rPr>
      <w:rFonts w:ascii="Tahoma" w:hAnsi="Tahoma"/>
      <w:shd w:val="clear" w:color="auto" w:fill="000080"/>
      <w:lang w:val="ru-RU"/>
    </w:rPr>
  </w:style>
  <w:style w:type="character" w:customStyle="1" w:styleId="200">
    <w:name w:val="Знак Знак20"/>
    <w:rsid w:val="00B64670"/>
    <w:rPr>
      <w:rFonts w:ascii="AG Souvenir" w:eastAsia="Times New Roman" w:hAnsi="AG Souvenir"/>
      <w:b/>
      <w:spacing w:val="38"/>
      <w:sz w:val="28"/>
    </w:rPr>
  </w:style>
  <w:style w:type="paragraph" w:styleId="afb">
    <w:name w:val="List Paragraph"/>
    <w:basedOn w:val="a"/>
    <w:uiPriority w:val="34"/>
    <w:qFormat/>
    <w:rsid w:val="00B64670"/>
    <w:pPr>
      <w:spacing w:after="200" w:line="276" w:lineRule="auto"/>
      <w:ind w:left="720"/>
      <w:contextualSpacing/>
    </w:pPr>
    <w:rPr>
      <w:rFonts w:eastAsia="Calibri"/>
      <w:w w:val="90"/>
      <w:sz w:val="24"/>
      <w:szCs w:val="24"/>
      <w:lang w:eastAsia="en-US"/>
    </w:rPr>
  </w:style>
  <w:style w:type="character" w:customStyle="1" w:styleId="afc">
    <w:name w:val="Знак Знак Знак"/>
    <w:rsid w:val="00B64670"/>
    <w:rPr>
      <w:rFonts w:ascii="Times New Roman" w:eastAsia="Times New Roman" w:hAnsi="Times New Roman"/>
    </w:rPr>
  </w:style>
  <w:style w:type="paragraph" w:customStyle="1" w:styleId="22">
    <w:name w:val="Абзац списка2"/>
    <w:basedOn w:val="a"/>
    <w:uiPriority w:val="99"/>
    <w:rsid w:val="00B64670"/>
    <w:pPr>
      <w:spacing w:after="200" w:line="276" w:lineRule="auto"/>
      <w:ind w:left="720"/>
      <w:contextualSpacing/>
    </w:pPr>
    <w:rPr>
      <w:rFonts w:ascii="Calibri" w:eastAsia="Calibri" w:hAnsi="Calibri"/>
      <w:sz w:val="22"/>
      <w:szCs w:val="22"/>
      <w:lang w:eastAsia="en-US"/>
    </w:rPr>
  </w:style>
  <w:style w:type="character" w:customStyle="1" w:styleId="110">
    <w:name w:val="Знак Знак11"/>
    <w:rsid w:val="00B64670"/>
    <w:rPr>
      <w:sz w:val="22"/>
      <w:szCs w:val="22"/>
      <w:lang w:eastAsia="en-US"/>
    </w:rPr>
  </w:style>
  <w:style w:type="paragraph" w:customStyle="1" w:styleId="p4">
    <w:name w:val="p4"/>
    <w:basedOn w:val="a"/>
    <w:uiPriority w:val="99"/>
    <w:rsid w:val="00B64670"/>
    <w:pPr>
      <w:spacing w:before="100" w:beforeAutospacing="1" w:after="100" w:afterAutospacing="1"/>
    </w:pPr>
    <w:rPr>
      <w:rFonts w:eastAsia="Calibri"/>
      <w:sz w:val="24"/>
      <w:szCs w:val="24"/>
    </w:rPr>
  </w:style>
  <w:style w:type="character" w:customStyle="1" w:styleId="100">
    <w:name w:val="Знак Знак10"/>
    <w:rsid w:val="00B64670"/>
    <w:rPr>
      <w:rFonts w:ascii="Tahoma" w:hAnsi="Tahoma" w:cs="Tahoma"/>
      <w:sz w:val="16"/>
      <w:szCs w:val="16"/>
      <w:lang w:eastAsia="en-US"/>
    </w:rPr>
  </w:style>
  <w:style w:type="paragraph" w:customStyle="1" w:styleId="ConsCell">
    <w:name w:val="ConsCell"/>
    <w:uiPriority w:val="99"/>
    <w:rsid w:val="00B64670"/>
    <w:pPr>
      <w:widowControl w:val="0"/>
      <w:autoSpaceDE w:val="0"/>
      <w:autoSpaceDN w:val="0"/>
      <w:adjustRightInd w:val="0"/>
      <w:ind w:right="19772"/>
    </w:pPr>
    <w:rPr>
      <w:rFonts w:ascii="Arial" w:hAnsi="Arial" w:cs="Arial"/>
      <w:lang w:val="ru-RU" w:eastAsia="ru-RU"/>
    </w:rPr>
  </w:style>
  <w:style w:type="paragraph" w:styleId="23">
    <w:name w:val="Body Text 2"/>
    <w:basedOn w:val="a"/>
    <w:link w:val="24"/>
    <w:uiPriority w:val="99"/>
    <w:unhideWhenUsed/>
    <w:rsid w:val="00B64670"/>
    <w:pPr>
      <w:spacing w:after="120" w:line="480" w:lineRule="auto"/>
    </w:pPr>
    <w:rPr>
      <w:rFonts w:ascii="Calibri" w:eastAsia="Calibri" w:hAnsi="Calibri"/>
      <w:sz w:val="22"/>
      <w:szCs w:val="22"/>
      <w:lang w:eastAsia="en-US"/>
    </w:rPr>
  </w:style>
  <w:style w:type="character" w:customStyle="1" w:styleId="24">
    <w:name w:val="Основной текст 2 Знак"/>
    <w:basedOn w:val="a0"/>
    <w:link w:val="23"/>
    <w:uiPriority w:val="99"/>
    <w:rsid w:val="00B64670"/>
    <w:rPr>
      <w:rFonts w:ascii="Calibri" w:eastAsia="Calibri" w:hAnsi="Calibri"/>
      <w:sz w:val="22"/>
      <w:szCs w:val="22"/>
      <w:lang w:val="ru-RU"/>
    </w:rPr>
  </w:style>
  <w:style w:type="paragraph" w:styleId="25">
    <w:name w:val="Body Text Indent 2"/>
    <w:basedOn w:val="a"/>
    <w:link w:val="26"/>
    <w:uiPriority w:val="99"/>
    <w:unhideWhenUsed/>
    <w:rsid w:val="00B64670"/>
    <w:pPr>
      <w:spacing w:after="120" w:line="480" w:lineRule="auto"/>
      <w:ind w:left="283"/>
    </w:pPr>
    <w:rPr>
      <w:rFonts w:ascii="Calibri" w:eastAsia="Calibri" w:hAnsi="Calibri"/>
      <w:sz w:val="22"/>
      <w:szCs w:val="22"/>
      <w:lang w:eastAsia="en-US"/>
    </w:rPr>
  </w:style>
  <w:style w:type="character" w:customStyle="1" w:styleId="26">
    <w:name w:val="Основной текст с отступом 2 Знак"/>
    <w:basedOn w:val="a0"/>
    <w:link w:val="25"/>
    <w:uiPriority w:val="99"/>
    <w:rsid w:val="00B64670"/>
    <w:rPr>
      <w:rFonts w:ascii="Calibri" w:eastAsia="Calibri" w:hAnsi="Calibri"/>
      <w:sz w:val="22"/>
      <w:szCs w:val="22"/>
      <w:lang w:val="ru-RU"/>
    </w:rPr>
  </w:style>
  <w:style w:type="paragraph" w:styleId="afd">
    <w:name w:val="Normal (Web)"/>
    <w:basedOn w:val="a"/>
    <w:uiPriority w:val="99"/>
    <w:rsid w:val="00B64670"/>
    <w:pPr>
      <w:spacing w:before="100" w:beforeAutospacing="1" w:after="100" w:afterAutospacing="1"/>
    </w:pPr>
    <w:rPr>
      <w:sz w:val="24"/>
      <w:szCs w:val="24"/>
    </w:rPr>
  </w:style>
  <w:style w:type="character" w:styleId="afe">
    <w:name w:val="Hyperlink"/>
    <w:uiPriority w:val="99"/>
    <w:rsid w:val="00B64670"/>
    <w:rPr>
      <w:color w:val="0000FF"/>
      <w:u w:val="single"/>
    </w:rPr>
  </w:style>
  <w:style w:type="character" w:customStyle="1" w:styleId="sf-sub-indicator">
    <w:name w:val="sf-sub-indicator"/>
    <w:rsid w:val="00B64670"/>
  </w:style>
  <w:style w:type="character" w:customStyle="1" w:styleId="apple-converted-space">
    <w:name w:val="apple-converted-space"/>
    <w:rsid w:val="00B64670"/>
  </w:style>
  <w:style w:type="paragraph" w:customStyle="1" w:styleId="print">
    <w:name w:val="print"/>
    <w:basedOn w:val="a"/>
    <w:uiPriority w:val="99"/>
    <w:rsid w:val="00B64670"/>
    <w:pPr>
      <w:spacing w:before="100" w:beforeAutospacing="1" w:after="100" w:afterAutospacing="1"/>
    </w:pPr>
    <w:rPr>
      <w:sz w:val="24"/>
      <w:szCs w:val="24"/>
    </w:rPr>
  </w:style>
  <w:style w:type="character" w:styleId="aff">
    <w:name w:val="Strong"/>
    <w:qFormat/>
    <w:rsid w:val="00B64670"/>
    <w:rPr>
      <w:b/>
      <w:bCs/>
    </w:rPr>
  </w:style>
  <w:style w:type="character" w:customStyle="1" w:styleId="separator">
    <w:name w:val="separator"/>
    <w:rsid w:val="00B64670"/>
  </w:style>
  <w:style w:type="paragraph" w:customStyle="1" w:styleId="15">
    <w:name w:val="Без интервала1"/>
    <w:rsid w:val="00B64670"/>
    <w:rPr>
      <w:rFonts w:ascii="Calibri" w:hAnsi="Calibri" w:cs="Calibri"/>
      <w:sz w:val="22"/>
      <w:szCs w:val="22"/>
      <w:lang w:val="ru-RU"/>
    </w:rPr>
  </w:style>
  <w:style w:type="character" w:customStyle="1" w:styleId="c-paramsdate">
    <w:name w:val="c-params__date"/>
    <w:rsid w:val="00B64670"/>
  </w:style>
  <w:style w:type="character" w:customStyle="1" w:styleId="c-paramsitem">
    <w:name w:val="c-params__item"/>
    <w:rsid w:val="00B64670"/>
  </w:style>
  <w:style w:type="character" w:customStyle="1" w:styleId="aff0">
    <w:name w:val="ВерхКолонтитул Знак Знак"/>
    <w:rsid w:val="00B64670"/>
    <w:rPr>
      <w:rFonts w:ascii="Times New Roman" w:eastAsia="Times New Roman" w:hAnsi="Times New Roman"/>
    </w:rPr>
  </w:style>
  <w:style w:type="paragraph" w:customStyle="1" w:styleId="aff1">
    <w:name w:val="Таблица"/>
    <w:basedOn w:val="aff2"/>
    <w:uiPriority w:val="99"/>
    <w:rsid w:val="00B64670"/>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rPr>
  </w:style>
  <w:style w:type="paragraph" w:styleId="aff2">
    <w:name w:val="Message Header"/>
    <w:basedOn w:val="a"/>
    <w:link w:val="aff3"/>
    <w:uiPriority w:val="99"/>
    <w:rsid w:val="00B64670"/>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 w:val="24"/>
      <w:lang w:eastAsia="en-US"/>
    </w:rPr>
  </w:style>
  <w:style w:type="character" w:customStyle="1" w:styleId="aff3">
    <w:name w:val="Шапка Знак"/>
    <w:basedOn w:val="a0"/>
    <w:link w:val="aff2"/>
    <w:uiPriority w:val="99"/>
    <w:rsid w:val="00B64670"/>
    <w:rPr>
      <w:rFonts w:ascii="Arial" w:hAnsi="Arial"/>
      <w:sz w:val="24"/>
      <w:shd w:val="pct20" w:color="auto" w:fill="auto"/>
      <w:lang w:val="ru-RU"/>
    </w:rPr>
  </w:style>
  <w:style w:type="character" w:styleId="aff4">
    <w:name w:val="line number"/>
    <w:rsid w:val="00B64670"/>
  </w:style>
  <w:style w:type="paragraph" w:customStyle="1" w:styleId="108">
    <w:name w:val="108"/>
    <w:aliases w:val="2"/>
    <w:basedOn w:val="a"/>
    <w:uiPriority w:val="99"/>
    <w:rsid w:val="00B64670"/>
    <w:pPr>
      <w:spacing w:before="240"/>
      <w:ind w:right="1415"/>
      <w:jc w:val="right"/>
    </w:pPr>
    <w:rPr>
      <w:sz w:val="22"/>
    </w:rPr>
  </w:style>
  <w:style w:type="paragraph" w:styleId="32">
    <w:name w:val="Body Text 3"/>
    <w:basedOn w:val="a"/>
    <w:link w:val="33"/>
    <w:uiPriority w:val="99"/>
    <w:rsid w:val="00B64670"/>
    <w:pPr>
      <w:jc w:val="both"/>
    </w:pPr>
    <w:rPr>
      <w:sz w:val="22"/>
      <w:lang w:eastAsia="en-US"/>
    </w:rPr>
  </w:style>
  <w:style w:type="character" w:customStyle="1" w:styleId="33">
    <w:name w:val="Основной текст 3 Знак"/>
    <w:basedOn w:val="a0"/>
    <w:link w:val="32"/>
    <w:uiPriority w:val="99"/>
    <w:rsid w:val="00B64670"/>
    <w:rPr>
      <w:sz w:val="22"/>
      <w:lang w:val="ru-RU"/>
    </w:rPr>
  </w:style>
  <w:style w:type="paragraph" w:styleId="aff5">
    <w:name w:val="List Bullet"/>
    <w:basedOn w:val="a"/>
    <w:uiPriority w:val="99"/>
    <w:rsid w:val="00B64670"/>
    <w:pPr>
      <w:tabs>
        <w:tab w:val="num" w:pos="748"/>
      </w:tabs>
      <w:ind w:left="748" w:hanging="360"/>
      <w:contextualSpacing/>
    </w:pPr>
  </w:style>
  <w:style w:type="character" w:customStyle="1" w:styleId="220">
    <w:name w:val="Знак Знак22"/>
    <w:rsid w:val="00B64670"/>
    <w:rPr>
      <w:b/>
      <w:sz w:val="24"/>
      <w:lang w:val="ru-RU" w:eastAsia="ru-RU" w:bidi="ar-SA"/>
    </w:rPr>
  </w:style>
  <w:style w:type="character" w:customStyle="1" w:styleId="81">
    <w:name w:val="Знак Знак8"/>
    <w:rsid w:val="00B64670"/>
    <w:rPr>
      <w:rFonts w:ascii="Arial" w:hAnsi="Arial"/>
      <w:sz w:val="22"/>
    </w:rPr>
  </w:style>
  <w:style w:type="paragraph" w:customStyle="1" w:styleId="aff6">
    <w:name w:val="Таблотст"/>
    <w:basedOn w:val="aff1"/>
    <w:uiPriority w:val="99"/>
    <w:rsid w:val="00B64670"/>
    <w:pPr>
      <w:ind w:left="85"/>
    </w:pPr>
  </w:style>
  <w:style w:type="paragraph" w:customStyle="1" w:styleId="27">
    <w:name w:val="Таблотст2"/>
    <w:basedOn w:val="aff1"/>
    <w:uiPriority w:val="99"/>
    <w:rsid w:val="00B64670"/>
    <w:pPr>
      <w:ind w:left="170"/>
    </w:pPr>
  </w:style>
  <w:style w:type="paragraph" w:customStyle="1" w:styleId="aff7">
    <w:name w:val="Заголграф"/>
    <w:basedOn w:val="3"/>
    <w:uiPriority w:val="99"/>
    <w:rsid w:val="00B64670"/>
    <w:pPr>
      <w:spacing w:before="120" w:after="240"/>
      <w:jc w:val="center"/>
      <w:outlineLvl w:val="9"/>
    </w:pPr>
    <w:rPr>
      <w:bCs w:val="0"/>
      <w:sz w:val="22"/>
      <w:szCs w:val="20"/>
    </w:rPr>
  </w:style>
  <w:style w:type="paragraph" w:customStyle="1" w:styleId="aff8">
    <w:name w:val="Сноска"/>
    <w:basedOn w:val="a"/>
    <w:link w:val="aff9"/>
    <w:rsid w:val="00B64670"/>
    <w:pPr>
      <w:ind w:firstLine="709"/>
      <w:jc w:val="both"/>
    </w:pPr>
    <w:rPr>
      <w:rFonts w:ascii="Arial" w:eastAsia="Calibri" w:hAnsi="Arial"/>
      <w:sz w:val="18"/>
      <w:lang w:eastAsia="en-US"/>
    </w:rPr>
  </w:style>
  <w:style w:type="character" w:customStyle="1" w:styleId="aff9">
    <w:name w:val="Сноска_"/>
    <w:link w:val="aff8"/>
    <w:locked/>
    <w:rsid w:val="00B64670"/>
    <w:rPr>
      <w:rFonts w:ascii="Arial" w:eastAsia="Calibri" w:hAnsi="Arial"/>
      <w:sz w:val="18"/>
      <w:lang w:val="ru-RU"/>
    </w:rPr>
  </w:style>
  <w:style w:type="character" w:customStyle="1" w:styleId="61">
    <w:name w:val="Знак Знак6"/>
    <w:rsid w:val="00B64670"/>
    <w:rPr>
      <w:rFonts w:ascii="Arial" w:hAnsi="Arial"/>
      <w:sz w:val="18"/>
      <w:lang w:val="ru-RU" w:eastAsia="ru-RU" w:bidi="ar-SA"/>
    </w:rPr>
  </w:style>
  <w:style w:type="paragraph" w:customStyle="1" w:styleId="affa">
    <w:name w:val="Единицы"/>
    <w:basedOn w:val="a"/>
    <w:uiPriority w:val="99"/>
    <w:rsid w:val="00B64670"/>
    <w:pPr>
      <w:keepNext/>
      <w:spacing w:before="20" w:after="60"/>
      <w:ind w:right="284"/>
      <w:jc w:val="right"/>
    </w:pPr>
    <w:rPr>
      <w:rFonts w:ascii="Arial" w:hAnsi="Arial"/>
      <w:sz w:val="22"/>
    </w:rPr>
  </w:style>
  <w:style w:type="paragraph" w:customStyle="1" w:styleId="affb">
    <w:name w:val="Приложение"/>
    <w:basedOn w:val="a"/>
    <w:uiPriority w:val="99"/>
    <w:rsid w:val="00B64670"/>
    <w:pPr>
      <w:pageBreakBefore/>
      <w:spacing w:after="60" w:line="190" w:lineRule="exact"/>
      <w:ind w:right="567"/>
      <w:jc w:val="right"/>
    </w:pPr>
    <w:rPr>
      <w:rFonts w:ascii="Arial" w:hAnsi="Arial"/>
    </w:rPr>
  </w:style>
  <w:style w:type="paragraph" w:customStyle="1" w:styleId="affc">
    <w:name w:val="Ñíîñêà"/>
    <w:basedOn w:val="a"/>
    <w:autoRedefine/>
    <w:uiPriority w:val="99"/>
    <w:rsid w:val="00B64670"/>
    <w:pPr>
      <w:ind w:firstLine="454"/>
      <w:jc w:val="both"/>
    </w:pPr>
    <w:rPr>
      <w:rFonts w:ascii="Arial" w:hAnsi="Arial"/>
      <w:sz w:val="18"/>
    </w:rPr>
  </w:style>
  <w:style w:type="paragraph" w:customStyle="1" w:styleId="Oaaeiono">
    <w:name w:val="Oaaeiono"/>
    <w:basedOn w:val="a"/>
    <w:uiPriority w:val="99"/>
    <w:rsid w:val="00B64670"/>
    <w:pPr>
      <w:spacing w:line="220" w:lineRule="exact"/>
      <w:ind w:left="85"/>
    </w:pPr>
    <w:rPr>
      <w:rFonts w:ascii="Arial" w:hAnsi="Arial"/>
    </w:rPr>
  </w:style>
  <w:style w:type="paragraph" w:styleId="affd">
    <w:name w:val="Subtitle"/>
    <w:basedOn w:val="a"/>
    <w:link w:val="affe"/>
    <w:uiPriority w:val="99"/>
    <w:qFormat/>
    <w:rsid w:val="00B64670"/>
    <w:pPr>
      <w:jc w:val="center"/>
    </w:pPr>
    <w:rPr>
      <w:b/>
      <w:sz w:val="24"/>
      <w:lang w:eastAsia="en-US"/>
    </w:rPr>
  </w:style>
  <w:style w:type="character" w:customStyle="1" w:styleId="affe">
    <w:name w:val="Подзаголовок Знак"/>
    <w:basedOn w:val="a0"/>
    <w:link w:val="affd"/>
    <w:uiPriority w:val="99"/>
    <w:rsid w:val="00B64670"/>
    <w:rPr>
      <w:b/>
      <w:sz w:val="24"/>
      <w:lang w:val="ru-RU"/>
    </w:rPr>
  </w:style>
  <w:style w:type="character" w:customStyle="1" w:styleId="130">
    <w:name w:val="Знак Знак13"/>
    <w:rsid w:val="00B64670"/>
    <w:rPr>
      <w:rFonts w:ascii="Arial" w:hAnsi="Arial"/>
      <w:sz w:val="22"/>
      <w:lang w:val="ru-RU" w:eastAsia="ru-RU" w:bidi="ar-SA"/>
    </w:rPr>
  </w:style>
  <w:style w:type="character" w:styleId="afff">
    <w:name w:val="endnote reference"/>
    <w:rsid w:val="00B64670"/>
    <w:rPr>
      <w:vertAlign w:val="superscript"/>
    </w:rPr>
  </w:style>
  <w:style w:type="paragraph" w:customStyle="1" w:styleId="afff0">
    <w:name w:val="Верхний колонтитул.ВерхКолонтитул"/>
    <w:basedOn w:val="a"/>
    <w:uiPriority w:val="99"/>
    <w:rsid w:val="00B64670"/>
    <w:pPr>
      <w:shd w:val="pct25" w:color="auto" w:fill="auto"/>
      <w:tabs>
        <w:tab w:val="right" w:pos="8789"/>
      </w:tabs>
      <w:spacing w:before="600"/>
      <w:jc w:val="both"/>
    </w:pPr>
    <w:rPr>
      <w:rFonts w:ascii="Arial" w:hAnsi="Arial"/>
      <w:b/>
      <w:i/>
      <w:smallCaps/>
      <w:sz w:val="28"/>
    </w:rPr>
  </w:style>
  <w:style w:type="character" w:customStyle="1" w:styleId="afff1">
    <w:name w:val="знак сноски"/>
    <w:rsid w:val="00B64670"/>
    <w:rPr>
      <w:vertAlign w:val="superscript"/>
    </w:rPr>
  </w:style>
  <w:style w:type="paragraph" w:customStyle="1" w:styleId="afff2">
    <w:name w:val="текст сноски"/>
    <w:basedOn w:val="a"/>
    <w:uiPriority w:val="99"/>
    <w:rsid w:val="00B64670"/>
    <w:pPr>
      <w:widowControl w:val="0"/>
      <w:ind w:firstLine="709"/>
      <w:jc w:val="both"/>
    </w:pPr>
    <w:rPr>
      <w:rFonts w:ascii="Arial" w:hAnsi="Arial"/>
      <w:sz w:val="18"/>
    </w:rPr>
  </w:style>
  <w:style w:type="paragraph" w:styleId="16">
    <w:name w:val="toc 1"/>
    <w:basedOn w:val="a"/>
    <w:next w:val="a"/>
    <w:autoRedefine/>
    <w:uiPriority w:val="99"/>
    <w:rsid w:val="00B64670"/>
    <w:pPr>
      <w:ind w:firstLine="709"/>
      <w:jc w:val="both"/>
    </w:pPr>
    <w:rPr>
      <w:rFonts w:ascii="Arial" w:hAnsi="Arial"/>
      <w:sz w:val="22"/>
    </w:rPr>
  </w:style>
  <w:style w:type="paragraph" w:styleId="28">
    <w:name w:val="toc 2"/>
    <w:basedOn w:val="a"/>
    <w:next w:val="a"/>
    <w:autoRedefine/>
    <w:uiPriority w:val="99"/>
    <w:rsid w:val="00B64670"/>
    <w:pPr>
      <w:ind w:left="220" w:firstLine="709"/>
      <w:jc w:val="both"/>
    </w:pPr>
    <w:rPr>
      <w:rFonts w:ascii="Arial" w:hAnsi="Arial"/>
      <w:sz w:val="22"/>
    </w:rPr>
  </w:style>
  <w:style w:type="paragraph" w:styleId="34">
    <w:name w:val="toc 3"/>
    <w:basedOn w:val="a"/>
    <w:next w:val="a"/>
    <w:autoRedefine/>
    <w:uiPriority w:val="99"/>
    <w:rsid w:val="00B64670"/>
    <w:pPr>
      <w:ind w:left="440" w:firstLine="709"/>
      <w:jc w:val="both"/>
    </w:pPr>
    <w:rPr>
      <w:rFonts w:ascii="Arial" w:hAnsi="Arial"/>
      <w:sz w:val="22"/>
    </w:rPr>
  </w:style>
  <w:style w:type="paragraph" w:styleId="41">
    <w:name w:val="toc 4"/>
    <w:basedOn w:val="a"/>
    <w:next w:val="a"/>
    <w:autoRedefine/>
    <w:uiPriority w:val="99"/>
    <w:rsid w:val="00B64670"/>
    <w:pPr>
      <w:ind w:left="660" w:firstLine="709"/>
      <w:jc w:val="both"/>
    </w:pPr>
    <w:rPr>
      <w:rFonts w:ascii="Arial" w:hAnsi="Arial"/>
      <w:sz w:val="22"/>
    </w:rPr>
  </w:style>
  <w:style w:type="paragraph" w:styleId="51">
    <w:name w:val="toc 5"/>
    <w:basedOn w:val="a"/>
    <w:next w:val="a"/>
    <w:autoRedefine/>
    <w:uiPriority w:val="99"/>
    <w:rsid w:val="00B64670"/>
    <w:pPr>
      <w:ind w:left="880" w:firstLine="709"/>
      <w:jc w:val="both"/>
    </w:pPr>
    <w:rPr>
      <w:rFonts w:ascii="Arial" w:hAnsi="Arial"/>
      <w:sz w:val="22"/>
    </w:rPr>
  </w:style>
  <w:style w:type="paragraph" w:styleId="62">
    <w:name w:val="toc 6"/>
    <w:basedOn w:val="a"/>
    <w:next w:val="a"/>
    <w:autoRedefine/>
    <w:uiPriority w:val="99"/>
    <w:rsid w:val="00B64670"/>
    <w:pPr>
      <w:ind w:left="1100" w:firstLine="709"/>
      <w:jc w:val="both"/>
    </w:pPr>
    <w:rPr>
      <w:rFonts w:ascii="Arial" w:hAnsi="Arial"/>
      <w:sz w:val="22"/>
    </w:rPr>
  </w:style>
  <w:style w:type="paragraph" w:styleId="71">
    <w:name w:val="toc 7"/>
    <w:basedOn w:val="a"/>
    <w:next w:val="a"/>
    <w:autoRedefine/>
    <w:uiPriority w:val="99"/>
    <w:rsid w:val="00B64670"/>
    <w:pPr>
      <w:ind w:left="1320" w:firstLine="709"/>
      <w:jc w:val="both"/>
    </w:pPr>
    <w:rPr>
      <w:rFonts w:ascii="Arial" w:hAnsi="Arial"/>
      <w:sz w:val="22"/>
    </w:rPr>
  </w:style>
  <w:style w:type="paragraph" w:styleId="82">
    <w:name w:val="toc 8"/>
    <w:basedOn w:val="a"/>
    <w:next w:val="a"/>
    <w:autoRedefine/>
    <w:uiPriority w:val="99"/>
    <w:rsid w:val="00B64670"/>
    <w:pPr>
      <w:ind w:left="1540" w:firstLine="709"/>
      <w:jc w:val="both"/>
    </w:pPr>
    <w:rPr>
      <w:rFonts w:ascii="Arial" w:hAnsi="Arial"/>
      <w:sz w:val="22"/>
    </w:rPr>
  </w:style>
  <w:style w:type="paragraph" w:styleId="91">
    <w:name w:val="toc 9"/>
    <w:basedOn w:val="a"/>
    <w:next w:val="a"/>
    <w:autoRedefine/>
    <w:uiPriority w:val="99"/>
    <w:rsid w:val="00B64670"/>
    <w:pPr>
      <w:ind w:left="1760" w:firstLine="709"/>
      <w:jc w:val="both"/>
    </w:pPr>
    <w:rPr>
      <w:rFonts w:ascii="Arial" w:hAnsi="Arial"/>
      <w:sz w:val="22"/>
    </w:rPr>
  </w:style>
  <w:style w:type="paragraph" w:styleId="35">
    <w:name w:val="Body Text Indent 3"/>
    <w:basedOn w:val="a"/>
    <w:link w:val="36"/>
    <w:uiPriority w:val="99"/>
    <w:rsid w:val="00B64670"/>
    <w:pPr>
      <w:ind w:firstLine="709"/>
      <w:jc w:val="both"/>
    </w:pPr>
    <w:rPr>
      <w:rFonts w:ascii="Arial" w:hAnsi="Arial"/>
      <w:b/>
      <w:sz w:val="22"/>
      <w:lang w:eastAsia="en-US"/>
    </w:rPr>
  </w:style>
  <w:style w:type="character" w:customStyle="1" w:styleId="36">
    <w:name w:val="Основной текст с отступом 3 Знак"/>
    <w:basedOn w:val="a0"/>
    <w:link w:val="35"/>
    <w:uiPriority w:val="99"/>
    <w:rsid w:val="00B64670"/>
    <w:rPr>
      <w:rFonts w:ascii="Arial" w:hAnsi="Arial"/>
      <w:b/>
      <w:sz w:val="22"/>
      <w:lang w:val="ru-RU"/>
    </w:rPr>
  </w:style>
  <w:style w:type="character" w:styleId="afff3">
    <w:name w:val="annotation reference"/>
    <w:rsid w:val="00B64670"/>
    <w:rPr>
      <w:sz w:val="16"/>
      <w:szCs w:val="16"/>
    </w:rPr>
  </w:style>
  <w:style w:type="paragraph" w:styleId="afff4">
    <w:name w:val="annotation text"/>
    <w:basedOn w:val="a"/>
    <w:link w:val="afff5"/>
    <w:uiPriority w:val="99"/>
    <w:rsid w:val="00B64670"/>
    <w:pPr>
      <w:ind w:firstLine="709"/>
      <w:jc w:val="both"/>
    </w:pPr>
    <w:rPr>
      <w:rFonts w:ascii="Arial" w:hAnsi="Arial"/>
      <w:lang w:eastAsia="en-US"/>
    </w:rPr>
  </w:style>
  <w:style w:type="character" w:customStyle="1" w:styleId="afff5">
    <w:name w:val="Текст примечания Знак"/>
    <w:basedOn w:val="a0"/>
    <w:link w:val="afff4"/>
    <w:uiPriority w:val="99"/>
    <w:rsid w:val="00B64670"/>
    <w:rPr>
      <w:rFonts w:ascii="Arial" w:hAnsi="Arial"/>
      <w:lang w:val="ru-RU"/>
    </w:rPr>
  </w:style>
  <w:style w:type="paragraph" w:customStyle="1" w:styleId="17">
    <w:name w:val="заголовок 1"/>
    <w:basedOn w:val="a"/>
    <w:next w:val="a"/>
    <w:uiPriority w:val="99"/>
    <w:rsid w:val="00B64670"/>
    <w:pPr>
      <w:keepNext/>
      <w:tabs>
        <w:tab w:val="left" w:pos="709"/>
      </w:tabs>
      <w:overflowPunct w:val="0"/>
      <w:autoSpaceDE w:val="0"/>
      <w:autoSpaceDN w:val="0"/>
      <w:adjustRightInd w:val="0"/>
      <w:jc w:val="center"/>
      <w:textAlignment w:val="baseline"/>
    </w:pPr>
    <w:rPr>
      <w:b/>
      <w:sz w:val="22"/>
    </w:rPr>
  </w:style>
  <w:style w:type="paragraph" w:styleId="afff6">
    <w:name w:val="caption"/>
    <w:basedOn w:val="a"/>
    <w:next w:val="a"/>
    <w:uiPriority w:val="99"/>
    <w:qFormat/>
    <w:rsid w:val="00B64670"/>
    <w:pPr>
      <w:jc w:val="both"/>
    </w:pPr>
    <w:rPr>
      <w:rFonts w:ascii="Arial" w:hAnsi="Arial"/>
      <w:b/>
      <w:sz w:val="22"/>
    </w:rPr>
  </w:style>
  <w:style w:type="character" w:customStyle="1" w:styleId="18">
    <w:name w:val="Название Знак1"/>
    <w:rsid w:val="00B64670"/>
    <w:rPr>
      <w:rFonts w:ascii="Cambria" w:eastAsia="Times New Roman" w:hAnsi="Cambria" w:cs="Times New Roman"/>
      <w:color w:val="17365D"/>
      <w:spacing w:val="5"/>
      <w:kern w:val="28"/>
      <w:sz w:val="52"/>
      <w:szCs w:val="52"/>
    </w:rPr>
  </w:style>
  <w:style w:type="character" w:customStyle="1" w:styleId="19">
    <w:name w:val="Подзаголовок Знак1"/>
    <w:rsid w:val="00B64670"/>
    <w:rPr>
      <w:rFonts w:ascii="Cambria" w:eastAsia="Times New Roman" w:hAnsi="Cambria" w:cs="Times New Roman"/>
      <w:i/>
      <w:iCs/>
      <w:color w:val="4F81BD"/>
      <w:spacing w:val="15"/>
      <w:sz w:val="24"/>
      <w:szCs w:val="24"/>
    </w:rPr>
  </w:style>
  <w:style w:type="paragraph" w:customStyle="1" w:styleId="ListParagraph1">
    <w:name w:val="List Paragraph1"/>
    <w:basedOn w:val="a"/>
    <w:uiPriority w:val="99"/>
    <w:rsid w:val="00B64670"/>
    <w:pPr>
      <w:spacing w:after="200" w:line="276" w:lineRule="auto"/>
      <w:ind w:left="720"/>
    </w:pPr>
    <w:rPr>
      <w:rFonts w:ascii="Calibri" w:eastAsia="Calibri" w:hAnsi="Calibri" w:cs="Calibri"/>
      <w:sz w:val="22"/>
      <w:szCs w:val="22"/>
      <w:lang w:eastAsia="en-US"/>
    </w:rPr>
  </w:style>
  <w:style w:type="character" w:styleId="afff7">
    <w:name w:val="FollowedHyperlink"/>
    <w:uiPriority w:val="99"/>
    <w:rsid w:val="00B64670"/>
    <w:rPr>
      <w:color w:val="800080"/>
      <w:u w:val="single"/>
    </w:rPr>
  </w:style>
  <w:style w:type="paragraph" w:customStyle="1" w:styleId="colorgray">
    <w:name w:val="color_gray"/>
    <w:basedOn w:val="a"/>
    <w:uiPriority w:val="99"/>
    <w:rsid w:val="00B64670"/>
    <w:pPr>
      <w:spacing w:before="100" w:beforeAutospacing="1" w:after="100" w:afterAutospacing="1"/>
    </w:pPr>
    <w:rPr>
      <w:sz w:val="24"/>
      <w:szCs w:val="24"/>
    </w:rPr>
  </w:style>
  <w:style w:type="character" w:customStyle="1" w:styleId="apple-style-span">
    <w:name w:val="apple-style-span"/>
    <w:rsid w:val="00B64670"/>
  </w:style>
  <w:style w:type="character" w:customStyle="1" w:styleId="afff8">
    <w:name w:val="Основной текст_"/>
    <w:link w:val="1a"/>
    <w:locked/>
    <w:rsid w:val="00B64670"/>
    <w:rPr>
      <w:sz w:val="27"/>
      <w:shd w:val="clear" w:color="auto" w:fill="FFFFFF"/>
    </w:rPr>
  </w:style>
  <w:style w:type="paragraph" w:customStyle="1" w:styleId="1a">
    <w:name w:val="Основной текст1"/>
    <w:basedOn w:val="a"/>
    <w:link w:val="afff8"/>
    <w:rsid w:val="00B64670"/>
    <w:pPr>
      <w:shd w:val="clear" w:color="auto" w:fill="FFFFFF"/>
      <w:spacing w:after="420" w:line="240" w:lineRule="atLeast"/>
      <w:ind w:hanging="520"/>
    </w:pPr>
    <w:rPr>
      <w:sz w:val="27"/>
      <w:shd w:val="clear" w:color="auto" w:fill="FFFFFF"/>
      <w:lang w:val="en-US" w:eastAsia="en-US"/>
    </w:rPr>
  </w:style>
  <w:style w:type="character" w:customStyle="1" w:styleId="42">
    <w:name w:val="Основной текст (4)_"/>
    <w:link w:val="43"/>
    <w:locked/>
    <w:rsid w:val="00B64670"/>
    <w:rPr>
      <w:sz w:val="27"/>
      <w:shd w:val="clear" w:color="auto" w:fill="FFFFFF"/>
    </w:rPr>
  </w:style>
  <w:style w:type="paragraph" w:customStyle="1" w:styleId="43">
    <w:name w:val="Основной текст (4)"/>
    <w:basedOn w:val="a"/>
    <w:link w:val="42"/>
    <w:rsid w:val="00B64670"/>
    <w:pPr>
      <w:shd w:val="clear" w:color="auto" w:fill="FFFFFF"/>
      <w:spacing w:line="326" w:lineRule="exact"/>
    </w:pPr>
    <w:rPr>
      <w:sz w:val="27"/>
      <w:shd w:val="clear" w:color="auto" w:fill="FFFFFF"/>
      <w:lang w:val="en-US" w:eastAsia="en-US"/>
    </w:rPr>
  </w:style>
  <w:style w:type="character" w:customStyle="1" w:styleId="37">
    <w:name w:val="Основной текст (3)_"/>
    <w:link w:val="38"/>
    <w:locked/>
    <w:rsid w:val="00B64670"/>
    <w:rPr>
      <w:sz w:val="27"/>
      <w:shd w:val="clear" w:color="auto" w:fill="FFFFFF"/>
    </w:rPr>
  </w:style>
  <w:style w:type="paragraph" w:customStyle="1" w:styleId="38">
    <w:name w:val="Основной текст (3)"/>
    <w:basedOn w:val="a"/>
    <w:link w:val="37"/>
    <w:rsid w:val="00B64670"/>
    <w:pPr>
      <w:shd w:val="clear" w:color="auto" w:fill="FFFFFF"/>
      <w:spacing w:line="317" w:lineRule="exact"/>
      <w:ind w:hanging="420"/>
    </w:pPr>
    <w:rPr>
      <w:sz w:val="27"/>
      <w:shd w:val="clear" w:color="auto" w:fill="FFFFFF"/>
      <w:lang w:val="en-US" w:eastAsia="en-US"/>
    </w:rPr>
  </w:style>
  <w:style w:type="paragraph" w:customStyle="1" w:styleId="afff9">
    <w:name w:val="Нормальный (таблица)"/>
    <w:basedOn w:val="a"/>
    <w:next w:val="a"/>
    <w:uiPriority w:val="99"/>
    <w:rsid w:val="00B64670"/>
    <w:pPr>
      <w:widowControl w:val="0"/>
      <w:autoSpaceDE w:val="0"/>
      <w:autoSpaceDN w:val="0"/>
      <w:adjustRightInd w:val="0"/>
      <w:jc w:val="both"/>
    </w:pPr>
    <w:rPr>
      <w:rFonts w:ascii="Arial" w:hAnsi="Arial"/>
      <w:sz w:val="26"/>
      <w:szCs w:val="26"/>
    </w:rPr>
  </w:style>
  <w:style w:type="paragraph" w:customStyle="1" w:styleId="afffa">
    <w:name w:val="Прижатый влево"/>
    <w:basedOn w:val="a"/>
    <w:next w:val="a"/>
    <w:uiPriority w:val="99"/>
    <w:rsid w:val="00B64670"/>
    <w:pPr>
      <w:widowControl w:val="0"/>
      <w:autoSpaceDE w:val="0"/>
      <w:autoSpaceDN w:val="0"/>
      <w:adjustRightInd w:val="0"/>
    </w:pPr>
    <w:rPr>
      <w:rFonts w:ascii="Arial" w:hAnsi="Arial"/>
      <w:sz w:val="26"/>
      <w:szCs w:val="26"/>
    </w:rPr>
  </w:style>
  <w:style w:type="paragraph" w:styleId="afffb">
    <w:name w:val="Normal Indent"/>
    <w:basedOn w:val="a"/>
    <w:uiPriority w:val="99"/>
    <w:rsid w:val="00B64670"/>
    <w:pPr>
      <w:ind w:left="720"/>
    </w:pPr>
  </w:style>
  <w:style w:type="paragraph" w:customStyle="1" w:styleId="29">
    <w:name w:val="боковик2"/>
    <w:basedOn w:val="a"/>
    <w:uiPriority w:val="99"/>
    <w:rsid w:val="00B64670"/>
    <w:pPr>
      <w:spacing w:before="48" w:after="48"/>
      <w:ind w:left="227"/>
    </w:pPr>
    <w:rPr>
      <w:rFonts w:ascii="JournalRub" w:hAnsi="JournalRub"/>
    </w:rPr>
  </w:style>
  <w:style w:type="paragraph" w:customStyle="1" w:styleId="afffc">
    <w:name w:val="боковик"/>
    <w:basedOn w:val="a"/>
    <w:uiPriority w:val="99"/>
    <w:rsid w:val="00B64670"/>
    <w:pPr>
      <w:jc w:val="both"/>
    </w:pPr>
    <w:rPr>
      <w:rFonts w:ascii="Arial" w:hAnsi="Arial"/>
      <w:sz w:val="16"/>
    </w:rPr>
  </w:style>
  <w:style w:type="paragraph" w:customStyle="1" w:styleId="1b">
    <w:name w:val="боковик1"/>
    <w:basedOn w:val="a"/>
    <w:uiPriority w:val="99"/>
    <w:rsid w:val="00B64670"/>
    <w:pPr>
      <w:ind w:left="227"/>
      <w:jc w:val="both"/>
    </w:pPr>
    <w:rPr>
      <w:rFonts w:ascii="Arial" w:hAnsi="Arial"/>
      <w:sz w:val="16"/>
    </w:rPr>
  </w:style>
  <w:style w:type="paragraph" w:customStyle="1" w:styleId="afffd">
    <w:name w:val="цифры"/>
    <w:basedOn w:val="afffc"/>
    <w:uiPriority w:val="99"/>
    <w:rsid w:val="00B64670"/>
    <w:pPr>
      <w:spacing w:before="76"/>
      <w:ind w:right="113"/>
      <w:jc w:val="left"/>
    </w:pPr>
    <w:rPr>
      <w:rFonts w:ascii="JournalRub" w:hAnsi="JournalRub"/>
      <w:sz w:val="18"/>
    </w:rPr>
  </w:style>
  <w:style w:type="paragraph" w:customStyle="1" w:styleId="1c">
    <w:name w:val="цифры1"/>
    <w:basedOn w:val="afffd"/>
    <w:uiPriority w:val="99"/>
    <w:rsid w:val="00B64670"/>
    <w:pPr>
      <w:jc w:val="right"/>
    </w:pPr>
    <w:rPr>
      <w:sz w:val="16"/>
    </w:rPr>
  </w:style>
  <w:style w:type="paragraph" w:customStyle="1" w:styleId="39">
    <w:name w:val="боковик3"/>
    <w:basedOn w:val="afffc"/>
    <w:uiPriority w:val="99"/>
    <w:rsid w:val="00B64670"/>
    <w:pPr>
      <w:spacing w:before="72"/>
      <w:jc w:val="center"/>
    </w:pPr>
    <w:rPr>
      <w:rFonts w:ascii="JournalRub" w:hAnsi="JournalRub"/>
      <w:b/>
      <w:sz w:val="20"/>
    </w:rPr>
  </w:style>
  <w:style w:type="paragraph" w:customStyle="1" w:styleId="Cells">
    <w:name w:val="Cells"/>
    <w:basedOn w:val="a"/>
    <w:uiPriority w:val="99"/>
    <w:rsid w:val="00B64670"/>
    <w:rPr>
      <w:rFonts w:ascii="Arial" w:hAnsi="Arial"/>
      <w:sz w:val="16"/>
      <w:lang w:val="en-US"/>
    </w:rPr>
  </w:style>
  <w:style w:type="paragraph" w:customStyle="1" w:styleId="TableText">
    <w:name w:val="Table Text"/>
    <w:basedOn w:val="a"/>
    <w:uiPriority w:val="99"/>
    <w:rsid w:val="00B64670"/>
    <w:rPr>
      <w:rFonts w:ascii="Tms Rmn" w:hAnsi="Tms Rmn"/>
      <w:noProof/>
    </w:rPr>
  </w:style>
  <w:style w:type="paragraph" w:customStyle="1" w:styleId="afffe">
    <w:name w:val="текст конц. сноски"/>
    <w:basedOn w:val="a"/>
    <w:uiPriority w:val="99"/>
    <w:rsid w:val="00B64670"/>
  </w:style>
  <w:style w:type="paragraph" w:customStyle="1" w:styleId="Tablename">
    <w:name w:val="Table name"/>
    <w:basedOn w:val="a"/>
    <w:uiPriority w:val="99"/>
    <w:rsid w:val="00B64670"/>
    <w:pPr>
      <w:jc w:val="center"/>
    </w:pPr>
    <w:rPr>
      <w:rFonts w:ascii="Arial" w:hAnsi="Arial"/>
      <w:b/>
      <w:sz w:val="22"/>
    </w:rPr>
  </w:style>
  <w:style w:type="paragraph" w:customStyle="1" w:styleId="affff">
    <w:name w:val="Îáû÷íûé"/>
    <w:uiPriority w:val="99"/>
    <w:rsid w:val="00B64670"/>
    <w:rPr>
      <w:lang w:val="ru-RU" w:eastAsia="ru-RU"/>
    </w:rPr>
  </w:style>
  <w:style w:type="paragraph" w:customStyle="1" w:styleId="01-golovka">
    <w:name w:val="01-golovka"/>
    <w:basedOn w:val="a"/>
    <w:uiPriority w:val="99"/>
    <w:rsid w:val="00B64670"/>
    <w:pPr>
      <w:spacing w:before="80" w:after="80"/>
      <w:jc w:val="center"/>
    </w:pPr>
    <w:rPr>
      <w:rFonts w:ascii="PragmaticaC" w:hAnsi="PragmaticaC"/>
      <w:sz w:val="14"/>
    </w:rPr>
  </w:style>
  <w:style w:type="paragraph" w:customStyle="1" w:styleId="xl68">
    <w:name w:val="xl68"/>
    <w:basedOn w:val="a"/>
    <w:uiPriority w:val="99"/>
    <w:rsid w:val="00B64670"/>
    <w:pPr>
      <w:spacing w:before="100" w:beforeAutospacing="1" w:after="100" w:afterAutospacing="1"/>
      <w:jc w:val="center"/>
    </w:pPr>
    <w:rPr>
      <w:rFonts w:ascii="Arial CYR" w:eastAsia="Arial Unicode MS" w:hAnsi="Arial CYR" w:cs="Arial CYR"/>
      <w:b/>
      <w:bCs/>
      <w:color w:val="000000"/>
      <w:sz w:val="14"/>
      <w:szCs w:val="14"/>
    </w:rPr>
  </w:style>
  <w:style w:type="paragraph" w:customStyle="1" w:styleId="111">
    <w:name w:val="Заголовок 11"/>
    <w:basedOn w:val="a"/>
    <w:uiPriority w:val="99"/>
    <w:qFormat/>
    <w:rsid w:val="00B64670"/>
    <w:pPr>
      <w:widowControl w:val="0"/>
      <w:ind w:left="932"/>
      <w:outlineLvl w:val="1"/>
    </w:pPr>
    <w:rPr>
      <w:b/>
      <w:bCs/>
      <w:sz w:val="28"/>
      <w:szCs w:val="28"/>
      <w:lang w:eastAsia="en-US"/>
    </w:rPr>
  </w:style>
  <w:style w:type="paragraph" w:customStyle="1" w:styleId="TableParagraph">
    <w:name w:val="Table Paragraph"/>
    <w:basedOn w:val="a"/>
    <w:uiPriority w:val="99"/>
    <w:qFormat/>
    <w:rsid w:val="00B64670"/>
    <w:pPr>
      <w:widowControl w:val="0"/>
    </w:pPr>
    <w:rPr>
      <w:rFonts w:ascii="Calibri" w:eastAsia="Calibri" w:hAnsi="Calibri"/>
      <w:sz w:val="22"/>
      <w:szCs w:val="22"/>
      <w:lang w:eastAsia="en-US"/>
    </w:rPr>
  </w:style>
  <w:style w:type="character" w:customStyle="1" w:styleId="230">
    <w:name w:val="Знак Знак23"/>
    <w:rsid w:val="00B64670"/>
    <w:rPr>
      <w:rFonts w:ascii="Arial" w:hAnsi="Arial"/>
      <w:b/>
      <w:sz w:val="16"/>
      <w:szCs w:val="24"/>
      <w:lang w:val="ru-RU" w:eastAsia="ru-RU" w:bidi="ar-SA"/>
    </w:rPr>
  </w:style>
  <w:style w:type="character" w:customStyle="1" w:styleId="210">
    <w:name w:val="Знак Знак21"/>
    <w:rsid w:val="00B64670"/>
    <w:rPr>
      <w:rFonts w:ascii="Arial" w:hAnsi="Arial" w:cs="Arial"/>
      <w:b/>
      <w:bCs/>
      <w:i/>
      <w:iCs/>
      <w:sz w:val="28"/>
      <w:szCs w:val="28"/>
      <w:lang w:val="ru-RU" w:eastAsia="ru-RU" w:bidi="ar-SA"/>
    </w:rPr>
  </w:style>
  <w:style w:type="character" w:customStyle="1" w:styleId="FontStyle114">
    <w:name w:val="Font Style114"/>
    <w:rsid w:val="00B64670"/>
    <w:rPr>
      <w:rFonts w:ascii="Times New Roman" w:hAnsi="Times New Roman" w:cs="Times New Roman"/>
      <w:sz w:val="26"/>
      <w:szCs w:val="26"/>
    </w:rPr>
  </w:style>
  <w:style w:type="paragraph" w:customStyle="1" w:styleId="Style3">
    <w:name w:val="Style3"/>
    <w:basedOn w:val="a"/>
    <w:uiPriority w:val="99"/>
    <w:rsid w:val="00B64670"/>
    <w:pPr>
      <w:widowControl w:val="0"/>
      <w:autoSpaceDE w:val="0"/>
      <w:autoSpaceDN w:val="0"/>
      <w:adjustRightInd w:val="0"/>
      <w:spacing w:line="356" w:lineRule="exact"/>
      <w:ind w:firstLine="706"/>
      <w:jc w:val="both"/>
    </w:pPr>
    <w:rPr>
      <w:sz w:val="24"/>
      <w:szCs w:val="24"/>
    </w:rPr>
  </w:style>
  <w:style w:type="character" w:customStyle="1" w:styleId="FontStyle13">
    <w:name w:val="Font Style13"/>
    <w:rsid w:val="00B64670"/>
    <w:rPr>
      <w:rFonts w:ascii="Times New Roman" w:hAnsi="Times New Roman" w:cs="Times New Roman"/>
      <w:sz w:val="26"/>
      <w:szCs w:val="26"/>
    </w:rPr>
  </w:style>
  <w:style w:type="character" w:customStyle="1" w:styleId="3a">
    <w:name w:val="Знак Знак3"/>
    <w:locked/>
    <w:rsid w:val="00B64670"/>
    <w:rPr>
      <w:sz w:val="28"/>
      <w:lang w:val="ru-RU" w:eastAsia="ru-RU" w:bidi="ar-SA"/>
    </w:rPr>
  </w:style>
  <w:style w:type="paragraph" w:customStyle="1" w:styleId="2a">
    <w:name w:val="Без интервала2"/>
    <w:link w:val="NoSpacingChar"/>
    <w:rsid w:val="00B64670"/>
    <w:rPr>
      <w:rFonts w:ascii="Calibri" w:hAnsi="Calibri"/>
      <w:sz w:val="22"/>
      <w:szCs w:val="22"/>
      <w:lang w:val="ru-RU" w:eastAsia="ru-RU"/>
    </w:rPr>
  </w:style>
  <w:style w:type="character" w:customStyle="1" w:styleId="NoSpacingChar">
    <w:name w:val="No Spacing Char"/>
    <w:link w:val="2a"/>
    <w:locked/>
    <w:rsid w:val="00B64670"/>
    <w:rPr>
      <w:rFonts w:ascii="Calibri" w:hAnsi="Calibri"/>
      <w:sz w:val="22"/>
      <w:szCs w:val="22"/>
      <w:lang w:val="ru-RU" w:eastAsia="ru-RU"/>
    </w:rPr>
  </w:style>
  <w:style w:type="paragraph" w:customStyle="1" w:styleId="Heading11">
    <w:name w:val="Heading 11"/>
    <w:basedOn w:val="a"/>
    <w:uiPriority w:val="99"/>
    <w:qFormat/>
    <w:rsid w:val="00B64670"/>
    <w:pPr>
      <w:widowControl w:val="0"/>
      <w:ind w:left="932"/>
      <w:outlineLvl w:val="1"/>
    </w:pPr>
    <w:rPr>
      <w:b/>
      <w:bCs/>
      <w:sz w:val="28"/>
      <w:szCs w:val="28"/>
      <w:lang w:eastAsia="en-US"/>
    </w:rPr>
  </w:style>
  <w:style w:type="paragraph" w:customStyle="1" w:styleId="NoSpacing1">
    <w:name w:val="No Spacing1"/>
    <w:uiPriority w:val="99"/>
    <w:rsid w:val="00B64670"/>
    <w:rPr>
      <w:rFonts w:ascii="Calibri" w:hAnsi="Calibri"/>
      <w:sz w:val="22"/>
      <w:szCs w:val="22"/>
      <w:lang w:val="ru-RU" w:eastAsia="ru-RU"/>
    </w:rPr>
  </w:style>
  <w:style w:type="character" w:customStyle="1" w:styleId="Heading1Char">
    <w:name w:val="Heading 1 Char"/>
    <w:locked/>
    <w:rsid w:val="00B64670"/>
    <w:rPr>
      <w:rFonts w:ascii="AG Souvenir" w:hAnsi="AG Souvenir"/>
      <w:b/>
      <w:spacing w:val="38"/>
      <w:sz w:val="28"/>
      <w:lang w:val="ru-RU" w:eastAsia="ru-RU" w:bidi="ar-SA"/>
    </w:rPr>
  </w:style>
  <w:style w:type="character" w:customStyle="1" w:styleId="160">
    <w:name w:val="Знак Знак16"/>
    <w:locked/>
    <w:rsid w:val="00B64670"/>
    <w:rPr>
      <w:rFonts w:ascii="AG Souvenir" w:eastAsia="Calibri" w:hAnsi="AG Souvenir"/>
      <w:b/>
      <w:spacing w:val="38"/>
      <w:lang w:eastAsia="ru-RU" w:bidi="ar-SA"/>
    </w:rPr>
  </w:style>
  <w:style w:type="paragraph" w:customStyle="1" w:styleId="msonormalcxspmiddle">
    <w:name w:val="msonormalcxspmiddle"/>
    <w:basedOn w:val="a"/>
    <w:rsid w:val="00B64670"/>
    <w:pPr>
      <w:spacing w:before="100" w:beforeAutospacing="1" w:after="100" w:afterAutospacing="1"/>
    </w:pPr>
    <w:rPr>
      <w:sz w:val="24"/>
      <w:szCs w:val="24"/>
    </w:rPr>
  </w:style>
  <w:style w:type="character" w:customStyle="1" w:styleId="1110">
    <w:name w:val="Знак Знак111"/>
    <w:uiPriority w:val="99"/>
    <w:rsid w:val="00B64670"/>
  </w:style>
  <w:style w:type="paragraph" w:customStyle="1" w:styleId="120">
    <w:name w:val="Абзац списка12"/>
    <w:basedOn w:val="a"/>
    <w:rsid w:val="00B64670"/>
    <w:pPr>
      <w:spacing w:after="200" w:line="276" w:lineRule="auto"/>
      <w:ind w:left="720"/>
    </w:pPr>
    <w:rPr>
      <w:rFonts w:ascii="Calibri" w:hAnsi="Calibri" w:cs="Calibri"/>
      <w:sz w:val="22"/>
      <w:szCs w:val="22"/>
      <w:lang w:eastAsia="en-US"/>
    </w:rPr>
  </w:style>
  <w:style w:type="character" w:customStyle="1" w:styleId="221">
    <w:name w:val="Знак Знак221"/>
    <w:uiPriority w:val="99"/>
    <w:rsid w:val="00B64670"/>
    <w:rPr>
      <w:b/>
      <w:sz w:val="24"/>
      <w:lang w:val="ru-RU" w:eastAsia="ru-RU"/>
    </w:rPr>
  </w:style>
  <w:style w:type="paragraph" w:customStyle="1" w:styleId="Heading111">
    <w:name w:val="Heading 111"/>
    <w:basedOn w:val="a"/>
    <w:rsid w:val="00B64670"/>
    <w:pPr>
      <w:widowControl w:val="0"/>
      <w:ind w:left="932"/>
      <w:outlineLvl w:val="1"/>
    </w:pPr>
    <w:rPr>
      <w:b/>
      <w:bCs/>
      <w:sz w:val="28"/>
      <w:szCs w:val="28"/>
      <w:lang w:eastAsia="en-US"/>
    </w:rPr>
  </w:style>
  <w:style w:type="paragraph" w:customStyle="1" w:styleId="1d">
    <w:name w:val="Знак1"/>
    <w:basedOn w:val="a"/>
    <w:rsid w:val="00B64670"/>
    <w:pPr>
      <w:widowControl w:val="0"/>
      <w:adjustRightInd w:val="0"/>
      <w:spacing w:after="160" w:line="240" w:lineRule="exact"/>
      <w:jc w:val="right"/>
    </w:pPr>
    <w:rPr>
      <w:lang w:val="en-GB" w:eastAsia="en-US"/>
    </w:rPr>
  </w:style>
  <w:style w:type="character" w:customStyle="1" w:styleId="FootnoteTextChar">
    <w:name w:val="Footnote Text Char"/>
    <w:aliases w:val="Table_Footnote_last Char,Table_Footnote_last Знак Знак Знак Char,Table_Footnote_last Знак Char,Текст сноски Знак Знак Char,Текст сноски Знак1 Знак Знак Char,Текст сноски Знак Знак Знак Знак Char,single space Char"/>
    <w:locked/>
    <w:rsid w:val="00B64670"/>
  </w:style>
  <w:style w:type="paragraph" w:customStyle="1" w:styleId="112">
    <w:name w:val="Абзац списка11"/>
    <w:basedOn w:val="a"/>
    <w:uiPriority w:val="99"/>
    <w:rsid w:val="00B64670"/>
    <w:pPr>
      <w:spacing w:after="200" w:line="276" w:lineRule="auto"/>
      <w:ind w:left="720"/>
    </w:pPr>
    <w:rPr>
      <w:rFonts w:ascii="Calibri" w:hAnsi="Calibri" w:cs="Calibri"/>
      <w:sz w:val="22"/>
      <w:szCs w:val="22"/>
      <w:lang w:eastAsia="en-US"/>
    </w:rPr>
  </w:style>
  <w:style w:type="paragraph" w:customStyle="1" w:styleId="121">
    <w:name w:val="Заголовок 12"/>
    <w:basedOn w:val="a"/>
    <w:uiPriority w:val="99"/>
    <w:qFormat/>
    <w:rsid w:val="00B64670"/>
    <w:pPr>
      <w:widowControl w:val="0"/>
      <w:ind w:left="932"/>
      <w:outlineLvl w:val="1"/>
    </w:pPr>
    <w:rPr>
      <w:b/>
      <w:bCs/>
      <w:sz w:val="28"/>
      <w:szCs w:val="28"/>
      <w:lang w:eastAsia="en-US"/>
    </w:rPr>
  </w:style>
  <w:style w:type="paragraph" w:customStyle="1" w:styleId="affff0">
    <w:name w:val="Отчетный"/>
    <w:basedOn w:val="a"/>
    <w:uiPriority w:val="99"/>
    <w:rsid w:val="00B64670"/>
    <w:pPr>
      <w:spacing w:after="120" w:line="360" w:lineRule="auto"/>
      <w:ind w:firstLine="720"/>
      <w:jc w:val="both"/>
    </w:pPr>
    <w:rPr>
      <w:sz w:val="26"/>
    </w:rPr>
  </w:style>
  <w:style w:type="paragraph" w:customStyle="1" w:styleId="44">
    <w:name w:val="Абзац списка4"/>
    <w:basedOn w:val="a"/>
    <w:uiPriority w:val="99"/>
    <w:rsid w:val="00B64670"/>
    <w:pPr>
      <w:spacing w:after="200" w:line="276" w:lineRule="auto"/>
      <w:ind w:left="720"/>
    </w:pPr>
    <w:rPr>
      <w:w w:val="90"/>
      <w:sz w:val="24"/>
      <w:szCs w:val="24"/>
      <w:lang w:eastAsia="en-US"/>
    </w:rPr>
  </w:style>
  <w:style w:type="paragraph" w:customStyle="1" w:styleId="131">
    <w:name w:val="Заголовок 13"/>
    <w:basedOn w:val="a"/>
    <w:uiPriority w:val="99"/>
    <w:qFormat/>
    <w:rsid w:val="00B64670"/>
    <w:pPr>
      <w:widowControl w:val="0"/>
      <w:ind w:left="932"/>
      <w:outlineLvl w:val="1"/>
    </w:pPr>
    <w:rPr>
      <w:b/>
      <w:bCs/>
      <w:sz w:val="28"/>
      <w:szCs w:val="28"/>
      <w:lang w:eastAsia="en-US"/>
    </w:rPr>
  </w:style>
  <w:style w:type="paragraph" w:customStyle="1" w:styleId="3b">
    <w:name w:val="Без интервала3"/>
    <w:uiPriority w:val="99"/>
    <w:rsid w:val="00B64670"/>
    <w:rPr>
      <w:rFonts w:ascii="Calibri" w:hAnsi="Calibri"/>
      <w:sz w:val="22"/>
      <w:szCs w:val="22"/>
      <w:lang w:val="ru-RU" w:eastAsia="ru-RU"/>
    </w:rPr>
  </w:style>
  <w:style w:type="paragraph" w:customStyle="1" w:styleId="ConsTitle">
    <w:name w:val="ConsTitle"/>
    <w:uiPriority w:val="99"/>
    <w:rsid w:val="00B64670"/>
    <w:pPr>
      <w:widowControl w:val="0"/>
      <w:autoSpaceDE w:val="0"/>
      <w:autoSpaceDN w:val="0"/>
      <w:adjustRightInd w:val="0"/>
    </w:pPr>
    <w:rPr>
      <w:rFonts w:ascii="Arial" w:hAnsi="Arial" w:cs="Arial"/>
      <w:b/>
      <w:bCs/>
      <w:sz w:val="16"/>
      <w:szCs w:val="16"/>
      <w:lang w:val="ru-RU" w:eastAsia="ru-RU"/>
    </w:rPr>
  </w:style>
  <w:style w:type="paragraph" w:customStyle="1" w:styleId="140">
    <w:name w:val="Заголовок 14"/>
    <w:basedOn w:val="a"/>
    <w:uiPriority w:val="99"/>
    <w:qFormat/>
    <w:rsid w:val="00B64670"/>
    <w:pPr>
      <w:widowControl w:val="0"/>
      <w:ind w:left="932"/>
      <w:outlineLvl w:val="1"/>
    </w:pPr>
    <w:rPr>
      <w:b/>
      <w:bCs/>
      <w:sz w:val="28"/>
      <w:szCs w:val="28"/>
      <w:lang w:eastAsia="en-US"/>
    </w:rPr>
  </w:style>
  <w:style w:type="paragraph" w:customStyle="1" w:styleId="52">
    <w:name w:val="Абзац списка5"/>
    <w:basedOn w:val="a"/>
    <w:uiPriority w:val="99"/>
    <w:rsid w:val="00B64670"/>
    <w:pPr>
      <w:spacing w:after="200" w:line="276" w:lineRule="auto"/>
      <w:ind w:left="720"/>
      <w:contextualSpacing/>
    </w:pPr>
    <w:rPr>
      <w:w w:val="90"/>
      <w:sz w:val="24"/>
      <w:szCs w:val="24"/>
      <w:lang w:eastAsia="en-US"/>
    </w:rPr>
  </w:style>
  <w:style w:type="paragraph" w:customStyle="1" w:styleId="150">
    <w:name w:val="Заголовок 15"/>
    <w:basedOn w:val="a"/>
    <w:uiPriority w:val="99"/>
    <w:qFormat/>
    <w:rsid w:val="00B64670"/>
    <w:pPr>
      <w:widowControl w:val="0"/>
      <w:ind w:left="932"/>
      <w:outlineLvl w:val="1"/>
    </w:pPr>
    <w:rPr>
      <w:b/>
      <w:bCs/>
      <w:sz w:val="28"/>
      <w:szCs w:val="28"/>
      <w:lang w:eastAsia="en-US"/>
    </w:rPr>
  </w:style>
  <w:style w:type="paragraph" w:customStyle="1" w:styleId="45">
    <w:name w:val="Без интервала4"/>
    <w:uiPriority w:val="99"/>
    <w:rsid w:val="00B64670"/>
    <w:rPr>
      <w:rFonts w:ascii="Calibri" w:hAnsi="Calibri"/>
      <w:sz w:val="22"/>
      <w:szCs w:val="22"/>
      <w:lang w:val="ru-RU" w:eastAsia="ru-RU"/>
    </w:rPr>
  </w:style>
  <w:style w:type="paragraph" w:customStyle="1" w:styleId="63">
    <w:name w:val="Абзац списка6"/>
    <w:basedOn w:val="a"/>
    <w:uiPriority w:val="99"/>
    <w:rsid w:val="00B64670"/>
    <w:pPr>
      <w:spacing w:after="200" w:line="276" w:lineRule="auto"/>
      <w:ind w:left="720"/>
      <w:contextualSpacing/>
    </w:pPr>
    <w:rPr>
      <w:w w:val="90"/>
      <w:sz w:val="24"/>
      <w:szCs w:val="24"/>
      <w:lang w:eastAsia="en-US"/>
    </w:rPr>
  </w:style>
  <w:style w:type="paragraph" w:customStyle="1" w:styleId="161">
    <w:name w:val="Заголовок 16"/>
    <w:basedOn w:val="a"/>
    <w:uiPriority w:val="99"/>
    <w:qFormat/>
    <w:rsid w:val="00B64670"/>
    <w:pPr>
      <w:widowControl w:val="0"/>
      <w:ind w:left="932"/>
      <w:outlineLvl w:val="1"/>
    </w:pPr>
    <w:rPr>
      <w:b/>
      <w:bCs/>
      <w:sz w:val="28"/>
      <w:szCs w:val="28"/>
      <w:lang w:eastAsia="en-US"/>
    </w:rPr>
  </w:style>
  <w:style w:type="paragraph" w:customStyle="1" w:styleId="53">
    <w:name w:val="Без интервала5"/>
    <w:uiPriority w:val="99"/>
    <w:rsid w:val="00B64670"/>
    <w:rPr>
      <w:rFonts w:ascii="Calibri" w:hAnsi="Calibri"/>
      <w:sz w:val="22"/>
      <w:szCs w:val="22"/>
      <w:lang w:val="ru-RU" w:eastAsia="ru-RU"/>
    </w:rPr>
  </w:style>
  <w:style w:type="paragraph" w:customStyle="1" w:styleId="affff1">
    <w:name w:val="Знак Знак Знак Знак"/>
    <w:basedOn w:val="a"/>
    <w:uiPriority w:val="99"/>
    <w:rsid w:val="00B64670"/>
    <w:pPr>
      <w:spacing w:before="100" w:beforeAutospacing="1" w:after="100" w:afterAutospacing="1"/>
    </w:pPr>
    <w:rPr>
      <w:rFonts w:ascii="Tahoma" w:hAnsi="Tahoma"/>
      <w:lang w:val="en-US" w:eastAsia="en-US"/>
    </w:rPr>
  </w:style>
  <w:style w:type="paragraph" w:customStyle="1" w:styleId="170">
    <w:name w:val="Заголовок 17"/>
    <w:basedOn w:val="a"/>
    <w:uiPriority w:val="99"/>
    <w:qFormat/>
    <w:rsid w:val="00B64670"/>
    <w:pPr>
      <w:widowControl w:val="0"/>
      <w:ind w:left="932"/>
      <w:outlineLvl w:val="1"/>
    </w:pPr>
    <w:rPr>
      <w:b/>
      <w:bCs/>
      <w:sz w:val="28"/>
      <w:szCs w:val="28"/>
      <w:lang w:eastAsia="en-US"/>
    </w:rPr>
  </w:style>
  <w:style w:type="paragraph" w:customStyle="1" w:styleId="72">
    <w:name w:val="Абзац списка7"/>
    <w:basedOn w:val="a"/>
    <w:uiPriority w:val="99"/>
    <w:rsid w:val="00B64670"/>
    <w:pPr>
      <w:spacing w:after="200" w:line="276" w:lineRule="auto"/>
      <w:ind w:left="720"/>
      <w:contextualSpacing/>
    </w:pPr>
    <w:rPr>
      <w:w w:val="90"/>
      <w:sz w:val="24"/>
      <w:szCs w:val="24"/>
      <w:lang w:eastAsia="en-US"/>
    </w:rPr>
  </w:style>
  <w:style w:type="paragraph" w:customStyle="1" w:styleId="180">
    <w:name w:val="Заголовок 18"/>
    <w:basedOn w:val="a"/>
    <w:uiPriority w:val="99"/>
    <w:qFormat/>
    <w:rsid w:val="00B64670"/>
    <w:pPr>
      <w:widowControl w:val="0"/>
      <w:ind w:left="932"/>
      <w:outlineLvl w:val="1"/>
    </w:pPr>
    <w:rPr>
      <w:b/>
      <w:bCs/>
      <w:sz w:val="28"/>
      <w:szCs w:val="28"/>
      <w:lang w:eastAsia="en-US"/>
    </w:rPr>
  </w:style>
  <w:style w:type="paragraph" w:customStyle="1" w:styleId="64">
    <w:name w:val="Без интервала6"/>
    <w:uiPriority w:val="99"/>
    <w:rsid w:val="00B64670"/>
    <w:rPr>
      <w:rFonts w:ascii="Calibri" w:hAnsi="Calibri"/>
      <w:sz w:val="22"/>
      <w:szCs w:val="22"/>
      <w:lang w:val="ru-RU" w:eastAsia="ru-RU"/>
    </w:rPr>
  </w:style>
  <w:style w:type="paragraph" w:customStyle="1" w:styleId="83">
    <w:name w:val="Абзац списка8"/>
    <w:basedOn w:val="a"/>
    <w:uiPriority w:val="99"/>
    <w:rsid w:val="00B64670"/>
    <w:pPr>
      <w:spacing w:after="200" w:line="276" w:lineRule="auto"/>
      <w:ind w:left="720"/>
      <w:contextualSpacing/>
    </w:pPr>
    <w:rPr>
      <w:w w:val="90"/>
      <w:sz w:val="24"/>
      <w:szCs w:val="24"/>
      <w:lang w:eastAsia="en-US"/>
    </w:rPr>
  </w:style>
  <w:style w:type="paragraph" w:customStyle="1" w:styleId="190">
    <w:name w:val="Заголовок 19"/>
    <w:basedOn w:val="a"/>
    <w:uiPriority w:val="99"/>
    <w:qFormat/>
    <w:rsid w:val="00B64670"/>
    <w:pPr>
      <w:widowControl w:val="0"/>
      <w:ind w:left="932"/>
      <w:outlineLvl w:val="1"/>
    </w:pPr>
    <w:rPr>
      <w:b/>
      <w:bCs/>
      <w:sz w:val="28"/>
      <w:szCs w:val="28"/>
      <w:lang w:eastAsia="en-US"/>
    </w:rPr>
  </w:style>
  <w:style w:type="paragraph" w:customStyle="1" w:styleId="73">
    <w:name w:val="Без интервала7"/>
    <w:uiPriority w:val="99"/>
    <w:rsid w:val="00B64670"/>
    <w:rPr>
      <w:rFonts w:ascii="Calibri" w:hAnsi="Calibri"/>
      <w:sz w:val="22"/>
      <w:szCs w:val="22"/>
      <w:lang w:val="ru-RU" w:eastAsia="ru-RU"/>
    </w:rPr>
  </w:style>
  <w:style w:type="paragraph" w:customStyle="1" w:styleId="1100">
    <w:name w:val="Заголовок 110"/>
    <w:basedOn w:val="a"/>
    <w:uiPriority w:val="99"/>
    <w:qFormat/>
    <w:rsid w:val="00B64670"/>
    <w:pPr>
      <w:widowControl w:val="0"/>
      <w:ind w:left="932"/>
      <w:outlineLvl w:val="1"/>
    </w:pPr>
    <w:rPr>
      <w:b/>
      <w:bCs/>
      <w:sz w:val="28"/>
      <w:szCs w:val="28"/>
      <w:lang w:eastAsia="en-US"/>
    </w:rPr>
  </w:style>
  <w:style w:type="paragraph" w:customStyle="1" w:styleId="ConsPlusDocList">
    <w:name w:val="ConsPlusDocList"/>
    <w:uiPriority w:val="99"/>
    <w:rsid w:val="00B64670"/>
    <w:pPr>
      <w:widowControl w:val="0"/>
      <w:autoSpaceDE w:val="0"/>
      <w:autoSpaceDN w:val="0"/>
    </w:pPr>
    <w:rPr>
      <w:rFonts w:ascii="Courier New" w:hAnsi="Courier New" w:cs="Courier New"/>
      <w:lang w:val="ru-RU" w:eastAsia="ru-RU"/>
    </w:rPr>
  </w:style>
  <w:style w:type="paragraph" w:customStyle="1" w:styleId="ConsPlusTitlePage">
    <w:name w:val="ConsPlusTitlePage"/>
    <w:uiPriority w:val="99"/>
    <w:rsid w:val="00B64670"/>
    <w:pPr>
      <w:widowControl w:val="0"/>
      <w:autoSpaceDE w:val="0"/>
      <w:autoSpaceDN w:val="0"/>
    </w:pPr>
    <w:rPr>
      <w:rFonts w:ascii="Tahoma" w:hAnsi="Tahoma" w:cs="Tahoma"/>
      <w:lang w:val="ru-RU" w:eastAsia="ru-RU"/>
    </w:rPr>
  </w:style>
  <w:style w:type="paragraph" w:customStyle="1" w:styleId="ConsPlusJurTerm">
    <w:name w:val="ConsPlusJurTerm"/>
    <w:uiPriority w:val="99"/>
    <w:rsid w:val="00B64670"/>
    <w:pPr>
      <w:widowControl w:val="0"/>
      <w:autoSpaceDE w:val="0"/>
      <w:autoSpaceDN w:val="0"/>
    </w:pPr>
    <w:rPr>
      <w:rFonts w:ascii="Tahoma" w:hAnsi="Tahoma" w:cs="Tahoma"/>
      <w:sz w:val="26"/>
      <w:lang w:val="ru-RU" w:eastAsia="ru-RU"/>
    </w:rPr>
  </w:style>
  <w:style w:type="paragraph" w:customStyle="1" w:styleId="xl63">
    <w:name w:val="xl63"/>
    <w:basedOn w:val="a"/>
    <w:uiPriority w:val="99"/>
    <w:rsid w:val="00B64670"/>
    <w:pPr>
      <w:spacing w:before="100" w:beforeAutospacing="1" w:after="100" w:afterAutospacing="1"/>
      <w:jc w:val="center"/>
    </w:pPr>
    <w:rPr>
      <w:sz w:val="24"/>
      <w:szCs w:val="24"/>
    </w:rPr>
  </w:style>
  <w:style w:type="paragraph" w:customStyle="1" w:styleId="xl64">
    <w:name w:val="xl64"/>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5">
    <w:name w:val="xl65"/>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uiPriority w:val="99"/>
    <w:rsid w:val="00B64670"/>
    <w:pPr>
      <w:pBdr>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9">
    <w:name w:val="xl69"/>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0">
    <w:name w:val="xl70"/>
    <w:basedOn w:val="a"/>
    <w:uiPriority w:val="99"/>
    <w:rsid w:val="00B64670"/>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pPr>
  </w:style>
  <w:style w:type="paragraph" w:customStyle="1" w:styleId="xl71">
    <w:name w:val="xl71"/>
    <w:basedOn w:val="a"/>
    <w:uiPriority w:val="99"/>
    <w:rsid w:val="00B64670"/>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72">
    <w:name w:val="xl72"/>
    <w:basedOn w:val="a"/>
    <w:uiPriority w:val="99"/>
    <w:rsid w:val="00B64670"/>
    <w:pPr>
      <w:shd w:val="clear" w:color="auto" w:fill="B6DDE8"/>
      <w:spacing w:before="100" w:beforeAutospacing="1" w:after="100" w:afterAutospacing="1"/>
    </w:pPr>
    <w:rPr>
      <w:sz w:val="24"/>
      <w:szCs w:val="24"/>
    </w:rPr>
  </w:style>
  <w:style w:type="paragraph" w:customStyle="1" w:styleId="xl73">
    <w:name w:val="xl73"/>
    <w:basedOn w:val="a"/>
    <w:uiPriority w:val="99"/>
    <w:rsid w:val="00B64670"/>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74">
    <w:name w:val="xl74"/>
    <w:basedOn w:val="a"/>
    <w:uiPriority w:val="99"/>
    <w:rsid w:val="00B64670"/>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pPr>
  </w:style>
  <w:style w:type="paragraph" w:customStyle="1" w:styleId="xl75">
    <w:name w:val="xl75"/>
    <w:basedOn w:val="a"/>
    <w:uiPriority w:val="99"/>
    <w:rsid w:val="00B64670"/>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76">
    <w:name w:val="xl76"/>
    <w:basedOn w:val="a"/>
    <w:uiPriority w:val="99"/>
    <w:rsid w:val="00B64670"/>
    <w:pPr>
      <w:shd w:val="clear" w:color="auto" w:fill="95B3D7"/>
      <w:spacing w:before="100" w:beforeAutospacing="1" w:after="100" w:afterAutospacing="1"/>
    </w:pPr>
    <w:rPr>
      <w:sz w:val="24"/>
      <w:szCs w:val="24"/>
    </w:rPr>
  </w:style>
  <w:style w:type="paragraph" w:customStyle="1" w:styleId="xl77">
    <w:name w:val="xl77"/>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8">
    <w:name w:val="xl78"/>
    <w:basedOn w:val="a"/>
    <w:uiPriority w:val="99"/>
    <w:rsid w:val="00B64670"/>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pPr>
  </w:style>
  <w:style w:type="paragraph" w:customStyle="1" w:styleId="xl79">
    <w:name w:val="xl79"/>
    <w:basedOn w:val="a"/>
    <w:uiPriority w:val="99"/>
    <w:rsid w:val="00B64670"/>
    <w:pPr>
      <w:spacing w:before="100" w:beforeAutospacing="1" w:after="100" w:afterAutospacing="1"/>
    </w:pPr>
    <w:rPr>
      <w:sz w:val="24"/>
      <w:szCs w:val="24"/>
    </w:rPr>
  </w:style>
  <w:style w:type="paragraph" w:customStyle="1" w:styleId="xl80">
    <w:name w:val="xl80"/>
    <w:basedOn w:val="a"/>
    <w:uiPriority w:val="99"/>
    <w:rsid w:val="00B64670"/>
    <w:pPr>
      <w:shd w:val="clear" w:color="auto" w:fill="92D050"/>
      <w:spacing w:before="100" w:beforeAutospacing="1" w:after="100" w:afterAutospacing="1"/>
    </w:pPr>
    <w:rPr>
      <w:sz w:val="24"/>
      <w:szCs w:val="24"/>
    </w:rPr>
  </w:style>
  <w:style w:type="paragraph" w:customStyle="1" w:styleId="xl81">
    <w:name w:val="xl81"/>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2">
    <w:name w:val="xl82"/>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3">
    <w:name w:val="xl83"/>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4">
    <w:name w:val="xl84"/>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
    <w:uiPriority w:val="99"/>
    <w:rsid w:val="00B64670"/>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86">
    <w:name w:val="xl86"/>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
    <w:uiPriority w:val="99"/>
    <w:rsid w:val="00B64670"/>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88">
    <w:name w:val="xl88"/>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9">
    <w:name w:val="xl89"/>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0">
    <w:name w:val="xl90"/>
    <w:basedOn w:val="a"/>
    <w:uiPriority w:val="99"/>
    <w:rsid w:val="00B64670"/>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1">
    <w:name w:val="xl91"/>
    <w:basedOn w:val="a"/>
    <w:uiPriority w:val="99"/>
    <w:rsid w:val="00B64670"/>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92">
    <w:name w:val="xl92"/>
    <w:basedOn w:val="a"/>
    <w:uiPriority w:val="99"/>
    <w:rsid w:val="00B64670"/>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93">
    <w:name w:val="xl93"/>
    <w:basedOn w:val="a"/>
    <w:uiPriority w:val="99"/>
    <w:rsid w:val="00B64670"/>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94">
    <w:name w:val="xl94"/>
    <w:basedOn w:val="a"/>
    <w:uiPriority w:val="99"/>
    <w:rsid w:val="00B64670"/>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5">
    <w:name w:val="xl95"/>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6">
    <w:name w:val="xl96"/>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7">
    <w:name w:val="xl97"/>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8">
    <w:name w:val="xl98"/>
    <w:basedOn w:val="a"/>
    <w:uiPriority w:val="99"/>
    <w:rsid w:val="00B64670"/>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9">
    <w:name w:val="xl99"/>
    <w:basedOn w:val="a"/>
    <w:uiPriority w:val="99"/>
    <w:rsid w:val="00B64670"/>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0">
    <w:name w:val="xl100"/>
    <w:basedOn w:val="a"/>
    <w:uiPriority w:val="99"/>
    <w:rsid w:val="00B64670"/>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1">
    <w:name w:val="xl101"/>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02">
    <w:name w:val="xl102"/>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3">
    <w:name w:val="xl103"/>
    <w:basedOn w:val="a"/>
    <w:uiPriority w:val="99"/>
    <w:rsid w:val="00B64670"/>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04">
    <w:name w:val="xl104"/>
    <w:basedOn w:val="a"/>
    <w:uiPriority w:val="99"/>
    <w:rsid w:val="00B64670"/>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5">
    <w:name w:val="xl105"/>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06">
    <w:name w:val="xl106"/>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7">
    <w:name w:val="xl107"/>
    <w:basedOn w:val="a"/>
    <w:uiPriority w:val="99"/>
    <w:rsid w:val="00B64670"/>
    <w:pPr>
      <w:pBdr>
        <w:top w:val="single" w:sz="4" w:space="0" w:color="auto"/>
        <w:left w:val="single" w:sz="4" w:space="0" w:color="auto"/>
        <w:right w:val="single" w:sz="4" w:space="0" w:color="auto"/>
      </w:pBdr>
      <w:shd w:val="clear" w:color="auto" w:fill="FFC000"/>
      <w:spacing w:before="100" w:beforeAutospacing="1" w:after="100" w:afterAutospacing="1"/>
      <w:jc w:val="center"/>
    </w:pPr>
  </w:style>
  <w:style w:type="paragraph" w:customStyle="1" w:styleId="xl108">
    <w:name w:val="xl108"/>
    <w:basedOn w:val="a"/>
    <w:uiPriority w:val="99"/>
    <w:rsid w:val="00B64670"/>
    <w:pPr>
      <w:pBdr>
        <w:left w:val="single" w:sz="4" w:space="0" w:color="auto"/>
        <w:bottom w:val="single" w:sz="4" w:space="0" w:color="auto"/>
        <w:right w:val="single" w:sz="4" w:space="0" w:color="auto"/>
      </w:pBdr>
      <w:shd w:val="clear" w:color="auto" w:fill="FFC000"/>
      <w:spacing w:before="100" w:beforeAutospacing="1" w:after="100" w:afterAutospacing="1"/>
      <w:jc w:val="center"/>
    </w:pPr>
  </w:style>
  <w:style w:type="paragraph" w:customStyle="1" w:styleId="xl109">
    <w:name w:val="xl109"/>
    <w:basedOn w:val="a"/>
    <w:uiPriority w:val="99"/>
    <w:rsid w:val="00B64670"/>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10">
    <w:name w:val="xl110"/>
    <w:basedOn w:val="a"/>
    <w:uiPriority w:val="99"/>
    <w:rsid w:val="00B64670"/>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11">
    <w:name w:val="xl111"/>
    <w:basedOn w:val="a"/>
    <w:uiPriority w:val="99"/>
    <w:rsid w:val="00B64670"/>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12">
    <w:name w:val="xl112"/>
    <w:basedOn w:val="a"/>
    <w:uiPriority w:val="99"/>
    <w:rsid w:val="00B64670"/>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13">
    <w:name w:val="xl113"/>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14">
    <w:name w:val="xl114"/>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5">
    <w:name w:val="xl115"/>
    <w:basedOn w:val="a"/>
    <w:uiPriority w:val="99"/>
    <w:rsid w:val="00B64670"/>
    <w:pPr>
      <w:pBdr>
        <w:top w:val="single" w:sz="4" w:space="0" w:color="auto"/>
        <w:left w:val="single" w:sz="4" w:space="0" w:color="auto"/>
        <w:right w:val="single" w:sz="4" w:space="0" w:color="auto"/>
      </w:pBdr>
      <w:spacing w:before="100" w:beforeAutospacing="1" w:after="100" w:afterAutospacing="1"/>
    </w:pPr>
  </w:style>
  <w:style w:type="paragraph" w:customStyle="1" w:styleId="xl116">
    <w:name w:val="xl116"/>
    <w:basedOn w:val="a"/>
    <w:uiPriority w:val="99"/>
    <w:rsid w:val="00B64670"/>
    <w:pPr>
      <w:pBdr>
        <w:left w:val="single" w:sz="4" w:space="0" w:color="auto"/>
        <w:bottom w:val="single" w:sz="4" w:space="0" w:color="auto"/>
        <w:right w:val="single" w:sz="4" w:space="0" w:color="auto"/>
      </w:pBdr>
      <w:spacing w:before="100" w:beforeAutospacing="1" w:after="100" w:afterAutospacing="1"/>
    </w:pPr>
  </w:style>
  <w:style w:type="paragraph" w:customStyle="1" w:styleId="xl117">
    <w:name w:val="xl117"/>
    <w:basedOn w:val="a"/>
    <w:uiPriority w:val="99"/>
    <w:rsid w:val="00B64670"/>
    <w:pPr>
      <w:pBdr>
        <w:left w:val="single" w:sz="4" w:space="0" w:color="auto"/>
        <w:right w:val="single" w:sz="4" w:space="0" w:color="auto"/>
      </w:pBdr>
      <w:spacing w:before="100" w:beforeAutospacing="1" w:after="100" w:afterAutospacing="1"/>
    </w:pPr>
  </w:style>
  <w:style w:type="paragraph" w:customStyle="1" w:styleId="xl118">
    <w:name w:val="xl118"/>
    <w:basedOn w:val="a"/>
    <w:uiPriority w:val="99"/>
    <w:rsid w:val="00B64670"/>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19">
    <w:name w:val="xl119"/>
    <w:basedOn w:val="a"/>
    <w:uiPriority w:val="99"/>
    <w:rsid w:val="00B64670"/>
    <w:pPr>
      <w:pBdr>
        <w:top w:val="single" w:sz="4" w:space="0" w:color="auto"/>
        <w:bottom w:val="single" w:sz="4" w:space="0" w:color="auto"/>
      </w:pBdr>
      <w:spacing w:before="100" w:beforeAutospacing="1" w:after="100" w:afterAutospacing="1"/>
      <w:jc w:val="center"/>
    </w:pPr>
  </w:style>
  <w:style w:type="paragraph" w:customStyle="1" w:styleId="xl120">
    <w:name w:val="xl120"/>
    <w:basedOn w:val="a"/>
    <w:uiPriority w:val="99"/>
    <w:rsid w:val="00B64670"/>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21">
    <w:name w:val="xl121"/>
    <w:basedOn w:val="a"/>
    <w:uiPriority w:val="99"/>
    <w:rsid w:val="00B64670"/>
    <w:pPr>
      <w:pBdr>
        <w:left w:val="single" w:sz="4" w:space="0" w:color="auto"/>
        <w:right w:val="single" w:sz="4" w:space="0" w:color="auto"/>
      </w:pBdr>
      <w:spacing w:before="100" w:beforeAutospacing="1" w:after="100" w:afterAutospacing="1"/>
    </w:pPr>
    <w:rPr>
      <w:sz w:val="24"/>
      <w:szCs w:val="24"/>
    </w:rPr>
  </w:style>
  <w:style w:type="paragraph" w:customStyle="1" w:styleId="xl122">
    <w:name w:val="xl122"/>
    <w:basedOn w:val="a"/>
    <w:uiPriority w:val="99"/>
    <w:rsid w:val="00B64670"/>
    <w:pPr>
      <w:pBdr>
        <w:bottom w:val="single" w:sz="4" w:space="0" w:color="auto"/>
        <w:right w:val="single" w:sz="4" w:space="0" w:color="auto"/>
      </w:pBdr>
      <w:shd w:val="clear" w:color="auto" w:fill="FF0000"/>
      <w:spacing w:before="100" w:beforeAutospacing="1" w:after="100" w:afterAutospacing="1"/>
      <w:jc w:val="center"/>
    </w:pPr>
  </w:style>
  <w:style w:type="paragraph" w:customStyle="1" w:styleId="xl123">
    <w:name w:val="xl123"/>
    <w:basedOn w:val="a"/>
    <w:uiPriority w:val="99"/>
    <w:rsid w:val="00B64670"/>
    <w:pPr>
      <w:pBdr>
        <w:bottom w:val="single" w:sz="4" w:space="0" w:color="auto"/>
        <w:right w:val="single" w:sz="4" w:space="0" w:color="auto"/>
      </w:pBdr>
      <w:shd w:val="clear" w:color="auto" w:fill="92D050"/>
      <w:spacing w:before="100" w:beforeAutospacing="1" w:after="100" w:afterAutospacing="1"/>
      <w:jc w:val="center"/>
    </w:pPr>
  </w:style>
  <w:style w:type="paragraph" w:customStyle="1" w:styleId="xl124">
    <w:name w:val="xl124"/>
    <w:basedOn w:val="a"/>
    <w:uiPriority w:val="99"/>
    <w:rsid w:val="00B64670"/>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25">
    <w:name w:val="xl125"/>
    <w:basedOn w:val="a"/>
    <w:uiPriority w:val="99"/>
    <w:rsid w:val="00B64670"/>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126">
    <w:name w:val="xl126"/>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27">
    <w:name w:val="xl127"/>
    <w:basedOn w:val="a"/>
    <w:uiPriority w:val="99"/>
    <w:rsid w:val="00B64670"/>
    <w:pPr>
      <w:spacing w:before="100" w:beforeAutospacing="1" w:after="100" w:afterAutospacing="1"/>
      <w:jc w:val="center"/>
    </w:pPr>
  </w:style>
  <w:style w:type="paragraph" w:customStyle="1" w:styleId="xl128">
    <w:name w:val="xl128"/>
    <w:basedOn w:val="a"/>
    <w:uiPriority w:val="99"/>
    <w:rsid w:val="00B64670"/>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129">
    <w:name w:val="xl129"/>
    <w:basedOn w:val="a"/>
    <w:uiPriority w:val="99"/>
    <w:rsid w:val="00B64670"/>
    <w:pPr>
      <w:pBdr>
        <w:top w:val="single" w:sz="4" w:space="0" w:color="auto"/>
        <w:left w:val="single" w:sz="4" w:space="0" w:color="auto"/>
        <w:bottom w:val="single" w:sz="4" w:space="0" w:color="auto"/>
        <w:right w:val="single" w:sz="4" w:space="0" w:color="auto"/>
      </w:pBdr>
      <w:shd w:val="clear" w:color="auto" w:fill="B2A1C7"/>
      <w:spacing w:before="100" w:beforeAutospacing="1" w:after="100" w:afterAutospacing="1"/>
      <w:jc w:val="center"/>
    </w:pPr>
  </w:style>
  <w:style w:type="paragraph" w:customStyle="1" w:styleId="xl130">
    <w:name w:val="xl130"/>
    <w:basedOn w:val="a"/>
    <w:uiPriority w:val="99"/>
    <w:rsid w:val="00B64670"/>
    <w:pPr>
      <w:pBdr>
        <w:top w:val="single" w:sz="4" w:space="0" w:color="auto"/>
        <w:left w:val="single" w:sz="4" w:space="0" w:color="auto"/>
        <w:bottom w:val="single" w:sz="4" w:space="0" w:color="auto"/>
        <w:right w:val="single" w:sz="4" w:space="0" w:color="auto"/>
      </w:pBdr>
      <w:shd w:val="clear" w:color="auto" w:fill="92D050"/>
      <w:spacing w:before="100" w:beforeAutospacing="1" w:after="100" w:afterAutospacing="1"/>
      <w:jc w:val="center"/>
    </w:pPr>
  </w:style>
  <w:style w:type="paragraph" w:customStyle="1" w:styleId="xl131">
    <w:name w:val="xl131"/>
    <w:basedOn w:val="a"/>
    <w:uiPriority w:val="99"/>
    <w:rsid w:val="00B64670"/>
    <w:pPr>
      <w:pBdr>
        <w:top w:val="single" w:sz="4" w:space="0" w:color="auto"/>
        <w:left w:val="single" w:sz="4" w:space="0" w:color="auto"/>
        <w:right w:val="single" w:sz="4" w:space="0" w:color="auto"/>
      </w:pBdr>
      <w:shd w:val="clear" w:color="auto" w:fill="FFFF00"/>
      <w:spacing w:before="100" w:beforeAutospacing="1" w:after="100" w:afterAutospacing="1"/>
    </w:pPr>
  </w:style>
  <w:style w:type="paragraph" w:customStyle="1" w:styleId="xl132">
    <w:name w:val="xl132"/>
    <w:basedOn w:val="a"/>
    <w:uiPriority w:val="99"/>
    <w:rsid w:val="00B64670"/>
    <w:pPr>
      <w:pBdr>
        <w:top w:val="single" w:sz="4" w:space="0" w:color="auto"/>
        <w:left w:val="single" w:sz="4" w:space="0" w:color="auto"/>
        <w:right w:val="single" w:sz="4" w:space="0" w:color="auto"/>
      </w:pBdr>
      <w:spacing w:before="100" w:beforeAutospacing="1" w:after="100" w:afterAutospacing="1"/>
    </w:pPr>
  </w:style>
  <w:style w:type="paragraph" w:customStyle="1" w:styleId="xl133">
    <w:name w:val="xl133"/>
    <w:basedOn w:val="a"/>
    <w:uiPriority w:val="99"/>
    <w:rsid w:val="00B64670"/>
    <w:pPr>
      <w:pBdr>
        <w:top w:val="single" w:sz="4" w:space="0" w:color="auto"/>
        <w:left w:val="single" w:sz="4" w:space="0" w:color="auto"/>
        <w:right w:val="single" w:sz="4" w:space="0" w:color="auto"/>
      </w:pBdr>
      <w:shd w:val="clear" w:color="auto" w:fill="92D050"/>
      <w:spacing w:before="100" w:beforeAutospacing="1" w:after="100" w:afterAutospacing="1"/>
    </w:pPr>
  </w:style>
  <w:style w:type="paragraph" w:customStyle="1" w:styleId="xl134">
    <w:name w:val="xl134"/>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35">
    <w:name w:val="xl135"/>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36">
    <w:name w:val="xl136"/>
    <w:basedOn w:val="a"/>
    <w:uiPriority w:val="99"/>
    <w:rsid w:val="00B64670"/>
    <w:pPr>
      <w:pBdr>
        <w:top w:val="single" w:sz="4" w:space="0" w:color="auto"/>
        <w:left w:val="single" w:sz="4" w:space="0" w:color="auto"/>
        <w:right w:val="single" w:sz="4" w:space="0" w:color="auto"/>
      </w:pBdr>
      <w:spacing w:before="100" w:beforeAutospacing="1" w:after="100" w:afterAutospacing="1"/>
    </w:pPr>
  </w:style>
  <w:style w:type="paragraph" w:customStyle="1" w:styleId="xl137">
    <w:name w:val="xl137"/>
    <w:basedOn w:val="a"/>
    <w:uiPriority w:val="99"/>
    <w:rsid w:val="00B64670"/>
    <w:pPr>
      <w:pBdr>
        <w:left w:val="single" w:sz="4" w:space="0" w:color="auto"/>
        <w:bottom w:val="single" w:sz="4" w:space="0" w:color="auto"/>
        <w:right w:val="single" w:sz="4" w:space="0" w:color="auto"/>
      </w:pBdr>
      <w:spacing w:before="100" w:beforeAutospacing="1" w:after="100" w:afterAutospacing="1"/>
    </w:pPr>
  </w:style>
  <w:style w:type="paragraph" w:customStyle="1" w:styleId="xl138">
    <w:name w:val="xl138"/>
    <w:basedOn w:val="a"/>
    <w:uiPriority w:val="99"/>
    <w:rsid w:val="00B64670"/>
    <w:pPr>
      <w:pBdr>
        <w:left w:val="single" w:sz="4" w:space="0" w:color="auto"/>
        <w:right w:val="single" w:sz="4" w:space="0" w:color="auto"/>
      </w:pBdr>
      <w:spacing w:before="100" w:beforeAutospacing="1" w:after="100" w:afterAutospacing="1"/>
    </w:pPr>
  </w:style>
  <w:style w:type="paragraph" w:customStyle="1" w:styleId="xl139">
    <w:name w:val="xl139"/>
    <w:basedOn w:val="a"/>
    <w:uiPriority w:val="99"/>
    <w:rsid w:val="00B64670"/>
    <w:pPr>
      <w:pBdr>
        <w:top w:val="single" w:sz="4" w:space="0" w:color="auto"/>
        <w:left w:val="single" w:sz="4" w:space="0" w:color="auto"/>
        <w:right w:val="single" w:sz="4" w:space="0" w:color="auto"/>
      </w:pBdr>
      <w:shd w:val="clear" w:color="auto" w:fill="B2A1C7"/>
      <w:spacing w:before="100" w:beforeAutospacing="1" w:after="100" w:afterAutospacing="1"/>
      <w:jc w:val="center"/>
    </w:pPr>
  </w:style>
  <w:style w:type="paragraph" w:customStyle="1" w:styleId="xl140">
    <w:name w:val="xl140"/>
    <w:basedOn w:val="a"/>
    <w:uiPriority w:val="99"/>
    <w:rsid w:val="00B64670"/>
    <w:pPr>
      <w:pBdr>
        <w:left w:val="single" w:sz="4" w:space="0" w:color="auto"/>
        <w:bottom w:val="single" w:sz="4" w:space="0" w:color="auto"/>
        <w:right w:val="single" w:sz="4" w:space="0" w:color="auto"/>
      </w:pBdr>
      <w:shd w:val="clear" w:color="auto" w:fill="B2A1C7"/>
      <w:spacing w:before="100" w:beforeAutospacing="1" w:after="100" w:afterAutospacing="1"/>
      <w:jc w:val="center"/>
    </w:pPr>
  </w:style>
  <w:style w:type="paragraph" w:customStyle="1" w:styleId="xl141">
    <w:name w:val="xl141"/>
    <w:basedOn w:val="a"/>
    <w:uiPriority w:val="99"/>
    <w:rsid w:val="00B64670"/>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42">
    <w:name w:val="xl142"/>
    <w:basedOn w:val="a"/>
    <w:uiPriority w:val="99"/>
    <w:rsid w:val="00B64670"/>
    <w:pPr>
      <w:pBdr>
        <w:top w:val="single" w:sz="4" w:space="0" w:color="auto"/>
        <w:bottom w:val="single" w:sz="4" w:space="0" w:color="auto"/>
      </w:pBdr>
      <w:spacing w:before="100" w:beforeAutospacing="1" w:after="100" w:afterAutospacing="1"/>
      <w:jc w:val="center"/>
    </w:pPr>
  </w:style>
  <w:style w:type="paragraph" w:customStyle="1" w:styleId="xl143">
    <w:name w:val="xl143"/>
    <w:basedOn w:val="a"/>
    <w:uiPriority w:val="99"/>
    <w:rsid w:val="00B64670"/>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44">
    <w:name w:val="xl144"/>
    <w:basedOn w:val="a"/>
    <w:uiPriority w:val="99"/>
    <w:rsid w:val="00B64670"/>
    <w:pPr>
      <w:pBdr>
        <w:top w:val="single" w:sz="4" w:space="0" w:color="auto"/>
      </w:pBdr>
      <w:spacing w:before="100" w:beforeAutospacing="1" w:after="100" w:afterAutospacing="1"/>
      <w:jc w:val="center"/>
    </w:pPr>
  </w:style>
  <w:style w:type="paragraph" w:customStyle="1" w:styleId="xl145">
    <w:name w:val="xl145"/>
    <w:basedOn w:val="a"/>
    <w:uiPriority w:val="99"/>
    <w:rsid w:val="00B64670"/>
    <w:pPr>
      <w:pBdr>
        <w:top w:val="single" w:sz="4" w:space="0" w:color="auto"/>
        <w:right w:val="single" w:sz="4" w:space="0" w:color="auto"/>
      </w:pBdr>
      <w:spacing w:before="100" w:beforeAutospacing="1" w:after="100" w:afterAutospacing="1"/>
      <w:jc w:val="center"/>
    </w:pPr>
  </w:style>
  <w:style w:type="paragraph" w:customStyle="1" w:styleId="xl146">
    <w:name w:val="xl146"/>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47">
    <w:name w:val="xl147"/>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48">
    <w:name w:val="xl148"/>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49">
    <w:name w:val="xl149"/>
    <w:basedOn w:val="a"/>
    <w:uiPriority w:val="99"/>
    <w:rsid w:val="00B64670"/>
    <w:pPr>
      <w:pBdr>
        <w:top w:val="single" w:sz="4" w:space="0" w:color="auto"/>
        <w:left w:val="single" w:sz="4" w:space="0" w:color="auto"/>
        <w:right w:val="single" w:sz="4" w:space="0" w:color="auto"/>
      </w:pBdr>
      <w:spacing w:before="100" w:beforeAutospacing="1" w:after="100" w:afterAutospacing="1"/>
    </w:pPr>
  </w:style>
  <w:style w:type="paragraph" w:customStyle="1" w:styleId="xl150">
    <w:name w:val="xl150"/>
    <w:basedOn w:val="a"/>
    <w:uiPriority w:val="99"/>
    <w:rsid w:val="00B64670"/>
    <w:pPr>
      <w:pBdr>
        <w:left w:val="single" w:sz="4" w:space="0" w:color="auto"/>
        <w:bottom w:val="single" w:sz="4" w:space="0" w:color="auto"/>
        <w:right w:val="single" w:sz="4" w:space="0" w:color="auto"/>
      </w:pBdr>
      <w:spacing w:before="100" w:beforeAutospacing="1" w:after="100" w:afterAutospacing="1"/>
    </w:pPr>
  </w:style>
  <w:style w:type="paragraph" w:customStyle="1" w:styleId="xl151">
    <w:name w:val="xl151"/>
    <w:basedOn w:val="a"/>
    <w:uiPriority w:val="99"/>
    <w:rsid w:val="00B64670"/>
    <w:pPr>
      <w:pBdr>
        <w:top w:val="single" w:sz="4" w:space="0" w:color="auto"/>
        <w:right w:val="single" w:sz="4" w:space="0" w:color="auto"/>
      </w:pBdr>
      <w:spacing w:before="100" w:beforeAutospacing="1" w:after="100" w:afterAutospacing="1"/>
      <w:jc w:val="center"/>
    </w:pPr>
  </w:style>
  <w:style w:type="paragraph" w:customStyle="1" w:styleId="xl152">
    <w:name w:val="xl152"/>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53">
    <w:name w:val="xl153"/>
    <w:basedOn w:val="a"/>
    <w:uiPriority w:val="99"/>
    <w:rsid w:val="00B64670"/>
    <w:pPr>
      <w:pBdr>
        <w:top w:val="single" w:sz="4" w:space="0" w:color="auto"/>
        <w:left w:val="single" w:sz="4" w:space="0" w:color="auto"/>
        <w:right w:val="single" w:sz="4" w:space="0" w:color="auto"/>
      </w:pBdr>
      <w:shd w:val="clear" w:color="auto" w:fill="FF0000"/>
      <w:spacing w:before="100" w:beforeAutospacing="1" w:after="100" w:afterAutospacing="1"/>
      <w:jc w:val="center"/>
    </w:pPr>
  </w:style>
  <w:style w:type="paragraph" w:customStyle="1" w:styleId="xl154">
    <w:name w:val="xl154"/>
    <w:basedOn w:val="a"/>
    <w:uiPriority w:val="99"/>
    <w:rsid w:val="00B64670"/>
    <w:pPr>
      <w:pBdr>
        <w:left w:val="single" w:sz="4" w:space="0" w:color="auto"/>
        <w:bottom w:val="single" w:sz="4" w:space="0" w:color="auto"/>
        <w:right w:val="single" w:sz="4" w:space="0" w:color="auto"/>
      </w:pBdr>
      <w:shd w:val="clear" w:color="auto" w:fill="FF0000"/>
      <w:spacing w:before="100" w:beforeAutospacing="1" w:after="100" w:afterAutospacing="1"/>
      <w:jc w:val="center"/>
    </w:pPr>
  </w:style>
  <w:style w:type="paragraph" w:customStyle="1" w:styleId="xl155">
    <w:name w:val="xl155"/>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56">
    <w:name w:val="xl156"/>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57">
    <w:name w:val="xl157"/>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58">
    <w:name w:val="xl158"/>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92">
    <w:name w:val="Абзац списка9"/>
    <w:basedOn w:val="a"/>
    <w:uiPriority w:val="99"/>
    <w:rsid w:val="00B64670"/>
    <w:pPr>
      <w:spacing w:after="200" w:line="276" w:lineRule="auto"/>
      <w:ind w:left="720"/>
      <w:contextualSpacing/>
    </w:pPr>
    <w:rPr>
      <w:w w:val="90"/>
      <w:sz w:val="24"/>
      <w:szCs w:val="24"/>
      <w:lang w:eastAsia="en-US"/>
    </w:rPr>
  </w:style>
  <w:style w:type="paragraph" w:customStyle="1" w:styleId="1111">
    <w:name w:val="Заголовок 111"/>
    <w:basedOn w:val="a"/>
    <w:uiPriority w:val="99"/>
    <w:qFormat/>
    <w:rsid w:val="00B64670"/>
    <w:pPr>
      <w:widowControl w:val="0"/>
      <w:ind w:left="932"/>
      <w:outlineLvl w:val="1"/>
    </w:pPr>
    <w:rPr>
      <w:b/>
      <w:bCs/>
      <w:sz w:val="28"/>
      <w:szCs w:val="28"/>
      <w:lang w:eastAsia="en-US"/>
    </w:rPr>
  </w:style>
  <w:style w:type="paragraph" w:customStyle="1" w:styleId="84">
    <w:name w:val="Без интервала8"/>
    <w:uiPriority w:val="99"/>
    <w:rsid w:val="00B64670"/>
    <w:rPr>
      <w:rFonts w:ascii="Calibri" w:hAnsi="Calibri"/>
      <w:sz w:val="22"/>
      <w:szCs w:val="22"/>
      <w:lang w:val="ru-RU" w:eastAsia="ru-RU"/>
    </w:rPr>
  </w:style>
  <w:style w:type="paragraph" w:customStyle="1" w:styleId="101">
    <w:name w:val="Абзац списка10"/>
    <w:basedOn w:val="a"/>
    <w:uiPriority w:val="99"/>
    <w:rsid w:val="00B64670"/>
    <w:pPr>
      <w:spacing w:after="200" w:line="276" w:lineRule="auto"/>
      <w:ind w:left="720"/>
      <w:contextualSpacing/>
    </w:pPr>
    <w:rPr>
      <w:w w:val="90"/>
      <w:sz w:val="24"/>
      <w:szCs w:val="24"/>
      <w:lang w:eastAsia="en-US"/>
    </w:rPr>
  </w:style>
  <w:style w:type="paragraph" w:customStyle="1" w:styleId="93">
    <w:name w:val="Без интервала9"/>
    <w:uiPriority w:val="99"/>
    <w:rsid w:val="00B64670"/>
    <w:rPr>
      <w:rFonts w:ascii="Calibri" w:hAnsi="Calibri"/>
      <w:sz w:val="22"/>
      <w:szCs w:val="22"/>
      <w:lang w:val="ru-RU" w:eastAsia="ru-RU"/>
    </w:rPr>
  </w:style>
  <w:style w:type="character" w:styleId="affff2">
    <w:name w:val="footnote reference"/>
    <w:basedOn w:val="a0"/>
    <w:unhideWhenUsed/>
    <w:rsid w:val="00B64670"/>
    <w:rPr>
      <w:vertAlign w:val="superscript"/>
    </w:rPr>
  </w:style>
  <w:style w:type="character" w:customStyle="1" w:styleId="FootnoteTextChar4">
    <w:name w:val="Footnote Text Char4"/>
    <w:aliases w:val="Table_Footnote_last Char3,Table_Footnote_last Знак Знак Знак Char3,Table_Footnote_last Знак Char3,Текст сноски Знак Знак Char3,Текст сноски Знак1 Знак Знак Char3,Текст сноски Знак Знак Знак Знак Char3,single space Char3"/>
    <w:uiPriority w:val="99"/>
    <w:locked/>
    <w:rsid w:val="00B64670"/>
    <w:rPr>
      <w:lang w:eastAsia="en-US"/>
    </w:rPr>
  </w:style>
  <w:style w:type="character" w:customStyle="1" w:styleId="TitleChar">
    <w:name w:val="Title Char"/>
    <w:basedOn w:val="a0"/>
    <w:uiPriority w:val="99"/>
    <w:locked/>
    <w:rsid w:val="00B64670"/>
    <w:rPr>
      <w:rFonts w:ascii="Cambria" w:hAnsi="Cambria" w:cs="Times New Roman" w:hint="default"/>
      <w:b/>
      <w:bCs w:val="0"/>
      <w:kern w:val="28"/>
      <w:sz w:val="32"/>
    </w:rPr>
  </w:style>
  <w:style w:type="character" w:customStyle="1" w:styleId="SubtitleChar">
    <w:name w:val="Subtitle Char"/>
    <w:basedOn w:val="a0"/>
    <w:uiPriority w:val="99"/>
    <w:locked/>
    <w:rsid w:val="00B64670"/>
    <w:rPr>
      <w:rFonts w:ascii="Cambria" w:hAnsi="Cambria" w:cs="Times New Roman" w:hint="default"/>
      <w:sz w:val="24"/>
    </w:rPr>
  </w:style>
  <w:style w:type="character" w:customStyle="1" w:styleId="FootnoteTextChar3">
    <w:name w:val="Footnote Text Char3"/>
    <w:aliases w:val="Table_Footnote_last Char2,Table_Footnote_last Знак Знак Знак Char2,Table_Footnote_last Знак Char2,Текст сноски Знак Знак Char2,Текст сноски Знак1 Знак Знак Char2,Текст сноски Знак Знак Знак Знак Char2,single space Char2"/>
    <w:uiPriority w:val="99"/>
    <w:locked/>
    <w:rsid w:val="00B64670"/>
    <w:rPr>
      <w:lang w:eastAsia="en-US"/>
    </w:rPr>
  </w:style>
  <w:style w:type="character" w:customStyle="1" w:styleId="260">
    <w:name w:val="Знак Знак26"/>
    <w:locked/>
    <w:rsid w:val="00B64670"/>
    <w:rPr>
      <w:rFonts w:ascii="AG Souvenir" w:hAnsi="AG Souvenir" w:hint="default"/>
      <w:b/>
      <w:bCs w:val="0"/>
      <w:spacing w:val="38"/>
      <w:sz w:val="28"/>
    </w:rPr>
  </w:style>
  <w:style w:type="character" w:customStyle="1" w:styleId="BalloonTextChar2">
    <w:name w:val="Balloon Text Char2"/>
    <w:uiPriority w:val="99"/>
    <w:locked/>
    <w:rsid w:val="00B64670"/>
    <w:rPr>
      <w:rFonts w:ascii="Tahoma" w:hAnsi="Tahoma" w:cs="Tahoma" w:hint="default"/>
      <w:sz w:val="16"/>
    </w:rPr>
  </w:style>
  <w:style w:type="character" w:customStyle="1" w:styleId="FootnoteTextChar2">
    <w:name w:val="Footnote Text Char2"/>
    <w:aliases w:val="Table_Footnote_last Char1,Table_Footnote_last Знак Знак Знак Char1,Table_Footnote_last Знак Char1,Текст сноски Знак Знак Char1,Текст сноски Знак1 Знак Знак Char1,Текст сноски Знак Знак Знак Знак Char1,single space Char1"/>
    <w:uiPriority w:val="99"/>
    <w:locked/>
    <w:rsid w:val="00B64670"/>
  </w:style>
  <w:style w:type="character" w:customStyle="1" w:styleId="PlainTextChar2">
    <w:name w:val="Plain Text Char2"/>
    <w:uiPriority w:val="99"/>
    <w:locked/>
    <w:rsid w:val="00B64670"/>
    <w:rPr>
      <w:rFonts w:ascii="Courier New" w:hAnsi="Courier New" w:cs="Courier New" w:hint="default"/>
    </w:rPr>
  </w:style>
  <w:style w:type="character" w:customStyle="1" w:styleId="1310">
    <w:name w:val="Знак Знак131"/>
    <w:uiPriority w:val="99"/>
    <w:rsid w:val="00B64670"/>
    <w:rPr>
      <w:rFonts w:ascii="Arial" w:hAnsi="Arial" w:cs="Arial" w:hint="default"/>
      <w:sz w:val="22"/>
      <w:lang w:val="ru-RU" w:eastAsia="ru-RU"/>
    </w:rPr>
  </w:style>
  <w:style w:type="character" w:customStyle="1" w:styleId="201">
    <w:name w:val="Знак Знак201"/>
    <w:uiPriority w:val="99"/>
    <w:rsid w:val="00B64670"/>
    <w:rPr>
      <w:rFonts w:ascii="AG Souvenir" w:hAnsi="AG Souvenir" w:hint="default"/>
      <w:b/>
      <w:bCs w:val="0"/>
      <w:spacing w:val="38"/>
      <w:sz w:val="28"/>
    </w:rPr>
  </w:style>
  <w:style w:type="character" w:customStyle="1" w:styleId="1010">
    <w:name w:val="Знак Знак101"/>
    <w:uiPriority w:val="99"/>
    <w:rsid w:val="00B64670"/>
    <w:rPr>
      <w:rFonts w:ascii="Tahoma" w:hAnsi="Tahoma" w:cs="Tahoma" w:hint="default"/>
      <w:sz w:val="16"/>
      <w:lang w:eastAsia="en-US"/>
    </w:rPr>
  </w:style>
  <w:style w:type="character" w:customStyle="1" w:styleId="231">
    <w:name w:val="Знак Знак231"/>
    <w:uiPriority w:val="99"/>
    <w:rsid w:val="00B64670"/>
    <w:rPr>
      <w:rFonts w:ascii="Arial" w:hAnsi="Arial" w:cs="Arial" w:hint="default"/>
      <w:b/>
      <w:bCs w:val="0"/>
      <w:sz w:val="24"/>
      <w:lang w:val="ru-RU" w:eastAsia="ru-RU"/>
    </w:rPr>
  </w:style>
  <w:style w:type="character" w:customStyle="1" w:styleId="211">
    <w:name w:val="Знак Знак211"/>
    <w:uiPriority w:val="99"/>
    <w:rsid w:val="00B64670"/>
    <w:rPr>
      <w:rFonts w:ascii="Arial" w:hAnsi="Arial" w:cs="Arial" w:hint="default"/>
      <w:b/>
      <w:bCs w:val="0"/>
      <w:i/>
      <w:iCs w:val="0"/>
      <w:sz w:val="28"/>
      <w:lang w:val="ru-RU" w:eastAsia="ru-RU"/>
    </w:rPr>
  </w:style>
  <w:style w:type="character" w:customStyle="1" w:styleId="Heading1Char1">
    <w:name w:val="Heading 1 Char1"/>
    <w:uiPriority w:val="99"/>
    <w:locked/>
    <w:rsid w:val="00B64670"/>
    <w:rPr>
      <w:rFonts w:ascii="AG Souvenir" w:hAnsi="AG Souvenir" w:hint="default"/>
      <w:b/>
      <w:bCs w:val="0"/>
      <w:spacing w:val="38"/>
      <w:sz w:val="28"/>
      <w:lang w:val="ru-RU" w:eastAsia="ru-RU"/>
    </w:rPr>
  </w:style>
  <w:style w:type="character" w:customStyle="1" w:styleId="240">
    <w:name w:val="Знак Знак24"/>
    <w:rsid w:val="00B64670"/>
    <w:rPr>
      <w:rFonts w:ascii="Arial" w:hAnsi="Arial" w:cs="Arial" w:hint="default"/>
      <w:b/>
      <w:bCs w:val="0"/>
      <w:sz w:val="26"/>
    </w:rPr>
  </w:style>
  <w:style w:type="character" w:customStyle="1" w:styleId="250">
    <w:name w:val="Знак Знак25"/>
    <w:rsid w:val="00B64670"/>
    <w:rPr>
      <w:sz w:val="28"/>
    </w:rPr>
  </w:style>
  <w:style w:type="character" w:customStyle="1" w:styleId="FontStyle12">
    <w:name w:val="Font Style12"/>
    <w:basedOn w:val="a0"/>
    <w:uiPriority w:val="99"/>
    <w:rsid w:val="00B64670"/>
    <w:rPr>
      <w:rFonts w:ascii="Times New Roman" w:hAnsi="Times New Roman" w:cs="Times New Roman" w:hint="default"/>
      <w:sz w:val="26"/>
      <w:szCs w:val="26"/>
    </w:rPr>
  </w:style>
  <w:style w:type="paragraph" w:customStyle="1" w:styleId="132">
    <w:name w:val="Абзац списка13"/>
    <w:basedOn w:val="a"/>
    <w:rsid w:val="00B64670"/>
    <w:pPr>
      <w:spacing w:after="200" w:line="276" w:lineRule="auto"/>
      <w:ind w:left="720"/>
      <w:contextualSpacing/>
    </w:pPr>
    <w:rPr>
      <w:w w:val="90"/>
      <w:sz w:val="24"/>
      <w:szCs w:val="24"/>
      <w:lang w:eastAsia="en-US"/>
    </w:rPr>
  </w:style>
  <w:style w:type="paragraph" w:customStyle="1" w:styleId="102">
    <w:name w:val="Без интервала10"/>
    <w:rsid w:val="00B64670"/>
    <w:rPr>
      <w:rFonts w:ascii="Calibri" w:hAnsi="Calibri"/>
      <w:sz w:val="22"/>
      <w:szCs w:val="22"/>
      <w:lang w:val="ru-RU" w:eastAsia="ru-RU"/>
    </w:rPr>
  </w:style>
  <w:style w:type="character" w:customStyle="1" w:styleId="fontstyle01">
    <w:name w:val="fontstyle01"/>
    <w:basedOn w:val="a0"/>
    <w:rsid w:val="00B64670"/>
    <w:rPr>
      <w:rFonts w:ascii="Times New Roman" w:hAnsi="Times New Roman" w:cs="Times New Roman" w:hint="default"/>
      <w:b w:val="0"/>
      <w:bCs w:val="0"/>
      <w:i w:val="0"/>
      <w:iCs w:val="0"/>
      <w:color w:val="000000"/>
      <w:sz w:val="28"/>
      <w:szCs w:val="28"/>
    </w:rPr>
  </w:style>
  <w:style w:type="table" w:customStyle="1" w:styleId="46">
    <w:name w:val="Сетка таблицы4"/>
    <w:basedOn w:val="a1"/>
    <w:rsid w:val="00B64670"/>
    <w:rPr>
      <w:rFonts w:ascii="Calibri" w:hAnsi="Calibri"/>
      <w:color w:val="000000"/>
      <w:sz w:val="22"/>
      <w:lang w:val="ru-RU"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qFormat="1"/>
    <w:lsdException w:name="heading 7" w:semiHidden="1" w:uiPriority="99" w:unhideWhenUsed="1" w:qFormat="1"/>
    <w:lsdException w:name="heading 8" w:semiHidden="1" w:uiPriority="99" w:unhideWhenUsed="1" w:qFormat="1"/>
    <w:lsdException w:name="heading 9" w:semiHidden="1" w:uiPriority="99" w:unhideWhenUsed="1" w:qFormat="1"/>
    <w:lsdException w:name="toc 1" w:uiPriority="99"/>
    <w:lsdException w:name="toc 2" w:uiPriority="99"/>
    <w:lsdException w:name="toc 3" w:uiPriority="99"/>
    <w:lsdException w:name="toc 4" w:uiPriority="99"/>
    <w:lsdException w:name="toc 5" w:uiPriority="99"/>
    <w:lsdException w:name="toc 6" w:uiPriority="99"/>
    <w:lsdException w:name="toc 7" w:uiPriority="99"/>
    <w:lsdException w:name="toc 8" w:uiPriority="99"/>
    <w:lsdException w:name="toc 9" w:uiPriority="99"/>
    <w:lsdException w:name="Normal Indent" w:uiPriority="99"/>
    <w:lsdException w:name="annotation text" w:uiPriority="99"/>
    <w:lsdException w:name="footer" w:uiPriority="99"/>
    <w:lsdException w:name="caption" w:semiHidden="1" w:uiPriority="99" w:unhideWhenUsed="1" w:qFormat="1"/>
    <w:lsdException w:name="List Bullet" w:uiPriority="99"/>
    <w:lsdException w:name="Title" w:uiPriority="99" w:qFormat="1"/>
    <w:lsdException w:name="Body Text" w:uiPriority="99"/>
    <w:lsdException w:name="Message Header" w:uiPriority="99"/>
    <w:lsdException w:name="Subtitle" w:uiPriority="99" w:qFormat="1"/>
    <w:lsdException w:name="Body Text 2" w:uiPriority="99"/>
    <w:lsdException w:name="Body Text 3" w:uiPriority="99"/>
    <w:lsdException w:name="Body Text Indent 2" w:uiPriority="99"/>
    <w:lsdException w:name="Body Text Indent 3" w:uiPriority="99"/>
    <w:lsdException w:name="Hyperlink" w:uiPriority="99"/>
    <w:lsdException w:name="FollowedHyperlink" w:uiPriority="99"/>
    <w:lsdException w:name="Strong" w:qFormat="1"/>
    <w:lsdException w:name="Emphasis" w:qFormat="1"/>
    <w:lsdException w:name="Document Map" w:uiPriority="99"/>
    <w:lsdException w:name="Plain Text" w:uiPriority="99"/>
    <w:lsdException w:name="Normal (Web)" w:uiPriority="99"/>
    <w:lsdException w:name="No List" w:uiPriority="99"/>
    <w:lsdException w:name="Balloon Text"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47A2B"/>
    <w:rPr>
      <w:lang w:val="ru-RU" w:eastAsia="ru-RU"/>
    </w:rPr>
  </w:style>
  <w:style w:type="paragraph" w:styleId="1">
    <w:name w:val="heading 1"/>
    <w:basedOn w:val="a"/>
    <w:next w:val="a"/>
    <w:link w:val="10"/>
    <w:qFormat/>
    <w:rsid w:val="00F50FA1"/>
    <w:pPr>
      <w:keepNext/>
      <w:spacing w:line="220" w:lineRule="exact"/>
      <w:jc w:val="center"/>
      <w:outlineLvl w:val="0"/>
    </w:pPr>
    <w:rPr>
      <w:rFonts w:ascii="AG Souvenir" w:hAnsi="AG Souvenir"/>
      <w:b/>
      <w:spacing w:val="38"/>
      <w:sz w:val="28"/>
    </w:rPr>
  </w:style>
  <w:style w:type="paragraph" w:styleId="2">
    <w:name w:val="heading 2"/>
    <w:basedOn w:val="a"/>
    <w:next w:val="a"/>
    <w:link w:val="20"/>
    <w:qFormat/>
    <w:rsid w:val="00F50FA1"/>
    <w:pPr>
      <w:keepNext/>
      <w:ind w:left="709"/>
      <w:outlineLvl w:val="1"/>
    </w:pPr>
    <w:rPr>
      <w:sz w:val="28"/>
    </w:rPr>
  </w:style>
  <w:style w:type="paragraph" w:styleId="3">
    <w:name w:val="heading 3"/>
    <w:basedOn w:val="a"/>
    <w:next w:val="a"/>
    <w:link w:val="30"/>
    <w:qFormat/>
    <w:rsid w:val="00B64670"/>
    <w:pPr>
      <w:keepNext/>
      <w:spacing w:before="240" w:after="60"/>
      <w:outlineLvl w:val="2"/>
    </w:pPr>
    <w:rPr>
      <w:rFonts w:ascii="Arial" w:hAnsi="Arial"/>
      <w:b/>
      <w:bCs/>
      <w:sz w:val="26"/>
      <w:szCs w:val="26"/>
      <w:lang w:eastAsia="en-US"/>
    </w:rPr>
  </w:style>
  <w:style w:type="paragraph" w:styleId="4">
    <w:name w:val="heading 4"/>
    <w:basedOn w:val="a"/>
    <w:next w:val="a"/>
    <w:link w:val="40"/>
    <w:qFormat/>
    <w:rsid w:val="004C4B5E"/>
    <w:pPr>
      <w:keepNext/>
      <w:spacing w:before="240" w:after="60"/>
      <w:outlineLvl w:val="3"/>
    </w:pPr>
    <w:rPr>
      <w:b/>
      <w:bCs/>
      <w:sz w:val="28"/>
      <w:szCs w:val="28"/>
    </w:rPr>
  </w:style>
  <w:style w:type="paragraph" w:styleId="5">
    <w:name w:val="heading 5"/>
    <w:basedOn w:val="a"/>
    <w:next w:val="a"/>
    <w:link w:val="50"/>
    <w:unhideWhenUsed/>
    <w:qFormat/>
    <w:rsid w:val="00702DC6"/>
    <w:pPr>
      <w:spacing w:before="240" w:after="60"/>
      <w:outlineLvl w:val="4"/>
    </w:pPr>
    <w:rPr>
      <w:rFonts w:ascii="Calibri" w:hAnsi="Calibri"/>
      <w:b/>
      <w:bCs/>
      <w:i/>
      <w:iCs/>
      <w:sz w:val="26"/>
      <w:szCs w:val="26"/>
    </w:rPr>
  </w:style>
  <w:style w:type="paragraph" w:styleId="6">
    <w:name w:val="heading 6"/>
    <w:basedOn w:val="a"/>
    <w:next w:val="a"/>
    <w:link w:val="60"/>
    <w:qFormat/>
    <w:rsid w:val="004C4B5E"/>
    <w:pPr>
      <w:spacing w:before="240" w:after="60"/>
      <w:outlineLvl w:val="5"/>
    </w:pPr>
    <w:rPr>
      <w:b/>
      <w:bCs/>
      <w:sz w:val="22"/>
      <w:szCs w:val="22"/>
    </w:rPr>
  </w:style>
  <w:style w:type="paragraph" w:styleId="7">
    <w:name w:val="heading 7"/>
    <w:basedOn w:val="a"/>
    <w:next w:val="a"/>
    <w:link w:val="70"/>
    <w:uiPriority w:val="99"/>
    <w:qFormat/>
    <w:rsid w:val="00B64670"/>
    <w:pPr>
      <w:keepNext/>
      <w:jc w:val="both"/>
      <w:outlineLvl w:val="6"/>
    </w:pPr>
    <w:rPr>
      <w:rFonts w:ascii="Arial" w:hAnsi="Arial"/>
      <w:b/>
      <w:i/>
      <w:sz w:val="22"/>
      <w:lang w:eastAsia="en-US"/>
    </w:rPr>
  </w:style>
  <w:style w:type="paragraph" w:styleId="8">
    <w:name w:val="heading 8"/>
    <w:basedOn w:val="a"/>
    <w:next w:val="a"/>
    <w:link w:val="80"/>
    <w:uiPriority w:val="99"/>
    <w:qFormat/>
    <w:rsid w:val="00B64670"/>
    <w:pPr>
      <w:keepNext/>
      <w:jc w:val="center"/>
      <w:outlineLvl w:val="7"/>
    </w:pPr>
    <w:rPr>
      <w:rFonts w:ascii="Arial" w:hAnsi="Arial"/>
      <w:i/>
      <w:lang w:eastAsia="en-US"/>
    </w:rPr>
  </w:style>
  <w:style w:type="paragraph" w:styleId="9">
    <w:name w:val="heading 9"/>
    <w:basedOn w:val="a"/>
    <w:next w:val="a"/>
    <w:link w:val="90"/>
    <w:uiPriority w:val="99"/>
    <w:qFormat/>
    <w:rsid w:val="00B64670"/>
    <w:pPr>
      <w:keepNext/>
      <w:jc w:val="both"/>
      <w:outlineLvl w:val="8"/>
    </w:pPr>
    <w:rPr>
      <w:rFonts w:ascii="Arial" w:hAnsi="Arial"/>
      <w:i/>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64670"/>
    <w:rPr>
      <w:rFonts w:ascii="AG Souvenir" w:hAnsi="AG Souvenir"/>
      <w:b/>
      <w:spacing w:val="38"/>
      <w:sz w:val="28"/>
      <w:lang w:val="ru-RU" w:eastAsia="ru-RU"/>
    </w:rPr>
  </w:style>
  <w:style w:type="character" w:customStyle="1" w:styleId="20">
    <w:name w:val="Заголовок 2 Знак"/>
    <w:basedOn w:val="a0"/>
    <w:link w:val="2"/>
    <w:rsid w:val="00B64670"/>
    <w:rPr>
      <w:sz w:val="28"/>
      <w:lang w:val="ru-RU" w:eastAsia="ru-RU"/>
    </w:rPr>
  </w:style>
  <w:style w:type="character" w:customStyle="1" w:styleId="30">
    <w:name w:val="Заголовок 3 Знак"/>
    <w:basedOn w:val="a0"/>
    <w:link w:val="3"/>
    <w:rsid w:val="00B64670"/>
    <w:rPr>
      <w:rFonts w:ascii="Arial" w:hAnsi="Arial"/>
      <w:b/>
      <w:bCs/>
      <w:sz w:val="26"/>
      <w:szCs w:val="26"/>
      <w:lang w:val="ru-RU"/>
    </w:rPr>
  </w:style>
  <w:style w:type="character" w:customStyle="1" w:styleId="40">
    <w:name w:val="Заголовок 4 Знак"/>
    <w:basedOn w:val="a0"/>
    <w:link w:val="4"/>
    <w:rsid w:val="00B64670"/>
    <w:rPr>
      <w:b/>
      <w:bCs/>
      <w:sz w:val="28"/>
      <w:szCs w:val="28"/>
      <w:lang w:val="ru-RU" w:eastAsia="ru-RU"/>
    </w:rPr>
  </w:style>
  <w:style w:type="character" w:customStyle="1" w:styleId="50">
    <w:name w:val="Заголовок 5 Знак"/>
    <w:basedOn w:val="a0"/>
    <w:link w:val="5"/>
    <w:rsid w:val="00702DC6"/>
    <w:rPr>
      <w:rFonts w:ascii="Calibri" w:eastAsia="Times New Roman" w:hAnsi="Calibri" w:cs="Times New Roman"/>
      <w:b/>
      <w:bCs/>
      <w:i/>
      <w:iCs/>
      <w:sz w:val="26"/>
      <w:szCs w:val="26"/>
    </w:rPr>
  </w:style>
  <w:style w:type="character" w:customStyle="1" w:styleId="60">
    <w:name w:val="Заголовок 6 Знак"/>
    <w:basedOn w:val="a0"/>
    <w:link w:val="6"/>
    <w:rsid w:val="00B64670"/>
    <w:rPr>
      <w:b/>
      <w:bCs/>
      <w:sz w:val="22"/>
      <w:szCs w:val="22"/>
      <w:lang w:val="ru-RU" w:eastAsia="ru-RU"/>
    </w:rPr>
  </w:style>
  <w:style w:type="character" w:customStyle="1" w:styleId="70">
    <w:name w:val="Заголовок 7 Знак"/>
    <w:basedOn w:val="a0"/>
    <w:link w:val="7"/>
    <w:uiPriority w:val="99"/>
    <w:rsid w:val="00B64670"/>
    <w:rPr>
      <w:rFonts w:ascii="Arial" w:hAnsi="Arial"/>
      <w:b/>
      <w:i/>
      <w:sz w:val="22"/>
      <w:lang w:val="ru-RU"/>
    </w:rPr>
  </w:style>
  <w:style w:type="character" w:customStyle="1" w:styleId="80">
    <w:name w:val="Заголовок 8 Знак"/>
    <w:basedOn w:val="a0"/>
    <w:link w:val="8"/>
    <w:uiPriority w:val="99"/>
    <w:rsid w:val="00B64670"/>
    <w:rPr>
      <w:rFonts w:ascii="Arial" w:hAnsi="Arial"/>
      <w:i/>
      <w:lang w:val="ru-RU"/>
    </w:rPr>
  </w:style>
  <w:style w:type="character" w:customStyle="1" w:styleId="90">
    <w:name w:val="Заголовок 9 Знак"/>
    <w:basedOn w:val="a0"/>
    <w:link w:val="9"/>
    <w:uiPriority w:val="99"/>
    <w:rsid w:val="00B64670"/>
    <w:rPr>
      <w:rFonts w:ascii="Arial" w:hAnsi="Arial"/>
      <w:i/>
      <w:lang w:val="ru-RU"/>
    </w:rPr>
  </w:style>
  <w:style w:type="paragraph" w:styleId="a3">
    <w:name w:val="Body Text"/>
    <w:basedOn w:val="a"/>
    <w:link w:val="a4"/>
    <w:uiPriority w:val="99"/>
    <w:rsid w:val="00F50FA1"/>
    <w:rPr>
      <w:sz w:val="28"/>
    </w:rPr>
  </w:style>
  <w:style w:type="character" w:customStyle="1" w:styleId="a4">
    <w:name w:val="Основной текст Знак"/>
    <w:basedOn w:val="a0"/>
    <w:link w:val="a3"/>
    <w:uiPriority w:val="99"/>
    <w:locked/>
    <w:rsid w:val="004C4B5E"/>
    <w:rPr>
      <w:sz w:val="28"/>
      <w:lang w:val="ru-RU" w:eastAsia="ru-RU" w:bidi="ar-SA"/>
    </w:rPr>
  </w:style>
  <w:style w:type="paragraph" w:styleId="a5">
    <w:name w:val="Body Text Indent"/>
    <w:aliases w:val="Основной текст 1"/>
    <w:basedOn w:val="a"/>
    <w:link w:val="a6"/>
    <w:rsid w:val="00F50FA1"/>
    <w:pPr>
      <w:ind w:firstLine="709"/>
      <w:jc w:val="both"/>
    </w:pPr>
    <w:rPr>
      <w:sz w:val="28"/>
    </w:rPr>
  </w:style>
  <w:style w:type="character" w:customStyle="1" w:styleId="a6">
    <w:name w:val="Основной текст с отступом Знак"/>
    <w:aliases w:val="Основной текст 1 Знак"/>
    <w:basedOn w:val="a0"/>
    <w:link w:val="a5"/>
    <w:rsid w:val="00B64670"/>
    <w:rPr>
      <w:sz w:val="28"/>
      <w:lang w:val="ru-RU" w:eastAsia="ru-RU"/>
    </w:rPr>
  </w:style>
  <w:style w:type="paragraph" w:customStyle="1" w:styleId="Postan">
    <w:name w:val="Postan"/>
    <w:basedOn w:val="a"/>
    <w:uiPriority w:val="99"/>
    <w:rsid w:val="00F50FA1"/>
    <w:pPr>
      <w:jc w:val="center"/>
    </w:pPr>
    <w:rPr>
      <w:sz w:val="28"/>
    </w:rPr>
  </w:style>
  <w:style w:type="paragraph" w:styleId="a7">
    <w:name w:val="footer"/>
    <w:basedOn w:val="a"/>
    <w:link w:val="a8"/>
    <w:uiPriority w:val="99"/>
    <w:rsid w:val="00F50FA1"/>
    <w:pPr>
      <w:tabs>
        <w:tab w:val="center" w:pos="4153"/>
        <w:tab w:val="right" w:pos="8306"/>
      </w:tabs>
    </w:pPr>
  </w:style>
  <w:style w:type="character" w:customStyle="1" w:styleId="a8">
    <w:name w:val="Нижний колонтитул Знак"/>
    <w:basedOn w:val="a0"/>
    <w:link w:val="a7"/>
    <w:uiPriority w:val="99"/>
    <w:rsid w:val="00B64670"/>
    <w:rPr>
      <w:lang w:val="ru-RU" w:eastAsia="ru-RU"/>
    </w:rPr>
  </w:style>
  <w:style w:type="paragraph" w:styleId="a9">
    <w:name w:val="header"/>
    <w:aliases w:val="ВерхКолонтитул"/>
    <w:basedOn w:val="a"/>
    <w:link w:val="aa"/>
    <w:rsid w:val="00F50FA1"/>
    <w:pPr>
      <w:tabs>
        <w:tab w:val="center" w:pos="4153"/>
        <w:tab w:val="right" w:pos="8306"/>
      </w:tabs>
    </w:pPr>
  </w:style>
  <w:style w:type="character" w:customStyle="1" w:styleId="aa">
    <w:name w:val="Верхний колонтитул Знак"/>
    <w:aliases w:val="ВерхКолонтитул Знак"/>
    <w:basedOn w:val="a0"/>
    <w:link w:val="a9"/>
    <w:rsid w:val="00B64670"/>
    <w:rPr>
      <w:lang w:val="ru-RU" w:eastAsia="ru-RU"/>
    </w:rPr>
  </w:style>
  <w:style w:type="character" w:styleId="ab">
    <w:name w:val="page number"/>
    <w:basedOn w:val="a0"/>
    <w:rsid w:val="00F50FA1"/>
  </w:style>
  <w:style w:type="paragraph" w:styleId="ac">
    <w:name w:val="Plain Text"/>
    <w:basedOn w:val="a"/>
    <w:link w:val="ad"/>
    <w:uiPriority w:val="99"/>
    <w:rsid w:val="004C4B5E"/>
    <w:rPr>
      <w:rFonts w:ascii="Courier New" w:hAnsi="Courier New"/>
    </w:rPr>
  </w:style>
  <w:style w:type="character" w:customStyle="1" w:styleId="ad">
    <w:name w:val="Текст Знак"/>
    <w:basedOn w:val="a0"/>
    <w:link w:val="ac"/>
    <w:uiPriority w:val="99"/>
    <w:rsid w:val="00B64670"/>
    <w:rPr>
      <w:rFonts w:ascii="Courier New" w:hAnsi="Courier New"/>
      <w:lang w:val="ru-RU" w:eastAsia="ru-RU"/>
    </w:rPr>
  </w:style>
  <w:style w:type="paragraph" w:customStyle="1" w:styleId="ConsNormal">
    <w:name w:val="ConsNormal"/>
    <w:uiPriority w:val="99"/>
    <w:rsid w:val="004C4B5E"/>
    <w:pPr>
      <w:widowControl w:val="0"/>
      <w:ind w:firstLine="720"/>
    </w:pPr>
    <w:rPr>
      <w:rFonts w:ascii="Arial" w:hAnsi="Arial"/>
      <w:lang w:val="ru-RU" w:eastAsia="ru-RU"/>
    </w:rPr>
  </w:style>
  <w:style w:type="paragraph" w:customStyle="1" w:styleId="ConsNonformat">
    <w:name w:val="ConsNonformat"/>
    <w:uiPriority w:val="99"/>
    <w:rsid w:val="004C4B5E"/>
    <w:pPr>
      <w:widowControl w:val="0"/>
    </w:pPr>
    <w:rPr>
      <w:rFonts w:ascii="Courier New" w:hAnsi="Courier New"/>
      <w:lang w:val="ru-RU" w:eastAsia="ru-RU"/>
    </w:rPr>
  </w:style>
  <w:style w:type="paragraph" w:styleId="ae">
    <w:name w:val="Title"/>
    <w:basedOn w:val="a"/>
    <w:link w:val="af"/>
    <w:uiPriority w:val="99"/>
    <w:qFormat/>
    <w:rsid w:val="004C4B5E"/>
    <w:pPr>
      <w:jc w:val="center"/>
    </w:pPr>
    <w:rPr>
      <w:sz w:val="24"/>
    </w:rPr>
  </w:style>
  <w:style w:type="character" w:customStyle="1" w:styleId="af">
    <w:name w:val="Название Знак"/>
    <w:basedOn w:val="a0"/>
    <w:link w:val="ae"/>
    <w:uiPriority w:val="99"/>
    <w:rsid w:val="00B64670"/>
    <w:rPr>
      <w:sz w:val="24"/>
      <w:lang w:val="ru-RU" w:eastAsia="ru-RU"/>
    </w:rPr>
  </w:style>
  <w:style w:type="paragraph" w:customStyle="1" w:styleId="ConsPlusNormal">
    <w:name w:val="ConsPlusNormal"/>
    <w:uiPriority w:val="99"/>
    <w:rsid w:val="004C4B5E"/>
    <w:pPr>
      <w:widowControl w:val="0"/>
      <w:autoSpaceDE w:val="0"/>
      <w:autoSpaceDN w:val="0"/>
      <w:adjustRightInd w:val="0"/>
      <w:ind w:firstLine="720"/>
    </w:pPr>
    <w:rPr>
      <w:rFonts w:ascii="Arial" w:hAnsi="Arial" w:cs="Arial"/>
      <w:lang w:val="ru-RU" w:eastAsia="ru-RU"/>
    </w:rPr>
  </w:style>
  <w:style w:type="paragraph" w:customStyle="1" w:styleId="ConsPlusNonformat">
    <w:name w:val="ConsPlusNonformat"/>
    <w:uiPriority w:val="99"/>
    <w:rsid w:val="004C4B5E"/>
    <w:pPr>
      <w:widowControl w:val="0"/>
      <w:autoSpaceDE w:val="0"/>
      <w:autoSpaceDN w:val="0"/>
      <w:adjustRightInd w:val="0"/>
    </w:pPr>
    <w:rPr>
      <w:rFonts w:ascii="Courier New" w:hAnsi="Courier New" w:cs="Courier New"/>
      <w:lang w:val="ru-RU" w:eastAsia="ru-RU"/>
    </w:rPr>
  </w:style>
  <w:style w:type="paragraph" w:customStyle="1" w:styleId="ConsPlusTitle">
    <w:name w:val="ConsPlusTitle"/>
    <w:rsid w:val="004C4B5E"/>
    <w:pPr>
      <w:widowControl w:val="0"/>
      <w:autoSpaceDE w:val="0"/>
      <w:autoSpaceDN w:val="0"/>
      <w:adjustRightInd w:val="0"/>
    </w:pPr>
    <w:rPr>
      <w:rFonts w:ascii="Arial" w:hAnsi="Arial" w:cs="Arial"/>
      <w:b/>
      <w:bCs/>
      <w:lang w:val="ru-RU" w:eastAsia="ru-RU"/>
    </w:rPr>
  </w:style>
  <w:style w:type="table" w:styleId="af0">
    <w:name w:val="Table Grid"/>
    <w:basedOn w:val="a1"/>
    <w:rsid w:val="004C4B5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alloon Text"/>
    <w:basedOn w:val="a"/>
    <w:link w:val="af2"/>
    <w:uiPriority w:val="99"/>
    <w:rsid w:val="004C4B5E"/>
    <w:rPr>
      <w:rFonts w:ascii="Tahoma" w:hAnsi="Tahoma" w:cs="Tahoma"/>
      <w:sz w:val="16"/>
      <w:szCs w:val="16"/>
    </w:rPr>
  </w:style>
  <w:style w:type="character" w:customStyle="1" w:styleId="af2">
    <w:name w:val="Текст выноски Знак"/>
    <w:basedOn w:val="a0"/>
    <w:link w:val="af1"/>
    <w:uiPriority w:val="99"/>
    <w:rsid w:val="00B64670"/>
    <w:rPr>
      <w:rFonts w:ascii="Tahoma" w:hAnsi="Tahoma" w:cs="Tahoma"/>
      <w:sz w:val="16"/>
      <w:szCs w:val="16"/>
      <w:lang w:val="ru-RU" w:eastAsia="ru-RU"/>
    </w:rPr>
  </w:style>
  <w:style w:type="paragraph" w:customStyle="1" w:styleId="Normal2">
    <w:name w:val="Normal2"/>
    <w:rsid w:val="001047C2"/>
    <w:pPr>
      <w:widowControl w:val="0"/>
      <w:spacing w:line="300" w:lineRule="auto"/>
      <w:ind w:left="40" w:firstLine="720"/>
      <w:jc w:val="both"/>
    </w:pPr>
    <w:rPr>
      <w:snapToGrid w:val="0"/>
      <w:sz w:val="24"/>
      <w:lang w:val="ru-RU" w:eastAsia="ru-RU"/>
    </w:rPr>
  </w:style>
  <w:style w:type="paragraph" w:customStyle="1" w:styleId="21">
    <w:name w:val="Знак2 Знак Знак Знак Знак Знак Знак Знак Знак Знак Знак Знак Знак Знак Знак Знак"/>
    <w:basedOn w:val="a"/>
    <w:uiPriority w:val="99"/>
    <w:rsid w:val="00D06970"/>
    <w:pPr>
      <w:spacing w:before="100" w:beforeAutospacing="1" w:after="100" w:afterAutospacing="1"/>
    </w:pPr>
    <w:rPr>
      <w:rFonts w:ascii="Tahoma" w:hAnsi="Tahoma" w:cs="Tahoma"/>
      <w:lang w:val="en-US" w:eastAsia="en-US"/>
    </w:rPr>
  </w:style>
  <w:style w:type="paragraph" w:styleId="af3">
    <w:name w:val="No Spacing"/>
    <w:link w:val="af4"/>
    <w:qFormat/>
    <w:rsid w:val="007633AF"/>
    <w:rPr>
      <w:sz w:val="24"/>
      <w:szCs w:val="24"/>
      <w:lang w:val="ru-RU" w:eastAsia="ru-RU"/>
    </w:rPr>
  </w:style>
  <w:style w:type="character" w:customStyle="1" w:styleId="af4">
    <w:name w:val="Без интервала Знак"/>
    <w:link w:val="af3"/>
    <w:locked/>
    <w:rsid w:val="00B64670"/>
    <w:rPr>
      <w:sz w:val="24"/>
      <w:szCs w:val="24"/>
      <w:lang w:val="ru-RU" w:eastAsia="ru-RU"/>
    </w:rPr>
  </w:style>
  <w:style w:type="paragraph" w:customStyle="1" w:styleId="Normal1">
    <w:name w:val="Normal1"/>
    <w:rsid w:val="00702DC6"/>
    <w:pPr>
      <w:widowControl w:val="0"/>
      <w:spacing w:line="300" w:lineRule="auto"/>
      <w:ind w:left="40" w:firstLine="720"/>
      <w:jc w:val="both"/>
    </w:pPr>
    <w:rPr>
      <w:sz w:val="24"/>
      <w:lang w:val="ru-RU" w:eastAsia="ru-RU"/>
    </w:rPr>
  </w:style>
  <w:style w:type="paragraph" w:customStyle="1" w:styleId="af5">
    <w:name w:val="Знак Знак Знак Знак Знак Знак Знак Знак Знак Знак Знак Знак Знак"/>
    <w:basedOn w:val="a"/>
    <w:rsid w:val="00B64670"/>
    <w:pPr>
      <w:spacing w:before="100" w:beforeAutospacing="1" w:after="100" w:afterAutospacing="1"/>
      <w:jc w:val="both"/>
    </w:pPr>
    <w:rPr>
      <w:rFonts w:ascii="Tahoma" w:hAnsi="Tahoma"/>
      <w:lang w:val="en-US" w:eastAsia="en-US"/>
    </w:rPr>
  </w:style>
  <w:style w:type="paragraph" w:customStyle="1" w:styleId="af6">
    <w:name w:val="Знак"/>
    <w:basedOn w:val="a"/>
    <w:rsid w:val="00B64670"/>
    <w:pPr>
      <w:spacing w:after="160" w:line="240" w:lineRule="exact"/>
    </w:pPr>
    <w:rPr>
      <w:rFonts w:ascii="Arial" w:hAnsi="Arial" w:cs="Arial"/>
      <w:lang w:val="en-US" w:eastAsia="en-US"/>
    </w:rPr>
  </w:style>
  <w:style w:type="paragraph" w:customStyle="1" w:styleId="ConsPlusCell">
    <w:name w:val="ConsPlusCell"/>
    <w:link w:val="ConsPlusCell0"/>
    <w:qFormat/>
    <w:rsid w:val="00B64670"/>
    <w:pPr>
      <w:widowControl w:val="0"/>
      <w:autoSpaceDE w:val="0"/>
      <w:autoSpaceDN w:val="0"/>
      <w:adjustRightInd w:val="0"/>
    </w:pPr>
    <w:rPr>
      <w:rFonts w:ascii="Calibri" w:eastAsia="Calibri" w:hAnsi="Calibri"/>
      <w:sz w:val="22"/>
      <w:szCs w:val="22"/>
      <w:lang w:val="ru-RU" w:eastAsia="ru-RU"/>
    </w:rPr>
  </w:style>
  <w:style w:type="character" w:customStyle="1" w:styleId="ConsPlusCell0">
    <w:name w:val="ConsPlusCell Знак"/>
    <w:link w:val="ConsPlusCell"/>
    <w:rsid w:val="00B64670"/>
    <w:rPr>
      <w:rFonts w:ascii="Calibri" w:eastAsia="Calibri" w:hAnsi="Calibri"/>
      <w:sz w:val="22"/>
      <w:szCs w:val="22"/>
      <w:lang w:val="ru-RU" w:eastAsia="ru-RU"/>
    </w:rPr>
  </w:style>
  <w:style w:type="paragraph" w:customStyle="1" w:styleId="Default">
    <w:name w:val="Default"/>
    <w:uiPriority w:val="99"/>
    <w:rsid w:val="00B64670"/>
    <w:pPr>
      <w:autoSpaceDE w:val="0"/>
      <w:autoSpaceDN w:val="0"/>
      <w:adjustRightInd w:val="0"/>
    </w:pPr>
    <w:rPr>
      <w:rFonts w:ascii="Courier New" w:hAnsi="Courier New" w:cs="Courier New"/>
      <w:color w:val="000000"/>
      <w:sz w:val="24"/>
      <w:szCs w:val="24"/>
      <w:lang w:val="ru-RU" w:eastAsia="ru-RU"/>
    </w:rPr>
  </w:style>
  <w:style w:type="paragraph" w:customStyle="1" w:styleId="11">
    <w:name w:val="Абзац списка1"/>
    <w:basedOn w:val="a"/>
    <w:rsid w:val="00B64670"/>
    <w:pPr>
      <w:spacing w:after="200" w:line="276" w:lineRule="auto"/>
      <w:ind w:left="720"/>
      <w:contextualSpacing/>
    </w:pPr>
    <w:rPr>
      <w:w w:val="90"/>
      <w:sz w:val="24"/>
      <w:szCs w:val="24"/>
      <w:lang w:eastAsia="en-US"/>
    </w:rPr>
  </w:style>
  <w:style w:type="character" w:customStyle="1" w:styleId="12">
    <w:name w:val="Текст выноски Знак1"/>
    <w:rsid w:val="00B64670"/>
    <w:rPr>
      <w:rFonts w:ascii="Tahoma" w:hAnsi="Tahoma" w:cs="Tahoma"/>
      <w:sz w:val="16"/>
      <w:szCs w:val="16"/>
    </w:rPr>
  </w:style>
  <w:style w:type="character" w:customStyle="1" w:styleId="af7">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
    <w:link w:val="af8"/>
    <w:locked/>
    <w:rsid w:val="00B64670"/>
  </w:style>
  <w:style w:type="paragraph" w:styleId="af8">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
    <w:link w:val="af7"/>
    <w:rsid w:val="00B64670"/>
    <w:rPr>
      <w:lang w:val="en-US" w:eastAsia="en-US"/>
    </w:rPr>
  </w:style>
  <w:style w:type="character" w:customStyle="1" w:styleId="13">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
    <w:basedOn w:val="a0"/>
    <w:rsid w:val="00B64670"/>
    <w:rPr>
      <w:lang w:val="ru-RU" w:eastAsia="ru-RU"/>
    </w:rPr>
  </w:style>
  <w:style w:type="paragraph" w:customStyle="1" w:styleId="31">
    <w:name w:val="Абзац списка3"/>
    <w:basedOn w:val="a"/>
    <w:uiPriority w:val="99"/>
    <w:rsid w:val="00B64670"/>
    <w:pPr>
      <w:spacing w:after="200" w:line="276" w:lineRule="auto"/>
      <w:ind w:left="720"/>
      <w:contextualSpacing/>
      <w:jc w:val="center"/>
    </w:pPr>
    <w:rPr>
      <w:w w:val="90"/>
      <w:sz w:val="24"/>
      <w:szCs w:val="24"/>
      <w:lang w:eastAsia="en-US"/>
    </w:rPr>
  </w:style>
  <w:style w:type="character" w:customStyle="1" w:styleId="14">
    <w:name w:val="Текст Знак1"/>
    <w:rsid w:val="00B64670"/>
    <w:rPr>
      <w:rFonts w:ascii="Courier New" w:hAnsi="Courier New" w:cs="Courier New"/>
    </w:rPr>
  </w:style>
  <w:style w:type="character" w:customStyle="1" w:styleId="f">
    <w:name w:val="f"/>
    <w:rsid w:val="00B64670"/>
    <w:rPr>
      <w:rFonts w:cs="Times New Roman"/>
    </w:rPr>
  </w:style>
  <w:style w:type="paragraph" w:styleId="af9">
    <w:name w:val="Document Map"/>
    <w:basedOn w:val="a"/>
    <w:link w:val="afa"/>
    <w:uiPriority w:val="99"/>
    <w:rsid w:val="00B64670"/>
    <w:pPr>
      <w:shd w:val="clear" w:color="auto" w:fill="000080"/>
      <w:spacing w:after="200" w:line="276" w:lineRule="auto"/>
    </w:pPr>
    <w:rPr>
      <w:rFonts w:ascii="Tahoma" w:hAnsi="Tahoma"/>
      <w:lang w:eastAsia="en-US"/>
    </w:rPr>
  </w:style>
  <w:style w:type="character" w:customStyle="1" w:styleId="afa">
    <w:name w:val="Схема документа Знак"/>
    <w:basedOn w:val="a0"/>
    <w:link w:val="af9"/>
    <w:uiPriority w:val="99"/>
    <w:rsid w:val="00B64670"/>
    <w:rPr>
      <w:rFonts w:ascii="Tahoma" w:hAnsi="Tahoma"/>
      <w:shd w:val="clear" w:color="auto" w:fill="000080"/>
      <w:lang w:val="ru-RU"/>
    </w:rPr>
  </w:style>
  <w:style w:type="character" w:customStyle="1" w:styleId="200">
    <w:name w:val="Знак Знак20"/>
    <w:rsid w:val="00B64670"/>
    <w:rPr>
      <w:rFonts w:ascii="AG Souvenir" w:eastAsia="Times New Roman" w:hAnsi="AG Souvenir"/>
      <w:b/>
      <w:spacing w:val="38"/>
      <w:sz w:val="28"/>
    </w:rPr>
  </w:style>
  <w:style w:type="paragraph" w:styleId="afb">
    <w:name w:val="List Paragraph"/>
    <w:basedOn w:val="a"/>
    <w:uiPriority w:val="34"/>
    <w:qFormat/>
    <w:rsid w:val="00B64670"/>
    <w:pPr>
      <w:spacing w:after="200" w:line="276" w:lineRule="auto"/>
      <w:ind w:left="720"/>
      <w:contextualSpacing/>
    </w:pPr>
    <w:rPr>
      <w:rFonts w:eastAsia="Calibri"/>
      <w:w w:val="90"/>
      <w:sz w:val="24"/>
      <w:szCs w:val="24"/>
      <w:lang w:eastAsia="en-US"/>
    </w:rPr>
  </w:style>
  <w:style w:type="character" w:customStyle="1" w:styleId="afc">
    <w:name w:val="Знак Знак Знак"/>
    <w:rsid w:val="00B64670"/>
    <w:rPr>
      <w:rFonts w:ascii="Times New Roman" w:eastAsia="Times New Roman" w:hAnsi="Times New Roman"/>
    </w:rPr>
  </w:style>
  <w:style w:type="paragraph" w:customStyle="1" w:styleId="22">
    <w:name w:val="Абзац списка2"/>
    <w:basedOn w:val="a"/>
    <w:uiPriority w:val="99"/>
    <w:rsid w:val="00B64670"/>
    <w:pPr>
      <w:spacing w:after="200" w:line="276" w:lineRule="auto"/>
      <w:ind w:left="720"/>
      <w:contextualSpacing/>
    </w:pPr>
    <w:rPr>
      <w:rFonts w:ascii="Calibri" w:eastAsia="Calibri" w:hAnsi="Calibri"/>
      <w:sz w:val="22"/>
      <w:szCs w:val="22"/>
      <w:lang w:eastAsia="en-US"/>
    </w:rPr>
  </w:style>
  <w:style w:type="character" w:customStyle="1" w:styleId="110">
    <w:name w:val="Знак Знак11"/>
    <w:rsid w:val="00B64670"/>
    <w:rPr>
      <w:sz w:val="22"/>
      <w:szCs w:val="22"/>
      <w:lang w:eastAsia="en-US"/>
    </w:rPr>
  </w:style>
  <w:style w:type="paragraph" w:customStyle="1" w:styleId="p4">
    <w:name w:val="p4"/>
    <w:basedOn w:val="a"/>
    <w:uiPriority w:val="99"/>
    <w:rsid w:val="00B64670"/>
    <w:pPr>
      <w:spacing w:before="100" w:beforeAutospacing="1" w:after="100" w:afterAutospacing="1"/>
    </w:pPr>
    <w:rPr>
      <w:rFonts w:eastAsia="Calibri"/>
      <w:sz w:val="24"/>
      <w:szCs w:val="24"/>
    </w:rPr>
  </w:style>
  <w:style w:type="character" w:customStyle="1" w:styleId="100">
    <w:name w:val="Знак Знак10"/>
    <w:rsid w:val="00B64670"/>
    <w:rPr>
      <w:rFonts w:ascii="Tahoma" w:hAnsi="Tahoma" w:cs="Tahoma"/>
      <w:sz w:val="16"/>
      <w:szCs w:val="16"/>
      <w:lang w:eastAsia="en-US"/>
    </w:rPr>
  </w:style>
  <w:style w:type="paragraph" w:customStyle="1" w:styleId="ConsCell">
    <w:name w:val="ConsCell"/>
    <w:uiPriority w:val="99"/>
    <w:rsid w:val="00B64670"/>
    <w:pPr>
      <w:widowControl w:val="0"/>
      <w:autoSpaceDE w:val="0"/>
      <w:autoSpaceDN w:val="0"/>
      <w:adjustRightInd w:val="0"/>
      <w:ind w:right="19772"/>
    </w:pPr>
    <w:rPr>
      <w:rFonts w:ascii="Arial" w:hAnsi="Arial" w:cs="Arial"/>
      <w:lang w:val="ru-RU" w:eastAsia="ru-RU"/>
    </w:rPr>
  </w:style>
  <w:style w:type="paragraph" w:styleId="23">
    <w:name w:val="Body Text 2"/>
    <w:basedOn w:val="a"/>
    <w:link w:val="24"/>
    <w:uiPriority w:val="99"/>
    <w:unhideWhenUsed/>
    <w:rsid w:val="00B64670"/>
    <w:pPr>
      <w:spacing w:after="120" w:line="480" w:lineRule="auto"/>
    </w:pPr>
    <w:rPr>
      <w:rFonts w:ascii="Calibri" w:eastAsia="Calibri" w:hAnsi="Calibri"/>
      <w:sz w:val="22"/>
      <w:szCs w:val="22"/>
      <w:lang w:eastAsia="en-US"/>
    </w:rPr>
  </w:style>
  <w:style w:type="character" w:customStyle="1" w:styleId="24">
    <w:name w:val="Основной текст 2 Знак"/>
    <w:basedOn w:val="a0"/>
    <w:link w:val="23"/>
    <w:uiPriority w:val="99"/>
    <w:rsid w:val="00B64670"/>
    <w:rPr>
      <w:rFonts w:ascii="Calibri" w:eastAsia="Calibri" w:hAnsi="Calibri"/>
      <w:sz w:val="22"/>
      <w:szCs w:val="22"/>
      <w:lang w:val="ru-RU"/>
    </w:rPr>
  </w:style>
  <w:style w:type="paragraph" w:styleId="25">
    <w:name w:val="Body Text Indent 2"/>
    <w:basedOn w:val="a"/>
    <w:link w:val="26"/>
    <w:uiPriority w:val="99"/>
    <w:unhideWhenUsed/>
    <w:rsid w:val="00B64670"/>
    <w:pPr>
      <w:spacing w:after="120" w:line="480" w:lineRule="auto"/>
      <w:ind w:left="283"/>
    </w:pPr>
    <w:rPr>
      <w:rFonts w:ascii="Calibri" w:eastAsia="Calibri" w:hAnsi="Calibri"/>
      <w:sz w:val="22"/>
      <w:szCs w:val="22"/>
      <w:lang w:eastAsia="en-US"/>
    </w:rPr>
  </w:style>
  <w:style w:type="character" w:customStyle="1" w:styleId="26">
    <w:name w:val="Основной текст с отступом 2 Знак"/>
    <w:basedOn w:val="a0"/>
    <w:link w:val="25"/>
    <w:uiPriority w:val="99"/>
    <w:rsid w:val="00B64670"/>
    <w:rPr>
      <w:rFonts w:ascii="Calibri" w:eastAsia="Calibri" w:hAnsi="Calibri"/>
      <w:sz w:val="22"/>
      <w:szCs w:val="22"/>
      <w:lang w:val="ru-RU"/>
    </w:rPr>
  </w:style>
  <w:style w:type="paragraph" w:styleId="afd">
    <w:name w:val="Normal (Web)"/>
    <w:basedOn w:val="a"/>
    <w:uiPriority w:val="99"/>
    <w:rsid w:val="00B64670"/>
    <w:pPr>
      <w:spacing w:before="100" w:beforeAutospacing="1" w:after="100" w:afterAutospacing="1"/>
    </w:pPr>
    <w:rPr>
      <w:sz w:val="24"/>
      <w:szCs w:val="24"/>
    </w:rPr>
  </w:style>
  <w:style w:type="character" w:styleId="afe">
    <w:name w:val="Hyperlink"/>
    <w:uiPriority w:val="99"/>
    <w:rsid w:val="00B64670"/>
    <w:rPr>
      <w:color w:val="0000FF"/>
      <w:u w:val="single"/>
    </w:rPr>
  </w:style>
  <w:style w:type="character" w:customStyle="1" w:styleId="sf-sub-indicator">
    <w:name w:val="sf-sub-indicator"/>
    <w:rsid w:val="00B64670"/>
  </w:style>
  <w:style w:type="character" w:customStyle="1" w:styleId="apple-converted-space">
    <w:name w:val="apple-converted-space"/>
    <w:rsid w:val="00B64670"/>
  </w:style>
  <w:style w:type="paragraph" w:customStyle="1" w:styleId="print">
    <w:name w:val="print"/>
    <w:basedOn w:val="a"/>
    <w:uiPriority w:val="99"/>
    <w:rsid w:val="00B64670"/>
    <w:pPr>
      <w:spacing w:before="100" w:beforeAutospacing="1" w:after="100" w:afterAutospacing="1"/>
    </w:pPr>
    <w:rPr>
      <w:sz w:val="24"/>
      <w:szCs w:val="24"/>
    </w:rPr>
  </w:style>
  <w:style w:type="character" w:styleId="aff">
    <w:name w:val="Strong"/>
    <w:qFormat/>
    <w:rsid w:val="00B64670"/>
    <w:rPr>
      <w:b/>
      <w:bCs/>
    </w:rPr>
  </w:style>
  <w:style w:type="character" w:customStyle="1" w:styleId="separator">
    <w:name w:val="separator"/>
    <w:rsid w:val="00B64670"/>
  </w:style>
  <w:style w:type="paragraph" w:customStyle="1" w:styleId="15">
    <w:name w:val="Без интервала1"/>
    <w:rsid w:val="00B64670"/>
    <w:rPr>
      <w:rFonts w:ascii="Calibri" w:hAnsi="Calibri" w:cs="Calibri"/>
      <w:sz w:val="22"/>
      <w:szCs w:val="22"/>
      <w:lang w:val="ru-RU"/>
    </w:rPr>
  </w:style>
  <w:style w:type="character" w:customStyle="1" w:styleId="c-paramsdate">
    <w:name w:val="c-params__date"/>
    <w:rsid w:val="00B64670"/>
  </w:style>
  <w:style w:type="character" w:customStyle="1" w:styleId="c-paramsitem">
    <w:name w:val="c-params__item"/>
    <w:rsid w:val="00B64670"/>
  </w:style>
  <w:style w:type="character" w:customStyle="1" w:styleId="aff0">
    <w:name w:val="ВерхКолонтитул Знак Знак"/>
    <w:rsid w:val="00B64670"/>
    <w:rPr>
      <w:rFonts w:ascii="Times New Roman" w:eastAsia="Times New Roman" w:hAnsi="Times New Roman"/>
    </w:rPr>
  </w:style>
  <w:style w:type="paragraph" w:customStyle="1" w:styleId="aff1">
    <w:name w:val="Таблица"/>
    <w:basedOn w:val="aff2"/>
    <w:uiPriority w:val="99"/>
    <w:rsid w:val="00B64670"/>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rPr>
  </w:style>
  <w:style w:type="paragraph" w:styleId="aff2">
    <w:name w:val="Message Header"/>
    <w:basedOn w:val="a"/>
    <w:link w:val="aff3"/>
    <w:uiPriority w:val="99"/>
    <w:rsid w:val="00B64670"/>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 w:val="24"/>
      <w:lang w:eastAsia="en-US"/>
    </w:rPr>
  </w:style>
  <w:style w:type="character" w:customStyle="1" w:styleId="aff3">
    <w:name w:val="Шапка Знак"/>
    <w:basedOn w:val="a0"/>
    <w:link w:val="aff2"/>
    <w:uiPriority w:val="99"/>
    <w:rsid w:val="00B64670"/>
    <w:rPr>
      <w:rFonts w:ascii="Arial" w:hAnsi="Arial"/>
      <w:sz w:val="24"/>
      <w:shd w:val="pct20" w:color="auto" w:fill="auto"/>
      <w:lang w:val="ru-RU"/>
    </w:rPr>
  </w:style>
  <w:style w:type="character" w:styleId="aff4">
    <w:name w:val="line number"/>
    <w:rsid w:val="00B64670"/>
  </w:style>
  <w:style w:type="paragraph" w:customStyle="1" w:styleId="108">
    <w:name w:val="108"/>
    <w:aliases w:val="2"/>
    <w:basedOn w:val="a"/>
    <w:uiPriority w:val="99"/>
    <w:rsid w:val="00B64670"/>
    <w:pPr>
      <w:spacing w:before="240"/>
      <w:ind w:right="1415"/>
      <w:jc w:val="right"/>
    </w:pPr>
    <w:rPr>
      <w:sz w:val="22"/>
    </w:rPr>
  </w:style>
  <w:style w:type="paragraph" w:styleId="32">
    <w:name w:val="Body Text 3"/>
    <w:basedOn w:val="a"/>
    <w:link w:val="33"/>
    <w:uiPriority w:val="99"/>
    <w:rsid w:val="00B64670"/>
    <w:pPr>
      <w:jc w:val="both"/>
    </w:pPr>
    <w:rPr>
      <w:sz w:val="22"/>
      <w:lang w:eastAsia="en-US"/>
    </w:rPr>
  </w:style>
  <w:style w:type="character" w:customStyle="1" w:styleId="33">
    <w:name w:val="Основной текст 3 Знак"/>
    <w:basedOn w:val="a0"/>
    <w:link w:val="32"/>
    <w:uiPriority w:val="99"/>
    <w:rsid w:val="00B64670"/>
    <w:rPr>
      <w:sz w:val="22"/>
      <w:lang w:val="ru-RU"/>
    </w:rPr>
  </w:style>
  <w:style w:type="paragraph" w:styleId="aff5">
    <w:name w:val="List Bullet"/>
    <w:basedOn w:val="a"/>
    <w:uiPriority w:val="99"/>
    <w:rsid w:val="00B64670"/>
    <w:pPr>
      <w:tabs>
        <w:tab w:val="num" w:pos="748"/>
      </w:tabs>
      <w:ind w:left="748" w:hanging="360"/>
      <w:contextualSpacing/>
    </w:pPr>
  </w:style>
  <w:style w:type="character" w:customStyle="1" w:styleId="220">
    <w:name w:val="Знак Знак22"/>
    <w:rsid w:val="00B64670"/>
    <w:rPr>
      <w:b/>
      <w:sz w:val="24"/>
      <w:lang w:val="ru-RU" w:eastAsia="ru-RU" w:bidi="ar-SA"/>
    </w:rPr>
  </w:style>
  <w:style w:type="character" w:customStyle="1" w:styleId="81">
    <w:name w:val="Знак Знак8"/>
    <w:rsid w:val="00B64670"/>
    <w:rPr>
      <w:rFonts w:ascii="Arial" w:hAnsi="Arial"/>
      <w:sz w:val="22"/>
    </w:rPr>
  </w:style>
  <w:style w:type="paragraph" w:customStyle="1" w:styleId="aff6">
    <w:name w:val="Таблотст"/>
    <w:basedOn w:val="aff1"/>
    <w:uiPriority w:val="99"/>
    <w:rsid w:val="00B64670"/>
    <w:pPr>
      <w:ind w:left="85"/>
    </w:pPr>
  </w:style>
  <w:style w:type="paragraph" w:customStyle="1" w:styleId="27">
    <w:name w:val="Таблотст2"/>
    <w:basedOn w:val="aff1"/>
    <w:uiPriority w:val="99"/>
    <w:rsid w:val="00B64670"/>
    <w:pPr>
      <w:ind w:left="170"/>
    </w:pPr>
  </w:style>
  <w:style w:type="paragraph" w:customStyle="1" w:styleId="aff7">
    <w:name w:val="Заголграф"/>
    <w:basedOn w:val="3"/>
    <w:uiPriority w:val="99"/>
    <w:rsid w:val="00B64670"/>
    <w:pPr>
      <w:spacing w:before="120" w:after="240"/>
      <w:jc w:val="center"/>
      <w:outlineLvl w:val="9"/>
    </w:pPr>
    <w:rPr>
      <w:bCs w:val="0"/>
      <w:sz w:val="22"/>
      <w:szCs w:val="20"/>
    </w:rPr>
  </w:style>
  <w:style w:type="paragraph" w:customStyle="1" w:styleId="aff8">
    <w:name w:val="Сноска"/>
    <w:basedOn w:val="a"/>
    <w:link w:val="aff9"/>
    <w:rsid w:val="00B64670"/>
    <w:pPr>
      <w:ind w:firstLine="709"/>
      <w:jc w:val="both"/>
    </w:pPr>
    <w:rPr>
      <w:rFonts w:ascii="Arial" w:eastAsia="Calibri" w:hAnsi="Arial"/>
      <w:sz w:val="18"/>
      <w:lang w:eastAsia="en-US"/>
    </w:rPr>
  </w:style>
  <w:style w:type="character" w:customStyle="1" w:styleId="aff9">
    <w:name w:val="Сноска_"/>
    <w:link w:val="aff8"/>
    <w:locked/>
    <w:rsid w:val="00B64670"/>
    <w:rPr>
      <w:rFonts w:ascii="Arial" w:eastAsia="Calibri" w:hAnsi="Arial"/>
      <w:sz w:val="18"/>
      <w:lang w:val="ru-RU"/>
    </w:rPr>
  </w:style>
  <w:style w:type="character" w:customStyle="1" w:styleId="61">
    <w:name w:val="Знак Знак6"/>
    <w:rsid w:val="00B64670"/>
    <w:rPr>
      <w:rFonts w:ascii="Arial" w:hAnsi="Arial"/>
      <w:sz w:val="18"/>
      <w:lang w:val="ru-RU" w:eastAsia="ru-RU" w:bidi="ar-SA"/>
    </w:rPr>
  </w:style>
  <w:style w:type="paragraph" w:customStyle="1" w:styleId="affa">
    <w:name w:val="Единицы"/>
    <w:basedOn w:val="a"/>
    <w:uiPriority w:val="99"/>
    <w:rsid w:val="00B64670"/>
    <w:pPr>
      <w:keepNext/>
      <w:spacing w:before="20" w:after="60"/>
      <w:ind w:right="284"/>
      <w:jc w:val="right"/>
    </w:pPr>
    <w:rPr>
      <w:rFonts w:ascii="Arial" w:hAnsi="Arial"/>
      <w:sz w:val="22"/>
    </w:rPr>
  </w:style>
  <w:style w:type="paragraph" w:customStyle="1" w:styleId="affb">
    <w:name w:val="Приложение"/>
    <w:basedOn w:val="a"/>
    <w:uiPriority w:val="99"/>
    <w:rsid w:val="00B64670"/>
    <w:pPr>
      <w:pageBreakBefore/>
      <w:spacing w:after="60" w:line="190" w:lineRule="exact"/>
      <w:ind w:right="567"/>
      <w:jc w:val="right"/>
    </w:pPr>
    <w:rPr>
      <w:rFonts w:ascii="Arial" w:hAnsi="Arial"/>
    </w:rPr>
  </w:style>
  <w:style w:type="paragraph" w:customStyle="1" w:styleId="affc">
    <w:name w:val="Ñíîñêà"/>
    <w:basedOn w:val="a"/>
    <w:autoRedefine/>
    <w:uiPriority w:val="99"/>
    <w:rsid w:val="00B64670"/>
    <w:pPr>
      <w:ind w:firstLine="454"/>
      <w:jc w:val="both"/>
    </w:pPr>
    <w:rPr>
      <w:rFonts w:ascii="Arial" w:hAnsi="Arial"/>
      <w:sz w:val="18"/>
    </w:rPr>
  </w:style>
  <w:style w:type="paragraph" w:customStyle="1" w:styleId="Oaaeiono">
    <w:name w:val="Oaaeiono"/>
    <w:basedOn w:val="a"/>
    <w:uiPriority w:val="99"/>
    <w:rsid w:val="00B64670"/>
    <w:pPr>
      <w:spacing w:line="220" w:lineRule="exact"/>
      <w:ind w:left="85"/>
    </w:pPr>
    <w:rPr>
      <w:rFonts w:ascii="Arial" w:hAnsi="Arial"/>
    </w:rPr>
  </w:style>
  <w:style w:type="paragraph" w:styleId="affd">
    <w:name w:val="Subtitle"/>
    <w:basedOn w:val="a"/>
    <w:link w:val="affe"/>
    <w:uiPriority w:val="99"/>
    <w:qFormat/>
    <w:rsid w:val="00B64670"/>
    <w:pPr>
      <w:jc w:val="center"/>
    </w:pPr>
    <w:rPr>
      <w:b/>
      <w:sz w:val="24"/>
      <w:lang w:eastAsia="en-US"/>
    </w:rPr>
  </w:style>
  <w:style w:type="character" w:customStyle="1" w:styleId="affe">
    <w:name w:val="Подзаголовок Знак"/>
    <w:basedOn w:val="a0"/>
    <w:link w:val="affd"/>
    <w:uiPriority w:val="99"/>
    <w:rsid w:val="00B64670"/>
    <w:rPr>
      <w:b/>
      <w:sz w:val="24"/>
      <w:lang w:val="ru-RU"/>
    </w:rPr>
  </w:style>
  <w:style w:type="character" w:customStyle="1" w:styleId="130">
    <w:name w:val="Знак Знак13"/>
    <w:rsid w:val="00B64670"/>
    <w:rPr>
      <w:rFonts w:ascii="Arial" w:hAnsi="Arial"/>
      <w:sz w:val="22"/>
      <w:lang w:val="ru-RU" w:eastAsia="ru-RU" w:bidi="ar-SA"/>
    </w:rPr>
  </w:style>
  <w:style w:type="character" w:styleId="afff">
    <w:name w:val="endnote reference"/>
    <w:rsid w:val="00B64670"/>
    <w:rPr>
      <w:vertAlign w:val="superscript"/>
    </w:rPr>
  </w:style>
  <w:style w:type="paragraph" w:customStyle="1" w:styleId="afff0">
    <w:name w:val="Верхний колонтитул.ВерхКолонтитул"/>
    <w:basedOn w:val="a"/>
    <w:uiPriority w:val="99"/>
    <w:rsid w:val="00B64670"/>
    <w:pPr>
      <w:shd w:val="pct25" w:color="auto" w:fill="auto"/>
      <w:tabs>
        <w:tab w:val="right" w:pos="8789"/>
      </w:tabs>
      <w:spacing w:before="600"/>
      <w:jc w:val="both"/>
    </w:pPr>
    <w:rPr>
      <w:rFonts w:ascii="Arial" w:hAnsi="Arial"/>
      <w:b/>
      <w:i/>
      <w:smallCaps/>
      <w:sz w:val="28"/>
    </w:rPr>
  </w:style>
  <w:style w:type="character" w:customStyle="1" w:styleId="afff1">
    <w:name w:val="знак сноски"/>
    <w:rsid w:val="00B64670"/>
    <w:rPr>
      <w:vertAlign w:val="superscript"/>
    </w:rPr>
  </w:style>
  <w:style w:type="paragraph" w:customStyle="1" w:styleId="afff2">
    <w:name w:val="текст сноски"/>
    <w:basedOn w:val="a"/>
    <w:uiPriority w:val="99"/>
    <w:rsid w:val="00B64670"/>
    <w:pPr>
      <w:widowControl w:val="0"/>
      <w:ind w:firstLine="709"/>
      <w:jc w:val="both"/>
    </w:pPr>
    <w:rPr>
      <w:rFonts w:ascii="Arial" w:hAnsi="Arial"/>
      <w:sz w:val="18"/>
    </w:rPr>
  </w:style>
  <w:style w:type="paragraph" w:styleId="16">
    <w:name w:val="toc 1"/>
    <w:basedOn w:val="a"/>
    <w:next w:val="a"/>
    <w:autoRedefine/>
    <w:uiPriority w:val="99"/>
    <w:rsid w:val="00B64670"/>
    <w:pPr>
      <w:ind w:firstLine="709"/>
      <w:jc w:val="both"/>
    </w:pPr>
    <w:rPr>
      <w:rFonts w:ascii="Arial" w:hAnsi="Arial"/>
      <w:sz w:val="22"/>
    </w:rPr>
  </w:style>
  <w:style w:type="paragraph" w:styleId="28">
    <w:name w:val="toc 2"/>
    <w:basedOn w:val="a"/>
    <w:next w:val="a"/>
    <w:autoRedefine/>
    <w:uiPriority w:val="99"/>
    <w:rsid w:val="00B64670"/>
    <w:pPr>
      <w:ind w:left="220" w:firstLine="709"/>
      <w:jc w:val="both"/>
    </w:pPr>
    <w:rPr>
      <w:rFonts w:ascii="Arial" w:hAnsi="Arial"/>
      <w:sz w:val="22"/>
    </w:rPr>
  </w:style>
  <w:style w:type="paragraph" w:styleId="34">
    <w:name w:val="toc 3"/>
    <w:basedOn w:val="a"/>
    <w:next w:val="a"/>
    <w:autoRedefine/>
    <w:uiPriority w:val="99"/>
    <w:rsid w:val="00B64670"/>
    <w:pPr>
      <w:ind w:left="440" w:firstLine="709"/>
      <w:jc w:val="both"/>
    </w:pPr>
    <w:rPr>
      <w:rFonts w:ascii="Arial" w:hAnsi="Arial"/>
      <w:sz w:val="22"/>
    </w:rPr>
  </w:style>
  <w:style w:type="paragraph" w:styleId="41">
    <w:name w:val="toc 4"/>
    <w:basedOn w:val="a"/>
    <w:next w:val="a"/>
    <w:autoRedefine/>
    <w:uiPriority w:val="99"/>
    <w:rsid w:val="00B64670"/>
    <w:pPr>
      <w:ind w:left="660" w:firstLine="709"/>
      <w:jc w:val="both"/>
    </w:pPr>
    <w:rPr>
      <w:rFonts w:ascii="Arial" w:hAnsi="Arial"/>
      <w:sz w:val="22"/>
    </w:rPr>
  </w:style>
  <w:style w:type="paragraph" w:styleId="51">
    <w:name w:val="toc 5"/>
    <w:basedOn w:val="a"/>
    <w:next w:val="a"/>
    <w:autoRedefine/>
    <w:uiPriority w:val="99"/>
    <w:rsid w:val="00B64670"/>
    <w:pPr>
      <w:ind w:left="880" w:firstLine="709"/>
      <w:jc w:val="both"/>
    </w:pPr>
    <w:rPr>
      <w:rFonts w:ascii="Arial" w:hAnsi="Arial"/>
      <w:sz w:val="22"/>
    </w:rPr>
  </w:style>
  <w:style w:type="paragraph" w:styleId="62">
    <w:name w:val="toc 6"/>
    <w:basedOn w:val="a"/>
    <w:next w:val="a"/>
    <w:autoRedefine/>
    <w:uiPriority w:val="99"/>
    <w:rsid w:val="00B64670"/>
    <w:pPr>
      <w:ind w:left="1100" w:firstLine="709"/>
      <w:jc w:val="both"/>
    </w:pPr>
    <w:rPr>
      <w:rFonts w:ascii="Arial" w:hAnsi="Arial"/>
      <w:sz w:val="22"/>
    </w:rPr>
  </w:style>
  <w:style w:type="paragraph" w:styleId="71">
    <w:name w:val="toc 7"/>
    <w:basedOn w:val="a"/>
    <w:next w:val="a"/>
    <w:autoRedefine/>
    <w:uiPriority w:val="99"/>
    <w:rsid w:val="00B64670"/>
    <w:pPr>
      <w:ind w:left="1320" w:firstLine="709"/>
      <w:jc w:val="both"/>
    </w:pPr>
    <w:rPr>
      <w:rFonts w:ascii="Arial" w:hAnsi="Arial"/>
      <w:sz w:val="22"/>
    </w:rPr>
  </w:style>
  <w:style w:type="paragraph" w:styleId="82">
    <w:name w:val="toc 8"/>
    <w:basedOn w:val="a"/>
    <w:next w:val="a"/>
    <w:autoRedefine/>
    <w:uiPriority w:val="99"/>
    <w:rsid w:val="00B64670"/>
    <w:pPr>
      <w:ind w:left="1540" w:firstLine="709"/>
      <w:jc w:val="both"/>
    </w:pPr>
    <w:rPr>
      <w:rFonts w:ascii="Arial" w:hAnsi="Arial"/>
      <w:sz w:val="22"/>
    </w:rPr>
  </w:style>
  <w:style w:type="paragraph" w:styleId="91">
    <w:name w:val="toc 9"/>
    <w:basedOn w:val="a"/>
    <w:next w:val="a"/>
    <w:autoRedefine/>
    <w:uiPriority w:val="99"/>
    <w:rsid w:val="00B64670"/>
    <w:pPr>
      <w:ind w:left="1760" w:firstLine="709"/>
      <w:jc w:val="both"/>
    </w:pPr>
    <w:rPr>
      <w:rFonts w:ascii="Arial" w:hAnsi="Arial"/>
      <w:sz w:val="22"/>
    </w:rPr>
  </w:style>
  <w:style w:type="paragraph" w:styleId="35">
    <w:name w:val="Body Text Indent 3"/>
    <w:basedOn w:val="a"/>
    <w:link w:val="36"/>
    <w:uiPriority w:val="99"/>
    <w:rsid w:val="00B64670"/>
    <w:pPr>
      <w:ind w:firstLine="709"/>
      <w:jc w:val="both"/>
    </w:pPr>
    <w:rPr>
      <w:rFonts w:ascii="Arial" w:hAnsi="Arial"/>
      <w:b/>
      <w:sz w:val="22"/>
      <w:lang w:eastAsia="en-US"/>
    </w:rPr>
  </w:style>
  <w:style w:type="character" w:customStyle="1" w:styleId="36">
    <w:name w:val="Основной текст с отступом 3 Знак"/>
    <w:basedOn w:val="a0"/>
    <w:link w:val="35"/>
    <w:uiPriority w:val="99"/>
    <w:rsid w:val="00B64670"/>
    <w:rPr>
      <w:rFonts w:ascii="Arial" w:hAnsi="Arial"/>
      <w:b/>
      <w:sz w:val="22"/>
      <w:lang w:val="ru-RU"/>
    </w:rPr>
  </w:style>
  <w:style w:type="character" w:styleId="afff3">
    <w:name w:val="annotation reference"/>
    <w:rsid w:val="00B64670"/>
    <w:rPr>
      <w:sz w:val="16"/>
      <w:szCs w:val="16"/>
    </w:rPr>
  </w:style>
  <w:style w:type="paragraph" w:styleId="afff4">
    <w:name w:val="annotation text"/>
    <w:basedOn w:val="a"/>
    <w:link w:val="afff5"/>
    <w:uiPriority w:val="99"/>
    <w:rsid w:val="00B64670"/>
    <w:pPr>
      <w:ind w:firstLine="709"/>
      <w:jc w:val="both"/>
    </w:pPr>
    <w:rPr>
      <w:rFonts w:ascii="Arial" w:hAnsi="Arial"/>
      <w:lang w:eastAsia="en-US"/>
    </w:rPr>
  </w:style>
  <w:style w:type="character" w:customStyle="1" w:styleId="afff5">
    <w:name w:val="Текст примечания Знак"/>
    <w:basedOn w:val="a0"/>
    <w:link w:val="afff4"/>
    <w:uiPriority w:val="99"/>
    <w:rsid w:val="00B64670"/>
    <w:rPr>
      <w:rFonts w:ascii="Arial" w:hAnsi="Arial"/>
      <w:lang w:val="ru-RU"/>
    </w:rPr>
  </w:style>
  <w:style w:type="paragraph" w:customStyle="1" w:styleId="17">
    <w:name w:val="заголовок 1"/>
    <w:basedOn w:val="a"/>
    <w:next w:val="a"/>
    <w:uiPriority w:val="99"/>
    <w:rsid w:val="00B64670"/>
    <w:pPr>
      <w:keepNext/>
      <w:tabs>
        <w:tab w:val="left" w:pos="709"/>
      </w:tabs>
      <w:overflowPunct w:val="0"/>
      <w:autoSpaceDE w:val="0"/>
      <w:autoSpaceDN w:val="0"/>
      <w:adjustRightInd w:val="0"/>
      <w:jc w:val="center"/>
      <w:textAlignment w:val="baseline"/>
    </w:pPr>
    <w:rPr>
      <w:b/>
      <w:sz w:val="22"/>
    </w:rPr>
  </w:style>
  <w:style w:type="paragraph" w:styleId="afff6">
    <w:name w:val="caption"/>
    <w:basedOn w:val="a"/>
    <w:next w:val="a"/>
    <w:uiPriority w:val="99"/>
    <w:qFormat/>
    <w:rsid w:val="00B64670"/>
    <w:pPr>
      <w:jc w:val="both"/>
    </w:pPr>
    <w:rPr>
      <w:rFonts w:ascii="Arial" w:hAnsi="Arial"/>
      <w:b/>
      <w:sz w:val="22"/>
    </w:rPr>
  </w:style>
  <w:style w:type="character" w:customStyle="1" w:styleId="18">
    <w:name w:val="Название Знак1"/>
    <w:rsid w:val="00B64670"/>
    <w:rPr>
      <w:rFonts w:ascii="Cambria" w:eastAsia="Times New Roman" w:hAnsi="Cambria" w:cs="Times New Roman"/>
      <w:color w:val="17365D"/>
      <w:spacing w:val="5"/>
      <w:kern w:val="28"/>
      <w:sz w:val="52"/>
      <w:szCs w:val="52"/>
    </w:rPr>
  </w:style>
  <w:style w:type="character" w:customStyle="1" w:styleId="19">
    <w:name w:val="Подзаголовок Знак1"/>
    <w:rsid w:val="00B64670"/>
    <w:rPr>
      <w:rFonts w:ascii="Cambria" w:eastAsia="Times New Roman" w:hAnsi="Cambria" w:cs="Times New Roman"/>
      <w:i/>
      <w:iCs/>
      <w:color w:val="4F81BD"/>
      <w:spacing w:val="15"/>
      <w:sz w:val="24"/>
      <w:szCs w:val="24"/>
    </w:rPr>
  </w:style>
  <w:style w:type="paragraph" w:customStyle="1" w:styleId="ListParagraph1">
    <w:name w:val="List Paragraph1"/>
    <w:basedOn w:val="a"/>
    <w:uiPriority w:val="99"/>
    <w:rsid w:val="00B64670"/>
    <w:pPr>
      <w:spacing w:after="200" w:line="276" w:lineRule="auto"/>
      <w:ind w:left="720"/>
    </w:pPr>
    <w:rPr>
      <w:rFonts w:ascii="Calibri" w:eastAsia="Calibri" w:hAnsi="Calibri" w:cs="Calibri"/>
      <w:sz w:val="22"/>
      <w:szCs w:val="22"/>
      <w:lang w:eastAsia="en-US"/>
    </w:rPr>
  </w:style>
  <w:style w:type="character" w:styleId="afff7">
    <w:name w:val="FollowedHyperlink"/>
    <w:uiPriority w:val="99"/>
    <w:rsid w:val="00B64670"/>
    <w:rPr>
      <w:color w:val="800080"/>
      <w:u w:val="single"/>
    </w:rPr>
  </w:style>
  <w:style w:type="paragraph" w:customStyle="1" w:styleId="colorgray">
    <w:name w:val="color_gray"/>
    <w:basedOn w:val="a"/>
    <w:uiPriority w:val="99"/>
    <w:rsid w:val="00B64670"/>
    <w:pPr>
      <w:spacing w:before="100" w:beforeAutospacing="1" w:after="100" w:afterAutospacing="1"/>
    </w:pPr>
    <w:rPr>
      <w:sz w:val="24"/>
      <w:szCs w:val="24"/>
    </w:rPr>
  </w:style>
  <w:style w:type="character" w:customStyle="1" w:styleId="apple-style-span">
    <w:name w:val="apple-style-span"/>
    <w:rsid w:val="00B64670"/>
  </w:style>
  <w:style w:type="character" w:customStyle="1" w:styleId="afff8">
    <w:name w:val="Основной текст_"/>
    <w:link w:val="1a"/>
    <w:locked/>
    <w:rsid w:val="00B64670"/>
    <w:rPr>
      <w:sz w:val="27"/>
      <w:shd w:val="clear" w:color="auto" w:fill="FFFFFF"/>
    </w:rPr>
  </w:style>
  <w:style w:type="paragraph" w:customStyle="1" w:styleId="1a">
    <w:name w:val="Основной текст1"/>
    <w:basedOn w:val="a"/>
    <w:link w:val="afff8"/>
    <w:rsid w:val="00B64670"/>
    <w:pPr>
      <w:shd w:val="clear" w:color="auto" w:fill="FFFFFF"/>
      <w:spacing w:after="420" w:line="240" w:lineRule="atLeast"/>
      <w:ind w:hanging="520"/>
    </w:pPr>
    <w:rPr>
      <w:sz w:val="27"/>
      <w:shd w:val="clear" w:color="auto" w:fill="FFFFFF"/>
      <w:lang w:val="en-US" w:eastAsia="en-US"/>
    </w:rPr>
  </w:style>
  <w:style w:type="character" w:customStyle="1" w:styleId="42">
    <w:name w:val="Основной текст (4)_"/>
    <w:link w:val="43"/>
    <w:locked/>
    <w:rsid w:val="00B64670"/>
    <w:rPr>
      <w:sz w:val="27"/>
      <w:shd w:val="clear" w:color="auto" w:fill="FFFFFF"/>
    </w:rPr>
  </w:style>
  <w:style w:type="paragraph" w:customStyle="1" w:styleId="43">
    <w:name w:val="Основной текст (4)"/>
    <w:basedOn w:val="a"/>
    <w:link w:val="42"/>
    <w:rsid w:val="00B64670"/>
    <w:pPr>
      <w:shd w:val="clear" w:color="auto" w:fill="FFFFFF"/>
      <w:spacing w:line="326" w:lineRule="exact"/>
    </w:pPr>
    <w:rPr>
      <w:sz w:val="27"/>
      <w:shd w:val="clear" w:color="auto" w:fill="FFFFFF"/>
      <w:lang w:val="en-US" w:eastAsia="en-US"/>
    </w:rPr>
  </w:style>
  <w:style w:type="character" w:customStyle="1" w:styleId="37">
    <w:name w:val="Основной текст (3)_"/>
    <w:link w:val="38"/>
    <w:locked/>
    <w:rsid w:val="00B64670"/>
    <w:rPr>
      <w:sz w:val="27"/>
      <w:shd w:val="clear" w:color="auto" w:fill="FFFFFF"/>
    </w:rPr>
  </w:style>
  <w:style w:type="paragraph" w:customStyle="1" w:styleId="38">
    <w:name w:val="Основной текст (3)"/>
    <w:basedOn w:val="a"/>
    <w:link w:val="37"/>
    <w:rsid w:val="00B64670"/>
    <w:pPr>
      <w:shd w:val="clear" w:color="auto" w:fill="FFFFFF"/>
      <w:spacing w:line="317" w:lineRule="exact"/>
      <w:ind w:hanging="420"/>
    </w:pPr>
    <w:rPr>
      <w:sz w:val="27"/>
      <w:shd w:val="clear" w:color="auto" w:fill="FFFFFF"/>
      <w:lang w:val="en-US" w:eastAsia="en-US"/>
    </w:rPr>
  </w:style>
  <w:style w:type="paragraph" w:customStyle="1" w:styleId="afff9">
    <w:name w:val="Нормальный (таблица)"/>
    <w:basedOn w:val="a"/>
    <w:next w:val="a"/>
    <w:uiPriority w:val="99"/>
    <w:rsid w:val="00B64670"/>
    <w:pPr>
      <w:widowControl w:val="0"/>
      <w:autoSpaceDE w:val="0"/>
      <w:autoSpaceDN w:val="0"/>
      <w:adjustRightInd w:val="0"/>
      <w:jc w:val="both"/>
    </w:pPr>
    <w:rPr>
      <w:rFonts w:ascii="Arial" w:hAnsi="Arial"/>
      <w:sz w:val="26"/>
      <w:szCs w:val="26"/>
    </w:rPr>
  </w:style>
  <w:style w:type="paragraph" w:customStyle="1" w:styleId="afffa">
    <w:name w:val="Прижатый влево"/>
    <w:basedOn w:val="a"/>
    <w:next w:val="a"/>
    <w:uiPriority w:val="99"/>
    <w:rsid w:val="00B64670"/>
    <w:pPr>
      <w:widowControl w:val="0"/>
      <w:autoSpaceDE w:val="0"/>
      <w:autoSpaceDN w:val="0"/>
      <w:adjustRightInd w:val="0"/>
    </w:pPr>
    <w:rPr>
      <w:rFonts w:ascii="Arial" w:hAnsi="Arial"/>
      <w:sz w:val="26"/>
      <w:szCs w:val="26"/>
    </w:rPr>
  </w:style>
  <w:style w:type="paragraph" w:styleId="afffb">
    <w:name w:val="Normal Indent"/>
    <w:basedOn w:val="a"/>
    <w:uiPriority w:val="99"/>
    <w:rsid w:val="00B64670"/>
    <w:pPr>
      <w:ind w:left="720"/>
    </w:pPr>
  </w:style>
  <w:style w:type="paragraph" w:customStyle="1" w:styleId="29">
    <w:name w:val="боковик2"/>
    <w:basedOn w:val="a"/>
    <w:uiPriority w:val="99"/>
    <w:rsid w:val="00B64670"/>
    <w:pPr>
      <w:spacing w:before="48" w:after="48"/>
      <w:ind w:left="227"/>
    </w:pPr>
    <w:rPr>
      <w:rFonts w:ascii="JournalRub" w:hAnsi="JournalRub"/>
    </w:rPr>
  </w:style>
  <w:style w:type="paragraph" w:customStyle="1" w:styleId="afffc">
    <w:name w:val="боковик"/>
    <w:basedOn w:val="a"/>
    <w:uiPriority w:val="99"/>
    <w:rsid w:val="00B64670"/>
    <w:pPr>
      <w:jc w:val="both"/>
    </w:pPr>
    <w:rPr>
      <w:rFonts w:ascii="Arial" w:hAnsi="Arial"/>
      <w:sz w:val="16"/>
    </w:rPr>
  </w:style>
  <w:style w:type="paragraph" w:customStyle="1" w:styleId="1b">
    <w:name w:val="боковик1"/>
    <w:basedOn w:val="a"/>
    <w:uiPriority w:val="99"/>
    <w:rsid w:val="00B64670"/>
    <w:pPr>
      <w:ind w:left="227"/>
      <w:jc w:val="both"/>
    </w:pPr>
    <w:rPr>
      <w:rFonts w:ascii="Arial" w:hAnsi="Arial"/>
      <w:sz w:val="16"/>
    </w:rPr>
  </w:style>
  <w:style w:type="paragraph" w:customStyle="1" w:styleId="afffd">
    <w:name w:val="цифры"/>
    <w:basedOn w:val="afffc"/>
    <w:uiPriority w:val="99"/>
    <w:rsid w:val="00B64670"/>
    <w:pPr>
      <w:spacing w:before="76"/>
      <w:ind w:right="113"/>
      <w:jc w:val="left"/>
    </w:pPr>
    <w:rPr>
      <w:rFonts w:ascii="JournalRub" w:hAnsi="JournalRub"/>
      <w:sz w:val="18"/>
    </w:rPr>
  </w:style>
  <w:style w:type="paragraph" w:customStyle="1" w:styleId="1c">
    <w:name w:val="цифры1"/>
    <w:basedOn w:val="afffd"/>
    <w:uiPriority w:val="99"/>
    <w:rsid w:val="00B64670"/>
    <w:pPr>
      <w:jc w:val="right"/>
    </w:pPr>
    <w:rPr>
      <w:sz w:val="16"/>
    </w:rPr>
  </w:style>
  <w:style w:type="paragraph" w:customStyle="1" w:styleId="39">
    <w:name w:val="боковик3"/>
    <w:basedOn w:val="afffc"/>
    <w:uiPriority w:val="99"/>
    <w:rsid w:val="00B64670"/>
    <w:pPr>
      <w:spacing w:before="72"/>
      <w:jc w:val="center"/>
    </w:pPr>
    <w:rPr>
      <w:rFonts w:ascii="JournalRub" w:hAnsi="JournalRub"/>
      <w:b/>
      <w:sz w:val="20"/>
    </w:rPr>
  </w:style>
  <w:style w:type="paragraph" w:customStyle="1" w:styleId="Cells">
    <w:name w:val="Cells"/>
    <w:basedOn w:val="a"/>
    <w:uiPriority w:val="99"/>
    <w:rsid w:val="00B64670"/>
    <w:rPr>
      <w:rFonts w:ascii="Arial" w:hAnsi="Arial"/>
      <w:sz w:val="16"/>
      <w:lang w:val="en-US"/>
    </w:rPr>
  </w:style>
  <w:style w:type="paragraph" w:customStyle="1" w:styleId="TableText">
    <w:name w:val="Table Text"/>
    <w:basedOn w:val="a"/>
    <w:uiPriority w:val="99"/>
    <w:rsid w:val="00B64670"/>
    <w:rPr>
      <w:rFonts w:ascii="Tms Rmn" w:hAnsi="Tms Rmn"/>
      <w:noProof/>
    </w:rPr>
  </w:style>
  <w:style w:type="paragraph" w:customStyle="1" w:styleId="afffe">
    <w:name w:val="текст конц. сноски"/>
    <w:basedOn w:val="a"/>
    <w:uiPriority w:val="99"/>
    <w:rsid w:val="00B64670"/>
  </w:style>
  <w:style w:type="paragraph" w:customStyle="1" w:styleId="Tablename">
    <w:name w:val="Table name"/>
    <w:basedOn w:val="a"/>
    <w:uiPriority w:val="99"/>
    <w:rsid w:val="00B64670"/>
    <w:pPr>
      <w:jc w:val="center"/>
    </w:pPr>
    <w:rPr>
      <w:rFonts w:ascii="Arial" w:hAnsi="Arial"/>
      <w:b/>
      <w:sz w:val="22"/>
    </w:rPr>
  </w:style>
  <w:style w:type="paragraph" w:customStyle="1" w:styleId="affff">
    <w:name w:val="Îáû÷íûé"/>
    <w:uiPriority w:val="99"/>
    <w:rsid w:val="00B64670"/>
    <w:rPr>
      <w:lang w:val="ru-RU" w:eastAsia="ru-RU"/>
    </w:rPr>
  </w:style>
  <w:style w:type="paragraph" w:customStyle="1" w:styleId="01-golovka">
    <w:name w:val="01-golovka"/>
    <w:basedOn w:val="a"/>
    <w:uiPriority w:val="99"/>
    <w:rsid w:val="00B64670"/>
    <w:pPr>
      <w:spacing w:before="80" w:after="80"/>
      <w:jc w:val="center"/>
    </w:pPr>
    <w:rPr>
      <w:rFonts w:ascii="PragmaticaC" w:hAnsi="PragmaticaC"/>
      <w:sz w:val="14"/>
    </w:rPr>
  </w:style>
  <w:style w:type="paragraph" w:customStyle="1" w:styleId="xl68">
    <w:name w:val="xl68"/>
    <w:basedOn w:val="a"/>
    <w:uiPriority w:val="99"/>
    <w:rsid w:val="00B64670"/>
    <w:pPr>
      <w:spacing w:before="100" w:beforeAutospacing="1" w:after="100" w:afterAutospacing="1"/>
      <w:jc w:val="center"/>
    </w:pPr>
    <w:rPr>
      <w:rFonts w:ascii="Arial CYR" w:eastAsia="Arial Unicode MS" w:hAnsi="Arial CYR" w:cs="Arial CYR"/>
      <w:b/>
      <w:bCs/>
      <w:color w:val="000000"/>
      <w:sz w:val="14"/>
      <w:szCs w:val="14"/>
    </w:rPr>
  </w:style>
  <w:style w:type="paragraph" w:customStyle="1" w:styleId="111">
    <w:name w:val="Заголовок 11"/>
    <w:basedOn w:val="a"/>
    <w:uiPriority w:val="99"/>
    <w:qFormat/>
    <w:rsid w:val="00B64670"/>
    <w:pPr>
      <w:widowControl w:val="0"/>
      <w:ind w:left="932"/>
      <w:outlineLvl w:val="1"/>
    </w:pPr>
    <w:rPr>
      <w:b/>
      <w:bCs/>
      <w:sz w:val="28"/>
      <w:szCs w:val="28"/>
      <w:lang w:eastAsia="en-US"/>
    </w:rPr>
  </w:style>
  <w:style w:type="paragraph" w:customStyle="1" w:styleId="TableParagraph">
    <w:name w:val="Table Paragraph"/>
    <w:basedOn w:val="a"/>
    <w:uiPriority w:val="99"/>
    <w:qFormat/>
    <w:rsid w:val="00B64670"/>
    <w:pPr>
      <w:widowControl w:val="0"/>
    </w:pPr>
    <w:rPr>
      <w:rFonts w:ascii="Calibri" w:eastAsia="Calibri" w:hAnsi="Calibri"/>
      <w:sz w:val="22"/>
      <w:szCs w:val="22"/>
      <w:lang w:eastAsia="en-US"/>
    </w:rPr>
  </w:style>
  <w:style w:type="character" w:customStyle="1" w:styleId="230">
    <w:name w:val="Знак Знак23"/>
    <w:rsid w:val="00B64670"/>
    <w:rPr>
      <w:rFonts w:ascii="Arial" w:hAnsi="Arial"/>
      <w:b/>
      <w:sz w:val="16"/>
      <w:szCs w:val="24"/>
      <w:lang w:val="ru-RU" w:eastAsia="ru-RU" w:bidi="ar-SA"/>
    </w:rPr>
  </w:style>
  <w:style w:type="character" w:customStyle="1" w:styleId="210">
    <w:name w:val="Знак Знак21"/>
    <w:rsid w:val="00B64670"/>
    <w:rPr>
      <w:rFonts w:ascii="Arial" w:hAnsi="Arial" w:cs="Arial"/>
      <w:b/>
      <w:bCs/>
      <w:i/>
      <w:iCs/>
      <w:sz w:val="28"/>
      <w:szCs w:val="28"/>
      <w:lang w:val="ru-RU" w:eastAsia="ru-RU" w:bidi="ar-SA"/>
    </w:rPr>
  </w:style>
  <w:style w:type="character" w:customStyle="1" w:styleId="FontStyle114">
    <w:name w:val="Font Style114"/>
    <w:rsid w:val="00B64670"/>
    <w:rPr>
      <w:rFonts w:ascii="Times New Roman" w:hAnsi="Times New Roman" w:cs="Times New Roman"/>
      <w:sz w:val="26"/>
      <w:szCs w:val="26"/>
    </w:rPr>
  </w:style>
  <w:style w:type="paragraph" w:customStyle="1" w:styleId="Style3">
    <w:name w:val="Style3"/>
    <w:basedOn w:val="a"/>
    <w:uiPriority w:val="99"/>
    <w:rsid w:val="00B64670"/>
    <w:pPr>
      <w:widowControl w:val="0"/>
      <w:autoSpaceDE w:val="0"/>
      <w:autoSpaceDN w:val="0"/>
      <w:adjustRightInd w:val="0"/>
      <w:spacing w:line="356" w:lineRule="exact"/>
      <w:ind w:firstLine="706"/>
      <w:jc w:val="both"/>
    </w:pPr>
    <w:rPr>
      <w:sz w:val="24"/>
      <w:szCs w:val="24"/>
    </w:rPr>
  </w:style>
  <w:style w:type="character" w:customStyle="1" w:styleId="FontStyle13">
    <w:name w:val="Font Style13"/>
    <w:rsid w:val="00B64670"/>
    <w:rPr>
      <w:rFonts w:ascii="Times New Roman" w:hAnsi="Times New Roman" w:cs="Times New Roman"/>
      <w:sz w:val="26"/>
      <w:szCs w:val="26"/>
    </w:rPr>
  </w:style>
  <w:style w:type="character" w:customStyle="1" w:styleId="3a">
    <w:name w:val="Знак Знак3"/>
    <w:locked/>
    <w:rsid w:val="00B64670"/>
    <w:rPr>
      <w:sz w:val="28"/>
      <w:lang w:val="ru-RU" w:eastAsia="ru-RU" w:bidi="ar-SA"/>
    </w:rPr>
  </w:style>
  <w:style w:type="paragraph" w:customStyle="1" w:styleId="2a">
    <w:name w:val="Без интервала2"/>
    <w:link w:val="NoSpacingChar"/>
    <w:rsid w:val="00B64670"/>
    <w:rPr>
      <w:rFonts w:ascii="Calibri" w:hAnsi="Calibri"/>
      <w:sz w:val="22"/>
      <w:szCs w:val="22"/>
      <w:lang w:val="ru-RU" w:eastAsia="ru-RU"/>
    </w:rPr>
  </w:style>
  <w:style w:type="character" w:customStyle="1" w:styleId="NoSpacingChar">
    <w:name w:val="No Spacing Char"/>
    <w:link w:val="2a"/>
    <w:locked/>
    <w:rsid w:val="00B64670"/>
    <w:rPr>
      <w:rFonts w:ascii="Calibri" w:hAnsi="Calibri"/>
      <w:sz w:val="22"/>
      <w:szCs w:val="22"/>
      <w:lang w:val="ru-RU" w:eastAsia="ru-RU"/>
    </w:rPr>
  </w:style>
  <w:style w:type="paragraph" w:customStyle="1" w:styleId="Heading11">
    <w:name w:val="Heading 11"/>
    <w:basedOn w:val="a"/>
    <w:uiPriority w:val="99"/>
    <w:qFormat/>
    <w:rsid w:val="00B64670"/>
    <w:pPr>
      <w:widowControl w:val="0"/>
      <w:ind w:left="932"/>
      <w:outlineLvl w:val="1"/>
    </w:pPr>
    <w:rPr>
      <w:b/>
      <w:bCs/>
      <w:sz w:val="28"/>
      <w:szCs w:val="28"/>
      <w:lang w:eastAsia="en-US"/>
    </w:rPr>
  </w:style>
  <w:style w:type="paragraph" w:customStyle="1" w:styleId="NoSpacing1">
    <w:name w:val="No Spacing1"/>
    <w:uiPriority w:val="99"/>
    <w:rsid w:val="00B64670"/>
    <w:rPr>
      <w:rFonts w:ascii="Calibri" w:hAnsi="Calibri"/>
      <w:sz w:val="22"/>
      <w:szCs w:val="22"/>
      <w:lang w:val="ru-RU" w:eastAsia="ru-RU"/>
    </w:rPr>
  </w:style>
  <w:style w:type="character" w:customStyle="1" w:styleId="Heading1Char">
    <w:name w:val="Heading 1 Char"/>
    <w:locked/>
    <w:rsid w:val="00B64670"/>
    <w:rPr>
      <w:rFonts w:ascii="AG Souvenir" w:hAnsi="AG Souvenir"/>
      <w:b/>
      <w:spacing w:val="38"/>
      <w:sz w:val="28"/>
      <w:lang w:val="ru-RU" w:eastAsia="ru-RU" w:bidi="ar-SA"/>
    </w:rPr>
  </w:style>
  <w:style w:type="character" w:customStyle="1" w:styleId="160">
    <w:name w:val="Знак Знак16"/>
    <w:locked/>
    <w:rsid w:val="00B64670"/>
    <w:rPr>
      <w:rFonts w:ascii="AG Souvenir" w:eastAsia="Calibri" w:hAnsi="AG Souvenir"/>
      <w:b/>
      <w:spacing w:val="38"/>
      <w:lang w:eastAsia="ru-RU" w:bidi="ar-SA"/>
    </w:rPr>
  </w:style>
  <w:style w:type="paragraph" w:customStyle="1" w:styleId="msonormalcxspmiddle">
    <w:name w:val="msonormalcxspmiddle"/>
    <w:basedOn w:val="a"/>
    <w:rsid w:val="00B64670"/>
    <w:pPr>
      <w:spacing w:before="100" w:beforeAutospacing="1" w:after="100" w:afterAutospacing="1"/>
    </w:pPr>
    <w:rPr>
      <w:sz w:val="24"/>
      <w:szCs w:val="24"/>
    </w:rPr>
  </w:style>
  <w:style w:type="character" w:customStyle="1" w:styleId="1110">
    <w:name w:val="Знак Знак111"/>
    <w:uiPriority w:val="99"/>
    <w:rsid w:val="00B64670"/>
  </w:style>
  <w:style w:type="paragraph" w:customStyle="1" w:styleId="120">
    <w:name w:val="Абзац списка12"/>
    <w:basedOn w:val="a"/>
    <w:rsid w:val="00B64670"/>
    <w:pPr>
      <w:spacing w:after="200" w:line="276" w:lineRule="auto"/>
      <w:ind w:left="720"/>
    </w:pPr>
    <w:rPr>
      <w:rFonts w:ascii="Calibri" w:hAnsi="Calibri" w:cs="Calibri"/>
      <w:sz w:val="22"/>
      <w:szCs w:val="22"/>
      <w:lang w:eastAsia="en-US"/>
    </w:rPr>
  </w:style>
  <w:style w:type="character" w:customStyle="1" w:styleId="221">
    <w:name w:val="Знак Знак221"/>
    <w:uiPriority w:val="99"/>
    <w:rsid w:val="00B64670"/>
    <w:rPr>
      <w:b/>
      <w:sz w:val="24"/>
      <w:lang w:val="ru-RU" w:eastAsia="ru-RU"/>
    </w:rPr>
  </w:style>
  <w:style w:type="paragraph" w:customStyle="1" w:styleId="Heading111">
    <w:name w:val="Heading 111"/>
    <w:basedOn w:val="a"/>
    <w:rsid w:val="00B64670"/>
    <w:pPr>
      <w:widowControl w:val="0"/>
      <w:ind w:left="932"/>
      <w:outlineLvl w:val="1"/>
    </w:pPr>
    <w:rPr>
      <w:b/>
      <w:bCs/>
      <w:sz w:val="28"/>
      <w:szCs w:val="28"/>
      <w:lang w:eastAsia="en-US"/>
    </w:rPr>
  </w:style>
  <w:style w:type="paragraph" w:customStyle="1" w:styleId="1d">
    <w:name w:val="Знак1"/>
    <w:basedOn w:val="a"/>
    <w:rsid w:val="00B64670"/>
    <w:pPr>
      <w:widowControl w:val="0"/>
      <w:adjustRightInd w:val="0"/>
      <w:spacing w:after="160" w:line="240" w:lineRule="exact"/>
      <w:jc w:val="right"/>
    </w:pPr>
    <w:rPr>
      <w:lang w:val="en-GB" w:eastAsia="en-US"/>
    </w:rPr>
  </w:style>
  <w:style w:type="character" w:customStyle="1" w:styleId="FootnoteTextChar">
    <w:name w:val="Footnote Text Char"/>
    <w:aliases w:val="Table_Footnote_last Char,Table_Footnote_last Знак Знак Знак Char,Table_Footnote_last Знак Char,Текст сноски Знак Знак Char,Текст сноски Знак1 Знак Знак Char,Текст сноски Знак Знак Знак Знак Char,single space Char"/>
    <w:locked/>
    <w:rsid w:val="00B64670"/>
  </w:style>
  <w:style w:type="paragraph" w:customStyle="1" w:styleId="112">
    <w:name w:val="Абзац списка11"/>
    <w:basedOn w:val="a"/>
    <w:uiPriority w:val="99"/>
    <w:rsid w:val="00B64670"/>
    <w:pPr>
      <w:spacing w:after="200" w:line="276" w:lineRule="auto"/>
      <w:ind w:left="720"/>
    </w:pPr>
    <w:rPr>
      <w:rFonts w:ascii="Calibri" w:hAnsi="Calibri" w:cs="Calibri"/>
      <w:sz w:val="22"/>
      <w:szCs w:val="22"/>
      <w:lang w:eastAsia="en-US"/>
    </w:rPr>
  </w:style>
  <w:style w:type="paragraph" w:customStyle="1" w:styleId="121">
    <w:name w:val="Заголовок 12"/>
    <w:basedOn w:val="a"/>
    <w:uiPriority w:val="99"/>
    <w:qFormat/>
    <w:rsid w:val="00B64670"/>
    <w:pPr>
      <w:widowControl w:val="0"/>
      <w:ind w:left="932"/>
      <w:outlineLvl w:val="1"/>
    </w:pPr>
    <w:rPr>
      <w:b/>
      <w:bCs/>
      <w:sz w:val="28"/>
      <w:szCs w:val="28"/>
      <w:lang w:eastAsia="en-US"/>
    </w:rPr>
  </w:style>
  <w:style w:type="paragraph" w:customStyle="1" w:styleId="affff0">
    <w:name w:val="Отчетный"/>
    <w:basedOn w:val="a"/>
    <w:uiPriority w:val="99"/>
    <w:rsid w:val="00B64670"/>
    <w:pPr>
      <w:spacing w:after="120" w:line="360" w:lineRule="auto"/>
      <w:ind w:firstLine="720"/>
      <w:jc w:val="both"/>
    </w:pPr>
    <w:rPr>
      <w:sz w:val="26"/>
    </w:rPr>
  </w:style>
  <w:style w:type="paragraph" w:customStyle="1" w:styleId="44">
    <w:name w:val="Абзац списка4"/>
    <w:basedOn w:val="a"/>
    <w:uiPriority w:val="99"/>
    <w:rsid w:val="00B64670"/>
    <w:pPr>
      <w:spacing w:after="200" w:line="276" w:lineRule="auto"/>
      <w:ind w:left="720"/>
    </w:pPr>
    <w:rPr>
      <w:w w:val="90"/>
      <w:sz w:val="24"/>
      <w:szCs w:val="24"/>
      <w:lang w:eastAsia="en-US"/>
    </w:rPr>
  </w:style>
  <w:style w:type="paragraph" w:customStyle="1" w:styleId="131">
    <w:name w:val="Заголовок 13"/>
    <w:basedOn w:val="a"/>
    <w:uiPriority w:val="99"/>
    <w:qFormat/>
    <w:rsid w:val="00B64670"/>
    <w:pPr>
      <w:widowControl w:val="0"/>
      <w:ind w:left="932"/>
      <w:outlineLvl w:val="1"/>
    </w:pPr>
    <w:rPr>
      <w:b/>
      <w:bCs/>
      <w:sz w:val="28"/>
      <w:szCs w:val="28"/>
      <w:lang w:eastAsia="en-US"/>
    </w:rPr>
  </w:style>
  <w:style w:type="paragraph" w:customStyle="1" w:styleId="3b">
    <w:name w:val="Без интервала3"/>
    <w:uiPriority w:val="99"/>
    <w:rsid w:val="00B64670"/>
    <w:rPr>
      <w:rFonts w:ascii="Calibri" w:hAnsi="Calibri"/>
      <w:sz w:val="22"/>
      <w:szCs w:val="22"/>
      <w:lang w:val="ru-RU" w:eastAsia="ru-RU"/>
    </w:rPr>
  </w:style>
  <w:style w:type="paragraph" w:customStyle="1" w:styleId="ConsTitle">
    <w:name w:val="ConsTitle"/>
    <w:uiPriority w:val="99"/>
    <w:rsid w:val="00B64670"/>
    <w:pPr>
      <w:widowControl w:val="0"/>
      <w:autoSpaceDE w:val="0"/>
      <w:autoSpaceDN w:val="0"/>
      <w:adjustRightInd w:val="0"/>
    </w:pPr>
    <w:rPr>
      <w:rFonts w:ascii="Arial" w:hAnsi="Arial" w:cs="Arial"/>
      <w:b/>
      <w:bCs/>
      <w:sz w:val="16"/>
      <w:szCs w:val="16"/>
      <w:lang w:val="ru-RU" w:eastAsia="ru-RU"/>
    </w:rPr>
  </w:style>
  <w:style w:type="paragraph" w:customStyle="1" w:styleId="140">
    <w:name w:val="Заголовок 14"/>
    <w:basedOn w:val="a"/>
    <w:uiPriority w:val="99"/>
    <w:qFormat/>
    <w:rsid w:val="00B64670"/>
    <w:pPr>
      <w:widowControl w:val="0"/>
      <w:ind w:left="932"/>
      <w:outlineLvl w:val="1"/>
    </w:pPr>
    <w:rPr>
      <w:b/>
      <w:bCs/>
      <w:sz w:val="28"/>
      <w:szCs w:val="28"/>
      <w:lang w:eastAsia="en-US"/>
    </w:rPr>
  </w:style>
  <w:style w:type="paragraph" w:customStyle="1" w:styleId="52">
    <w:name w:val="Абзац списка5"/>
    <w:basedOn w:val="a"/>
    <w:uiPriority w:val="99"/>
    <w:rsid w:val="00B64670"/>
    <w:pPr>
      <w:spacing w:after="200" w:line="276" w:lineRule="auto"/>
      <w:ind w:left="720"/>
      <w:contextualSpacing/>
    </w:pPr>
    <w:rPr>
      <w:w w:val="90"/>
      <w:sz w:val="24"/>
      <w:szCs w:val="24"/>
      <w:lang w:eastAsia="en-US"/>
    </w:rPr>
  </w:style>
  <w:style w:type="paragraph" w:customStyle="1" w:styleId="150">
    <w:name w:val="Заголовок 15"/>
    <w:basedOn w:val="a"/>
    <w:uiPriority w:val="99"/>
    <w:qFormat/>
    <w:rsid w:val="00B64670"/>
    <w:pPr>
      <w:widowControl w:val="0"/>
      <w:ind w:left="932"/>
      <w:outlineLvl w:val="1"/>
    </w:pPr>
    <w:rPr>
      <w:b/>
      <w:bCs/>
      <w:sz w:val="28"/>
      <w:szCs w:val="28"/>
      <w:lang w:eastAsia="en-US"/>
    </w:rPr>
  </w:style>
  <w:style w:type="paragraph" w:customStyle="1" w:styleId="45">
    <w:name w:val="Без интервала4"/>
    <w:uiPriority w:val="99"/>
    <w:rsid w:val="00B64670"/>
    <w:rPr>
      <w:rFonts w:ascii="Calibri" w:hAnsi="Calibri"/>
      <w:sz w:val="22"/>
      <w:szCs w:val="22"/>
      <w:lang w:val="ru-RU" w:eastAsia="ru-RU"/>
    </w:rPr>
  </w:style>
  <w:style w:type="paragraph" w:customStyle="1" w:styleId="63">
    <w:name w:val="Абзац списка6"/>
    <w:basedOn w:val="a"/>
    <w:uiPriority w:val="99"/>
    <w:rsid w:val="00B64670"/>
    <w:pPr>
      <w:spacing w:after="200" w:line="276" w:lineRule="auto"/>
      <w:ind w:left="720"/>
      <w:contextualSpacing/>
    </w:pPr>
    <w:rPr>
      <w:w w:val="90"/>
      <w:sz w:val="24"/>
      <w:szCs w:val="24"/>
      <w:lang w:eastAsia="en-US"/>
    </w:rPr>
  </w:style>
  <w:style w:type="paragraph" w:customStyle="1" w:styleId="161">
    <w:name w:val="Заголовок 16"/>
    <w:basedOn w:val="a"/>
    <w:uiPriority w:val="99"/>
    <w:qFormat/>
    <w:rsid w:val="00B64670"/>
    <w:pPr>
      <w:widowControl w:val="0"/>
      <w:ind w:left="932"/>
      <w:outlineLvl w:val="1"/>
    </w:pPr>
    <w:rPr>
      <w:b/>
      <w:bCs/>
      <w:sz w:val="28"/>
      <w:szCs w:val="28"/>
      <w:lang w:eastAsia="en-US"/>
    </w:rPr>
  </w:style>
  <w:style w:type="paragraph" w:customStyle="1" w:styleId="53">
    <w:name w:val="Без интервала5"/>
    <w:uiPriority w:val="99"/>
    <w:rsid w:val="00B64670"/>
    <w:rPr>
      <w:rFonts w:ascii="Calibri" w:hAnsi="Calibri"/>
      <w:sz w:val="22"/>
      <w:szCs w:val="22"/>
      <w:lang w:val="ru-RU" w:eastAsia="ru-RU"/>
    </w:rPr>
  </w:style>
  <w:style w:type="paragraph" w:customStyle="1" w:styleId="affff1">
    <w:name w:val="Знак Знак Знак Знак"/>
    <w:basedOn w:val="a"/>
    <w:uiPriority w:val="99"/>
    <w:rsid w:val="00B64670"/>
    <w:pPr>
      <w:spacing w:before="100" w:beforeAutospacing="1" w:after="100" w:afterAutospacing="1"/>
    </w:pPr>
    <w:rPr>
      <w:rFonts w:ascii="Tahoma" w:hAnsi="Tahoma"/>
      <w:lang w:val="en-US" w:eastAsia="en-US"/>
    </w:rPr>
  </w:style>
  <w:style w:type="paragraph" w:customStyle="1" w:styleId="170">
    <w:name w:val="Заголовок 17"/>
    <w:basedOn w:val="a"/>
    <w:uiPriority w:val="99"/>
    <w:qFormat/>
    <w:rsid w:val="00B64670"/>
    <w:pPr>
      <w:widowControl w:val="0"/>
      <w:ind w:left="932"/>
      <w:outlineLvl w:val="1"/>
    </w:pPr>
    <w:rPr>
      <w:b/>
      <w:bCs/>
      <w:sz w:val="28"/>
      <w:szCs w:val="28"/>
      <w:lang w:eastAsia="en-US"/>
    </w:rPr>
  </w:style>
  <w:style w:type="paragraph" w:customStyle="1" w:styleId="72">
    <w:name w:val="Абзац списка7"/>
    <w:basedOn w:val="a"/>
    <w:uiPriority w:val="99"/>
    <w:rsid w:val="00B64670"/>
    <w:pPr>
      <w:spacing w:after="200" w:line="276" w:lineRule="auto"/>
      <w:ind w:left="720"/>
      <w:contextualSpacing/>
    </w:pPr>
    <w:rPr>
      <w:w w:val="90"/>
      <w:sz w:val="24"/>
      <w:szCs w:val="24"/>
      <w:lang w:eastAsia="en-US"/>
    </w:rPr>
  </w:style>
  <w:style w:type="paragraph" w:customStyle="1" w:styleId="180">
    <w:name w:val="Заголовок 18"/>
    <w:basedOn w:val="a"/>
    <w:uiPriority w:val="99"/>
    <w:qFormat/>
    <w:rsid w:val="00B64670"/>
    <w:pPr>
      <w:widowControl w:val="0"/>
      <w:ind w:left="932"/>
      <w:outlineLvl w:val="1"/>
    </w:pPr>
    <w:rPr>
      <w:b/>
      <w:bCs/>
      <w:sz w:val="28"/>
      <w:szCs w:val="28"/>
      <w:lang w:eastAsia="en-US"/>
    </w:rPr>
  </w:style>
  <w:style w:type="paragraph" w:customStyle="1" w:styleId="64">
    <w:name w:val="Без интервала6"/>
    <w:uiPriority w:val="99"/>
    <w:rsid w:val="00B64670"/>
    <w:rPr>
      <w:rFonts w:ascii="Calibri" w:hAnsi="Calibri"/>
      <w:sz w:val="22"/>
      <w:szCs w:val="22"/>
      <w:lang w:val="ru-RU" w:eastAsia="ru-RU"/>
    </w:rPr>
  </w:style>
  <w:style w:type="paragraph" w:customStyle="1" w:styleId="83">
    <w:name w:val="Абзац списка8"/>
    <w:basedOn w:val="a"/>
    <w:uiPriority w:val="99"/>
    <w:rsid w:val="00B64670"/>
    <w:pPr>
      <w:spacing w:after="200" w:line="276" w:lineRule="auto"/>
      <w:ind w:left="720"/>
      <w:contextualSpacing/>
    </w:pPr>
    <w:rPr>
      <w:w w:val="90"/>
      <w:sz w:val="24"/>
      <w:szCs w:val="24"/>
      <w:lang w:eastAsia="en-US"/>
    </w:rPr>
  </w:style>
  <w:style w:type="paragraph" w:customStyle="1" w:styleId="190">
    <w:name w:val="Заголовок 19"/>
    <w:basedOn w:val="a"/>
    <w:uiPriority w:val="99"/>
    <w:qFormat/>
    <w:rsid w:val="00B64670"/>
    <w:pPr>
      <w:widowControl w:val="0"/>
      <w:ind w:left="932"/>
      <w:outlineLvl w:val="1"/>
    </w:pPr>
    <w:rPr>
      <w:b/>
      <w:bCs/>
      <w:sz w:val="28"/>
      <w:szCs w:val="28"/>
      <w:lang w:eastAsia="en-US"/>
    </w:rPr>
  </w:style>
  <w:style w:type="paragraph" w:customStyle="1" w:styleId="73">
    <w:name w:val="Без интервала7"/>
    <w:uiPriority w:val="99"/>
    <w:rsid w:val="00B64670"/>
    <w:rPr>
      <w:rFonts w:ascii="Calibri" w:hAnsi="Calibri"/>
      <w:sz w:val="22"/>
      <w:szCs w:val="22"/>
      <w:lang w:val="ru-RU" w:eastAsia="ru-RU"/>
    </w:rPr>
  </w:style>
  <w:style w:type="paragraph" w:customStyle="1" w:styleId="1100">
    <w:name w:val="Заголовок 110"/>
    <w:basedOn w:val="a"/>
    <w:uiPriority w:val="99"/>
    <w:qFormat/>
    <w:rsid w:val="00B64670"/>
    <w:pPr>
      <w:widowControl w:val="0"/>
      <w:ind w:left="932"/>
      <w:outlineLvl w:val="1"/>
    </w:pPr>
    <w:rPr>
      <w:b/>
      <w:bCs/>
      <w:sz w:val="28"/>
      <w:szCs w:val="28"/>
      <w:lang w:eastAsia="en-US"/>
    </w:rPr>
  </w:style>
  <w:style w:type="paragraph" w:customStyle="1" w:styleId="ConsPlusDocList">
    <w:name w:val="ConsPlusDocList"/>
    <w:uiPriority w:val="99"/>
    <w:rsid w:val="00B64670"/>
    <w:pPr>
      <w:widowControl w:val="0"/>
      <w:autoSpaceDE w:val="0"/>
      <w:autoSpaceDN w:val="0"/>
    </w:pPr>
    <w:rPr>
      <w:rFonts w:ascii="Courier New" w:hAnsi="Courier New" w:cs="Courier New"/>
      <w:lang w:val="ru-RU" w:eastAsia="ru-RU"/>
    </w:rPr>
  </w:style>
  <w:style w:type="paragraph" w:customStyle="1" w:styleId="ConsPlusTitlePage">
    <w:name w:val="ConsPlusTitlePage"/>
    <w:uiPriority w:val="99"/>
    <w:rsid w:val="00B64670"/>
    <w:pPr>
      <w:widowControl w:val="0"/>
      <w:autoSpaceDE w:val="0"/>
      <w:autoSpaceDN w:val="0"/>
    </w:pPr>
    <w:rPr>
      <w:rFonts w:ascii="Tahoma" w:hAnsi="Tahoma" w:cs="Tahoma"/>
      <w:lang w:val="ru-RU" w:eastAsia="ru-RU"/>
    </w:rPr>
  </w:style>
  <w:style w:type="paragraph" w:customStyle="1" w:styleId="ConsPlusJurTerm">
    <w:name w:val="ConsPlusJurTerm"/>
    <w:uiPriority w:val="99"/>
    <w:rsid w:val="00B64670"/>
    <w:pPr>
      <w:widowControl w:val="0"/>
      <w:autoSpaceDE w:val="0"/>
      <w:autoSpaceDN w:val="0"/>
    </w:pPr>
    <w:rPr>
      <w:rFonts w:ascii="Tahoma" w:hAnsi="Tahoma" w:cs="Tahoma"/>
      <w:sz w:val="26"/>
      <w:lang w:val="ru-RU" w:eastAsia="ru-RU"/>
    </w:rPr>
  </w:style>
  <w:style w:type="paragraph" w:customStyle="1" w:styleId="xl63">
    <w:name w:val="xl63"/>
    <w:basedOn w:val="a"/>
    <w:uiPriority w:val="99"/>
    <w:rsid w:val="00B64670"/>
    <w:pPr>
      <w:spacing w:before="100" w:beforeAutospacing="1" w:after="100" w:afterAutospacing="1"/>
      <w:jc w:val="center"/>
    </w:pPr>
    <w:rPr>
      <w:sz w:val="24"/>
      <w:szCs w:val="24"/>
    </w:rPr>
  </w:style>
  <w:style w:type="paragraph" w:customStyle="1" w:styleId="xl64">
    <w:name w:val="xl64"/>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5">
    <w:name w:val="xl65"/>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uiPriority w:val="99"/>
    <w:rsid w:val="00B64670"/>
    <w:pPr>
      <w:pBdr>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9">
    <w:name w:val="xl69"/>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0">
    <w:name w:val="xl70"/>
    <w:basedOn w:val="a"/>
    <w:uiPriority w:val="99"/>
    <w:rsid w:val="00B64670"/>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pPr>
  </w:style>
  <w:style w:type="paragraph" w:customStyle="1" w:styleId="xl71">
    <w:name w:val="xl71"/>
    <w:basedOn w:val="a"/>
    <w:uiPriority w:val="99"/>
    <w:rsid w:val="00B64670"/>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72">
    <w:name w:val="xl72"/>
    <w:basedOn w:val="a"/>
    <w:uiPriority w:val="99"/>
    <w:rsid w:val="00B64670"/>
    <w:pPr>
      <w:shd w:val="clear" w:color="auto" w:fill="B6DDE8"/>
      <w:spacing w:before="100" w:beforeAutospacing="1" w:after="100" w:afterAutospacing="1"/>
    </w:pPr>
    <w:rPr>
      <w:sz w:val="24"/>
      <w:szCs w:val="24"/>
    </w:rPr>
  </w:style>
  <w:style w:type="paragraph" w:customStyle="1" w:styleId="xl73">
    <w:name w:val="xl73"/>
    <w:basedOn w:val="a"/>
    <w:uiPriority w:val="99"/>
    <w:rsid w:val="00B64670"/>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74">
    <w:name w:val="xl74"/>
    <w:basedOn w:val="a"/>
    <w:uiPriority w:val="99"/>
    <w:rsid w:val="00B64670"/>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pPr>
  </w:style>
  <w:style w:type="paragraph" w:customStyle="1" w:styleId="xl75">
    <w:name w:val="xl75"/>
    <w:basedOn w:val="a"/>
    <w:uiPriority w:val="99"/>
    <w:rsid w:val="00B64670"/>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76">
    <w:name w:val="xl76"/>
    <w:basedOn w:val="a"/>
    <w:uiPriority w:val="99"/>
    <w:rsid w:val="00B64670"/>
    <w:pPr>
      <w:shd w:val="clear" w:color="auto" w:fill="95B3D7"/>
      <w:spacing w:before="100" w:beforeAutospacing="1" w:after="100" w:afterAutospacing="1"/>
    </w:pPr>
    <w:rPr>
      <w:sz w:val="24"/>
      <w:szCs w:val="24"/>
    </w:rPr>
  </w:style>
  <w:style w:type="paragraph" w:customStyle="1" w:styleId="xl77">
    <w:name w:val="xl77"/>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8">
    <w:name w:val="xl78"/>
    <w:basedOn w:val="a"/>
    <w:uiPriority w:val="99"/>
    <w:rsid w:val="00B64670"/>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pPr>
  </w:style>
  <w:style w:type="paragraph" w:customStyle="1" w:styleId="xl79">
    <w:name w:val="xl79"/>
    <w:basedOn w:val="a"/>
    <w:uiPriority w:val="99"/>
    <w:rsid w:val="00B64670"/>
    <w:pPr>
      <w:spacing w:before="100" w:beforeAutospacing="1" w:after="100" w:afterAutospacing="1"/>
    </w:pPr>
    <w:rPr>
      <w:sz w:val="24"/>
      <w:szCs w:val="24"/>
    </w:rPr>
  </w:style>
  <w:style w:type="paragraph" w:customStyle="1" w:styleId="xl80">
    <w:name w:val="xl80"/>
    <w:basedOn w:val="a"/>
    <w:uiPriority w:val="99"/>
    <w:rsid w:val="00B64670"/>
    <w:pPr>
      <w:shd w:val="clear" w:color="auto" w:fill="92D050"/>
      <w:spacing w:before="100" w:beforeAutospacing="1" w:after="100" w:afterAutospacing="1"/>
    </w:pPr>
    <w:rPr>
      <w:sz w:val="24"/>
      <w:szCs w:val="24"/>
    </w:rPr>
  </w:style>
  <w:style w:type="paragraph" w:customStyle="1" w:styleId="xl81">
    <w:name w:val="xl81"/>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2">
    <w:name w:val="xl82"/>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3">
    <w:name w:val="xl83"/>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4">
    <w:name w:val="xl84"/>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
    <w:uiPriority w:val="99"/>
    <w:rsid w:val="00B64670"/>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86">
    <w:name w:val="xl86"/>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
    <w:uiPriority w:val="99"/>
    <w:rsid w:val="00B64670"/>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88">
    <w:name w:val="xl88"/>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9">
    <w:name w:val="xl89"/>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0">
    <w:name w:val="xl90"/>
    <w:basedOn w:val="a"/>
    <w:uiPriority w:val="99"/>
    <w:rsid w:val="00B64670"/>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1">
    <w:name w:val="xl91"/>
    <w:basedOn w:val="a"/>
    <w:uiPriority w:val="99"/>
    <w:rsid w:val="00B64670"/>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92">
    <w:name w:val="xl92"/>
    <w:basedOn w:val="a"/>
    <w:uiPriority w:val="99"/>
    <w:rsid w:val="00B64670"/>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93">
    <w:name w:val="xl93"/>
    <w:basedOn w:val="a"/>
    <w:uiPriority w:val="99"/>
    <w:rsid w:val="00B64670"/>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94">
    <w:name w:val="xl94"/>
    <w:basedOn w:val="a"/>
    <w:uiPriority w:val="99"/>
    <w:rsid w:val="00B64670"/>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5">
    <w:name w:val="xl95"/>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6">
    <w:name w:val="xl96"/>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7">
    <w:name w:val="xl97"/>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8">
    <w:name w:val="xl98"/>
    <w:basedOn w:val="a"/>
    <w:uiPriority w:val="99"/>
    <w:rsid w:val="00B64670"/>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9">
    <w:name w:val="xl99"/>
    <w:basedOn w:val="a"/>
    <w:uiPriority w:val="99"/>
    <w:rsid w:val="00B64670"/>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0">
    <w:name w:val="xl100"/>
    <w:basedOn w:val="a"/>
    <w:uiPriority w:val="99"/>
    <w:rsid w:val="00B64670"/>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1">
    <w:name w:val="xl101"/>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02">
    <w:name w:val="xl102"/>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3">
    <w:name w:val="xl103"/>
    <w:basedOn w:val="a"/>
    <w:uiPriority w:val="99"/>
    <w:rsid w:val="00B64670"/>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04">
    <w:name w:val="xl104"/>
    <w:basedOn w:val="a"/>
    <w:uiPriority w:val="99"/>
    <w:rsid w:val="00B64670"/>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5">
    <w:name w:val="xl105"/>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06">
    <w:name w:val="xl106"/>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7">
    <w:name w:val="xl107"/>
    <w:basedOn w:val="a"/>
    <w:uiPriority w:val="99"/>
    <w:rsid w:val="00B64670"/>
    <w:pPr>
      <w:pBdr>
        <w:top w:val="single" w:sz="4" w:space="0" w:color="auto"/>
        <w:left w:val="single" w:sz="4" w:space="0" w:color="auto"/>
        <w:right w:val="single" w:sz="4" w:space="0" w:color="auto"/>
      </w:pBdr>
      <w:shd w:val="clear" w:color="auto" w:fill="FFC000"/>
      <w:spacing w:before="100" w:beforeAutospacing="1" w:after="100" w:afterAutospacing="1"/>
      <w:jc w:val="center"/>
    </w:pPr>
  </w:style>
  <w:style w:type="paragraph" w:customStyle="1" w:styleId="xl108">
    <w:name w:val="xl108"/>
    <w:basedOn w:val="a"/>
    <w:uiPriority w:val="99"/>
    <w:rsid w:val="00B64670"/>
    <w:pPr>
      <w:pBdr>
        <w:left w:val="single" w:sz="4" w:space="0" w:color="auto"/>
        <w:bottom w:val="single" w:sz="4" w:space="0" w:color="auto"/>
        <w:right w:val="single" w:sz="4" w:space="0" w:color="auto"/>
      </w:pBdr>
      <w:shd w:val="clear" w:color="auto" w:fill="FFC000"/>
      <w:spacing w:before="100" w:beforeAutospacing="1" w:after="100" w:afterAutospacing="1"/>
      <w:jc w:val="center"/>
    </w:pPr>
  </w:style>
  <w:style w:type="paragraph" w:customStyle="1" w:styleId="xl109">
    <w:name w:val="xl109"/>
    <w:basedOn w:val="a"/>
    <w:uiPriority w:val="99"/>
    <w:rsid w:val="00B64670"/>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10">
    <w:name w:val="xl110"/>
    <w:basedOn w:val="a"/>
    <w:uiPriority w:val="99"/>
    <w:rsid w:val="00B64670"/>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11">
    <w:name w:val="xl111"/>
    <w:basedOn w:val="a"/>
    <w:uiPriority w:val="99"/>
    <w:rsid w:val="00B64670"/>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12">
    <w:name w:val="xl112"/>
    <w:basedOn w:val="a"/>
    <w:uiPriority w:val="99"/>
    <w:rsid w:val="00B64670"/>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13">
    <w:name w:val="xl113"/>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14">
    <w:name w:val="xl114"/>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5">
    <w:name w:val="xl115"/>
    <w:basedOn w:val="a"/>
    <w:uiPriority w:val="99"/>
    <w:rsid w:val="00B64670"/>
    <w:pPr>
      <w:pBdr>
        <w:top w:val="single" w:sz="4" w:space="0" w:color="auto"/>
        <w:left w:val="single" w:sz="4" w:space="0" w:color="auto"/>
        <w:right w:val="single" w:sz="4" w:space="0" w:color="auto"/>
      </w:pBdr>
      <w:spacing w:before="100" w:beforeAutospacing="1" w:after="100" w:afterAutospacing="1"/>
    </w:pPr>
  </w:style>
  <w:style w:type="paragraph" w:customStyle="1" w:styleId="xl116">
    <w:name w:val="xl116"/>
    <w:basedOn w:val="a"/>
    <w:uiPriority w:val="99"/>
    <w:rsid w:val="00B64670"/>
    <w:pPr>
      <w:pBdr>
        <w:left w:val="single" w:sz="4" w:space="0" w:color="auto"/>
        <w:bottom w:val="single" w:sz="4" w:space="0" w:color="auto"/>
        <w:right w:val="single" w:sz="4" w:space="0" w:color="auto"/>
      </w:pBdr>
      <w:spacing w:before="100" w:beforeAutospacing="1" w:after="100" w:afterAutospacing="1"/>
    </w:pPr>
  </w:style>
  <w:style w:type="paragraph" w:customStyle="1" w:styleId="xl117">
    <w:name w:val="xl117"/>
    <w:basedOn w:val="a"/>
    <w:uiPriority w:val="99"/>
    <w:rsid w:val="00B64670"/>
    <w:pPr>
      <w:pBdr>
        <w:left w:val="single" w:sz="4" w:space="0" w:color="auto"/>
        <w:right w:val="single" w:sz="4" w:space="0" w:color="auto"/>
      </w:pBdr>
      <w:spacing w:before="100" w:beforeAutospacing="1" w:after="100" w:afterAutospacing="1"/>
    </w:pPr>
  </w:style>
  <w:style w:type="paragraph" w:customStyle="1" w:styleId="xl118">
    <w:name w:val="xl118"/>
    <w:basedOn w:val="a"/>
    <w:uiPriority w:val="99"/>
    <w:rsid w:val="00B64670"/>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19">
    <w:name w:val="xl119"/>
    <w:basedOn w:val="a"/>
    <w:uiPriority w:val="99"/>
    <w:rsid w:val="00B64670"/>
    <w:pPr>
      <w:pBdr>
        <w:top w:val="single" w:sz="4" w:space="0" w:color="auto"/>
        <w:bottom w:val="single" w:sz="4" w:space="0" w:color="auto"/>
      </w:pBdr>
      <w:spacing w:before="100" w:beforeAutospacing="1" w:after="100" w:afterAutospacing="1"/>
      <w:jc w:val="center"/>
    </w:pPr>
  </w:style>
  <w:style w:type="paragraph" w:customStyle="1" w:styleId="xl120">
    <w:name w:val="xl120"/>
    <w:basedOn w:val="a"/>
    <w:uiPriority w:val="99"/>
    <w:rsid w:val="00B64670"/>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21">
    <w:name w:val="xl121"/>
    <w:basedOn w:val="a"/>
    <w:uiPriority w:val="99"/>
    <w:rsid w:val="00B64670"/>
    <w:pPr>
      <w:pBdr>
        <w:left w:val="single" w:sz="4" w:space="0" w:color="auto"/>
        <w:right w:val="single" w:sz="4" w:space="0" w:color="auto"/>
      </w:pBdr>
      <w:spacing w:before="100" w:beforeAutospacing="1" w:after="100" w:afterAutospacing="1"/>
    </w:pPr>
    <w:rPr>
      <w:sz w:val="24"/>
      <w:szCs w:val="24"/>
    </w:rPr>
  </w:style>
  <w:style w:type="paragraph" w:customStyle="1" w:styleId="xl122">
    <w:name w:val="xl122"/>
    <w:basedOn w:val="a"/>
    <w:uiPriority w:val="99"/>
    <w:rsid w:val="00B64670"/>
    <w:pPr>
      <w:pBdr>
        <w:bottom w:val="single" w:sz="4" w:space="0" w:color="auto"/>
        <w:right w:val="single" w:sz="4" w:space="0" w:color="auto"/>
      </w:pBdr>
      <w:shd w:val="clear" w:color="auto" w:fill="FF0000"/>
      <w:spacing w:before="100" w:beforeAutospacing="1" w:after="100" w:afterAutospacing="1"/>
      <w:jc w:val="center"/>
    </w:pPr>
  </w:style>
  <w:style w:type="paragraph" w:customStyle="1" w:styleId="xl123">
    <w:name w:val="xl123"/>
    <w:basedOn w:val="a"/>
    <w:uiPriority w:val="99"/>
    <w:rsid w:val="00B64670"/>
    <w:pPr>
      <w:pBdr>
        <w:bottom w:val="single" w:sz="4" w:space="0" w:color="auto"/>
        <w:right w:val="single" w:sz="4" w:space="0" w:color="auto"/>
      </w:pBdr>
      <w:shd w:val="clear" w:color="auto" w:fill="92D050"/>
      <w:spacing w:before="100" w:beforeAutospacing="1" w:after="100" w:afterAutospacing="1"/>
      <w:jc w:val="center"/>
    </w:pPr>
  </w:style>
  <w:style w:type="paragraph" w:customStyle="1" w:styleId="xl124">
    <w:name w:val="xl124"/>
    <w:basedOn w:val="a"/>
    <w:uiPriority w:val="99"/>
    <w:rsid w:val="00B64670"/>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25">
    <w:name w:val="xl125"/>
    <w:basedOn w:val="a"/>
    <w:uiPriority w:val="99"/>
    <w:rsid w:val="00B64670"/>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126">
    <w:name w:val="xl126"/>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27">
    <w:name w:val="xl127"/>
    <w:basedOn w:val="a"/>
    <w:uiPriority w:val="99"/>
    <w:rsid w:val="00B64670"/>
    <w:pPr>
      <w:spacing w:before="100" w:beforeAutospacing="1" w:after="100" w:afterAutospacing="1"/>
      <w:jc w:val="center"/>
    </w:pPr>
  </w:style>
  <w:style w:type="paragraph" w:customStyle="1" w:styleId="xl128">
    <w:name w:val="xl128"/>
    <w:basedOn w:val="a"/>
    <w:uiPriority w:val="99"/>
    <w:rsid w:val="00B64670"/>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129">
    <w:name w:val="xl129"/>
    <w:basedOn w:val="a"/>
    <w:uiPriority w:val="99"/>
    <w:rsid w:val="00B64670"/>
    <w:pPr>
      <w:pBdr>
        <w:top w:val="single" w:sz="4" w:space="0" w:color="auto"/>
        <w:left w:val="single" w:sz="4" w:space="0" w:color="auto"/>
        <w:bottom w:val="single" w:sz="4" w:space="0" w:color="auto"/>
        <w:right w:val="single" w:sz="4" w:space="0" w:color="auto"/>
      </w:pBdr>
      <w:shd w:val="clear" w:color="auto" w:fill="B2A1C7"/>
      <w:spacing w:before="100" w:beforeAutospacing="1" w:after="100" w:afterAutospacing="1"/>
      <w:jc w:val="center"/>
    </w:pPr>
  </w:style>
  <w:style w:type="paragraph" w:customStyle="1" w:styleId="xl130">
    <w:name w:val="xl130"/>
    <w:basedOn w:val="a"/>
    <w:uiPriority w:val="99"/>
    <w:rsid w:val="00B64670"/>
    <w:pPr>
      <w:pBdr>
        <w:top w:val="single" w:sz="4" w:space="0" w:color="auto"/>
        <w:left w:val="single" w:sz="4" w:space="0" w:color="auto"/>
        <w:bottom w:val="single" w:sz="4" w:space="0" w:color="auto"/>
        <w:right w:val="single" w:sz="4" w:space="0" w:color="auto"/>
      </w:pBdr>
      <w:shd w:val="clear" w:color="auto" w:fill="92D050"/>
      <w:spacing w:before="100" w:beforeAutospacing="1" w:after="100" w:afterAutospacing="1"/>
      <w:jc w:val="center"/>
    </w:pPr>
  </w:style>
  <w:style w:type="paragraph" w:customStyle="1" w:styleId="xl131">
    <w:name w:val="xl131"/>
    <w:basedOn w:val="a"/>
    <w:uiPriority w:val="99"/>
    <w:rsid w:val="00B64670"/>
    <w:pPr>
      <w:pBdr>
        <w:top w:val="single" w:sz="4" w:space="0" w:color="auto"/>
        <w:left w:val="single" w:sz="4" w:space="0" w:color="auto"/>
        <w:right w:val="single" w:sz="4" w:space="0" w:color="auto"/>
      </w:pBdr>
      <w:shd w:val="clear" w:color="auto" w:fill="FFFF00"/>
      <w:spacing w:before="100" w:beforeAutospacing="1" w:after="100" w:afterAutospacing="1"/>
    </w:pPr>
  </w:style>
  <w:style w:type="paragraph" w:customStyle="1" w:styleId="xl132">
    <w:name w:val="xl132"/>
    <w:basedOn w:val="a"/>
    <w:uiPriority w:val="99"/>
    <w:rsid w:val="00B64670"/>
    <w:pPr>
      <w:pBdr>
        <w:top w:val="single" w:sz="4" w:space="0" w:color="auto"/>
        <w:left w:val="single" w:sz="4" w:space="0" w:color="auto"/>
        <w:right w:val="single" w:sz="4" w:space="0" w:color="auto"/>
      </w:pBdr>
      <w:spacing w:before="100" w:beforeAutospacing="1" w:after="100" w:afterAutospacing="1"/>
    </w:pPr>
  </w:style>
  <w:style w:type="paragraph" w:customStyle="1" w:styleId="xl133">
    <w:name w:val="xl133"/>
    <w:basedOn w:val="a"/>
    <w:uiPriority w:val="99"/>
    <w:rsid w:val="00B64670"/>
    <w:pPr>
      <w:pBdr>
        <w:top w:val="single" w:sz="4" w:space="0" w:color="auto"/>
        <w:left w:val="single" w:sz="4" w:space="0" w:color="auto"/>
        <w:right w:val="single" w:sz="4" w:space="0" w:color="auto"/>
      </w:pBdr>
      <w:shd w:val="clear" w:color="auto" w:fill="92D050"/>
      <w:spacing w:before="100" w:beforeAutospacing="1" w:after="100" w:afterAutospacing="1"/>
    </w:pPr>
  </w:style>
  <w:style w:type="paragraph" w:customStyle="1" w:styleId="xl134">
    <w:name w:val="xl134"/>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35">
    <w:name w:val="xl135"/>
    <w:basedOn w:val="a"/>
    <w:uiPriority w:val="99"/>
    <w:rsid w:val="00B6467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36">
    <w:name w:val="xl136"/>
    <w:basedOn w:val="a"/>
    <w:uiPriority w:val="99"/>
    <w:rsid w:val="00B64670"/>
    <w:pPr>
      <w:pBdr>
        <w:top w:val="single" w:sz="4" w:space="0" w:color="auto"/>
        <w:left w:val="single" w:sz="4" w:space="0" w:color="auto"/>
        <w:right w:val="single" w:sz="4" w:space="0" w:color="auto"/>
      </w:pBdr>
      <w:spacing w:before="100" w:beforeAutospacing="1" w:after="100" w:afterAutospacing="1"/>
    </w:pPr>
  </w:style>
  <w:style w:type="paragraph" w:customStyle="1" w:styleId="xl137">
    <w:name w:val="xl137"/>
    <w:basedOn w:val="a"/>
    <w:uiPriority w:val="99"/>
    <w:rsid w:val="00B64670"/>
    <w:pPr>
      <w:pBdr>
        <w:left w:val="single" w:sz="4" w:space="0" w:color="auto"/>
        <w:bottom w:val="single" w:sz="4" w:space="0" w:color="auto"/>
        <w:right w:val="single" w:sz="4" w:space="0" w:color="auto"/>
      </w:pBdr>
      <w:spacing w:before="100" w:beforeAutospacing="1" w:after="100" w:afterAutospacing="1"/>
    </w:pPr>
  </w:style>
  <w:style w:type="paragraph" w:customStyle="1" w:styleId="xl138">
    <w:name w:val="xl138"/>
    <w:basedOn w:val="a"/>
    <w:uiPriority w:val="99"/>
    <w:rsid w:val="00B64670"/>
    <w:pPr>
      <w:pBdr>
        <w:left w:val="single" w:sz="4" w:space="0" w:color="auto"/>
        <w:right w:val="single" w:sz="4" w:space="0" w:color="auto"/>
      </w:pBdr>
      <w:spacing w:before="100" w:beforeAutospacing="1" w:after="100" w:afterAutospacing="1"/>
    </w:pPr>
  </w:style>
  <w:style w:type="paragraph" w:customStyle="1" w:styleId="xl139">
    <w:name w:val="xl139"/>
    <w:basedOn w:val="a"/>
    <w:uiPriority w:val="99"/>
    <w:rsid w:val="00B64670"/>
    <w:pPr>
      <w:pBdr>
        <w:top w:val="single" w:sz="4" w:space="0" w:color="auto"/>
        <w:left w:val="single" w:sz="4" w:space="0" w:color="auto"/>
        <w:right w:val="single" w:sz="4" w:space="0" w:color="auto"/>
      </w:pBdr>
      <w:shd w:val="clear" w:color="auto" w:fill="B2A1C7"/>
      <w:spacing w:before="100" w:beforeAutospacing="1" w:after="100" w:afterAutospacing="1"/>
      <w:jc w:val="center"/>
    </w:pPr>
  </w:style>
  <w:style w:type="paragraph" w:customStyle="1" w:styleId="xl140">
    <w:name w:val="xl140"/>
    <w:basedOn w:val="a"/>
    <w:uiPriority w:val="99"/>
    <w:rsid w:val="00B64670"/>
    <w:pPr>
      <w:pBdr>
        <w:left w:val="single" w:sz="4" w:space="0" w:color="auto"/>
        <w:bottom w:val="single" w:sz="4" w:space="0" w:color="auto"/>
        <w:right w:val="single" w:sz="4" w:space="0" w:color="auto"/>
      </w:pBdr>
      <w:shd w:val="clear" w:color="auto" w:fill="B2A1C7"/>
      <w:spacing w:before="100" w:beforeAutospacing="1" w:after="100" w:afterAutospacing="1"/>
      <w:jc w:val="center"/>
    </w:pPr>
  </w:style>
  <w:style w:type="paragraph" w:customStyle="1" w:styleId="xl141">
    <w:name w:val="xl141"/>
    <w:basedOn w:val="a"/>
    <w:uiPriority w:val="99"/>
    <w:rsid w:val="00B64670"/>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42">
    <w:name w:val="xl142"/>
    <w:basedOn w:val="a"/>
    <w:uiPriority w:val="99"/>
    <w:rsid w:val="00B64670"/>
    <w:pPr>
      <w:pBdr>
        <w:top w:val="single" w:sz="4" w:space="0" w:color="auto"/>
        <w:bottom w:val="single" w:sz="4" w:space="0" w:color="auto"/>
      </w:pBdr>
      <w:spacing w:before="100" w:beforeAutospacing="1" w:after="100" w:afterAutospacing="1"/>
      <w:jc w:val="center"/>
    </w:pPr>
  </w:style>
  <w:style w:type="paragraph" w:customStyle="1" w:styleId="xl143">
    <w:name w:val="xl143"/>
    <w:basedOn w:val="a"/>
    <w:uiPriority w:val="99"/>
    <w:rsid w:val="00B64670"/>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44">
    <w:name w:val="xl144"/>
    <w:basedOn w:val="a"/>
    <w:uiPriority w:val="99"/>
    <w:rsid w:val="00B64670"/>
    <w:pPr>
      <w:pBdr>
        <w:top w:val="single" w:sz="4" w:space="0" w:color="auto"/>
      </w:pBdr>
      <w:spacing w:before="100" w:beforeAutospacing="1" w:after="100" w:afterAutospacing="1"/>
      <w:jc w:val="center"/>
    </w:pPr>
  </w:style>
  <w:style w:type="paragraph" w:customStyle="1" w:styleId="xl145">
    <w:name w:val="xl145"/>
    <w:basedOn w:val="a"/>
    <w:uiPriority w:val="99"/>
    <w:rsid w:val="00B64670"/>
    <w:pPr>
      <w:pBdr>
        <w:top w:val="single" w:sz="4" w:space="0" w:color="auto"/>
        <w:right w:val="single" w:sz="4" w:space="0" w:color="auto"/>
      </w:pBdr>
      <w:spacing w:before="100" w:beforeAutospacing="1" w:after="100" w:afterAutospacing="1"/>
      <w:jc w:val="center"/>
    </w:pPr>
  </w:style>
  <w:style w:type="paragraph" w:customStyle="1" w:styleId="xl146">
    <w:name w:val="xl146"/>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47">
    <w:name w:val="xl147"/>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48">
    <w:name w:val="xl148"/>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49">
    <w:name w:val="xl149"/>
    <w:basedOn w:val="a"/>
    <w:uiPriority w:val="99"/>
    <w:rsid w:val="00B64670"/>
    <w:pPr>
      <w:pBdr>
        <w:top w:val="single" w:sz="4" w:space="0" w:color="auto"/>
        <w:left w:val="single" w:sz="4" w:space="0" w:color="auto"/>
        <w:right w:val="single" w:sz="4" w:space="0" w:color="auto"/>
      </w:pBdr>
      <w:spacing w:before="100" w:beforeAutospacing="1" w:after="100" w:afterAutospacing="1"/>
    </w:pPr>
  </w:style>
  <w:style w:type="paragraph" w:customStyle="1" w:styleId="xl150">
    <w:name w:val="xl150"/>
    <w:basedOn w:val="a"/>
    <w:uiPriority w:val="99"/>
    <w:rsid w:val="00B64670"/>
    <w:pPr>
      <w:pBdr>
        <w:left w:val="single" w:sz="4" w:space="0" w:color="auto"/>
        <w:bottom w:val="single" w:sz="4" w:space="0" w:color="auto"/>
        <w:right w:val="single" w:sz="4" w:space="0" w:color="auto"/>
      </w:pBdr>
      <w:spacing w:before="100" w:beforeAutospacing="1" w:after="100" w:afterAutospacing="1"/>
    </w:pPr>
  </w:style>
  <w:style w:type="paragraph" w:customStyle="1" w:styleId="xl151">
    <w:name w:val="xl151"/>
    <w:basedOn w:val="a"/>
    <w:uiPriority w:val="99"/>
    <w:rsid w:val="00B64670"/>
    <w:pPr>
      <w:pBdr>
        <w:top w:val="single" w:sz="4" w:space="0" w:color="auto"/>
        <w:right w:val="single" w:sz="4" w:space="0" w:color="auto"/>
      </w:pBdr>
      <w:spacing w:before="100" w:beforeAutospacing="1" w:after="100" w:afterAutospacing="1"/>
      <w:jc w:val="center"/>
    </w:pPr>
  </w:style>
  <w:style w:type="paragraph" w:customStyle="1" w:styleId="xl152">
    <w:name w:val="xl152"/>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53">
    <w:name w:val="xl153"/>
    <w:basedOn w:val="a"/>
    <w:uiPriority w:val="99"/>
    <w:rsid w:val="00B64670"/>
    <w:pPr>
      <w:pBdr>
        <w:top w:val="single" w:sz="4" w:space="0" w:color="auto"/>
        <w:left w:val="single" w:sz="4" w:space="0" w:color="auto"/>
        <w:right w:val="single" w:sz="4" w:space="0" w:color="auto"/>
      </w:pBdr>
      <w:shd w:val="clear" w:color="auto" w:fill="FF0000"/>
      <w:spacing w:before="100" w:beforeAutospacing="1" w:after="100" w:afterAutospacing="1"/>
      <w:jc w:val="center"/>
    </w:pPr>
  </w:style>
  <w:style w:type="paragraph" w:customStyle="1" w:styleId="xl154">
    <w:name w:val="xl154"/>
    <w:basedOn w:val="a"/>
    <w:uiPriority w:val="99"/>
    <w:rsid w:val="00B64670"/>
    <w:pPr>
      <w:pBdr>
        <w:left w:val="single" w:sz="4" w:space="0" w:color="auto"/>
        <w:bottom w:val="single" w:sz="4" w:space="0" w:color="auto"/>
        <w:right w:val="single" w:sz="4" w:space="0" w:color="auto"/>
      </w:pBdr>
      <w:shd w:val="clear" w:color="auto" w:fill="FF0000"/>
      <w:spacing w:before="100" w:beforeAutospacing="1" w:after="100" w:afterAutospacing="1"/>
      <w:jc w:val="center"/>
    </w:pPr>
  </w:style>
  <w:style w:type="paragraph" w:customStyle="1" w:styleId="xl155">
    <w:name w:val="xl155"/>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56">
    <w:name w:val="xl156"/>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57">
    <w:name w:val="xl157"/>
    <w:basedOn w:val="a"/>
    <w:uiPriority w:val="99"/>
    <w:rsid w:val="00B6467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58">
    <w:name w:val="xl158"/>
    <w:basedOn w:val="a"/>
    <w:uiPriority w:val="99"/>
    <w:rsid w:val="00B6467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92">
    <w:name w:val="Абзац списка9"/>
    <w:basedOn w:val="a"/>
    <w:uiPriority w:val="99"/>
    <w:rsid w:val="00B64670"/>
    <w:pPr>
      <w:spacing w:after="200" w:line="276" w:lineRule="auto"/>
      <w:ind w:left="720"/>
      <w:contextualSpacing/>
    </w:pPr>
    <w:rPr>
      <w:w w:val="90"/>
      <w:sz w:val="24"/>
      <w:szCs w:val="24"/>
      <w:lang w:eastAsia="en-US"/>
    </w:rPr>
  </w:style>
  <w:style w:type="paragraph" w:customStyle="1" w:styleId="1111">
    <w:name w:val="Заголовок 111"/>
    <w:basedOn w:val="a"/>
    <w:uiPriority w:val="99"/>
    <w:qFormat/>
    <w:rsid w:val="00B64670"/>
    <w:pPr>
      <w:widowControl w:val="0"/>
      <w:ind w:left="932"/>
      <w:outlineLvl w:val="1"/>
    </w:pPr>
    <w:rPr>
      <w:b/>
      <w:bCs/>
      <w:sz w:val="28"/>
      <w:szCs w:val="28"/>
      <w:lang w:eastAsia="en-US"/>
    </w:rPr>
  </w:style>
  <w:style w:type="paragraph" w:customStyle="1" w:styleId="84">
    <w:name w:val="Без интервала8"/>
    <w:uiPriority w:val="99"/>
    <w:rsid w:val="00B64670"/>
    <w:rPr>
      <w:rFonts w:ascii="Calibri" w:hAnsi="Calibri"/>
      <w:sz w:val="22"/>
      <w:szCs w:val="22"/>
      <w:lang w:val="ru-RU" w:eastAsia="ru-RU"/>
    </w:rPr>
  </w:style>
  <w:style w:type="paragraph" w:customStyle="1" w:styleId="101">
    <w:name w:val="Абзац списка10"/>
    <w:basedOn w:val="a"/>
    <w:uiPriority w:val="99"/>
    <w:rsid w:val="00B64670"/>
    <w:pPr>
      <w:spacing w:after="200" w:line="276" w:lineRule="auto"/>
      <w:ind w:left="720"/>
      <w:contextualSpacing/>
    </w:pPr>
    <w:rPr>
      <w:w w:val="90"/>
      <w:sz w:val="24"/>
      <w:szCs w:val="24"/>
      <w:lang w:eastAsia="en-US"/>
    </w:rPr>
  </w:style>
  <w:style w:type="paragraph" w:customStyle="1" w:styleId="93">
    <w:name w:val="Без интервала9"/>
    <w:uiPriority w:val="99"/>
    <w:rsid w:val="00B64670"/>
    <w:rPr>
      <w:rFonts w:ascii="Calibri" w:hAnsi="Calibri"/>
      <w:sz w:val="22"/>
      <w:szCs w:val="22"/>
      <w:lang w:val="ru-RU" w:eastAsia="ru-RU"/>
    </w:rPr>
  </w:style>
  <w:style w:type="character" w:styleId="affff2">
    <w:name w:val="footnote reference"/>
    <w:basedOn w:val="a0"/>
    <w:unhideWhenUsed/>
    <w:rsid w:val="00B64670"/>
    <w:rPr>
      <w:vertAlign w:val="superscript"/>
    </w:rPr>
  </w:style>
  <w:style w:type="character" w:customStyle="1" w:styleId="FootnoteTextChar4">
    <w:name w:val="Footnote Text Char4"/>
    <w:aliases w:val="Table_Footnote_last Char3,Table_Footnote_last Знак Знак Знак Char3,Table_Footnote_last Знак Char3,Текст сноски Знак Знак Char3,Текст сноски Знак1 Знак Знак Char3,Текст сноски Знак Знак Знак Знак Char3,single space Char3"/>
    <w:uiPriority w:val="99"/>
    <w:locked/>
    <w:rsid w:val="00B64670"/>
    <w:rPr>
      <w:lang w:eastAsia="en-US"/>
    </w:rPr>
  </w:style>
  <w:style w:type="character" w:customStyle="1" w:styleId="TitleChar">
    <w:name w:val="Title Char"/>
    <w:basedOn w:val="a0"/>
    <w:uiPriority w:val="99"/>
    <w:locked/>
    <w:rsid w:val="00B64670"/>
    <w:rPr>
      <w:rFonts w:ascii="Cambria" w:hAnsi="Cambria" w:cs="Times New Roman" w:hint="default"/>
      <w:b/>
      <w:bCs w:val="0"/>
      <w:kern w:val="28"/>
      <w:sz w:val="32"/>
    </w:rPr>
  </w:style>
  <w:style w:type="character" w:customStyle="1" w:styleId="SubtitleChar">
    <w:name w:val="Subtitle Char"/>
    <w:basedOn w:val="a0"/>
    <w:uiPriority w:val="99"/>
    <w:locked/>
    <w:rsid w:val="00B64670"/>
    <w:rPr>
      <w:rFonts w:ascii="Cambria" w:hAnsi="Cambria" w:cs="Times New Roman" w:hint="default"/>
      <w:sz w:val="24"/>
    </w:rPr>
  </w:style>
  <w:style w:type="character" w:customStyle="1" w:styleId="FootnoteTextChar3">
    <w:name w:val="Footnote Text Char3"/>
    <w:aliases w:val="Table_Footnote_last Char2,Table_Footnote_last Знак Знак Знак Char2,Table_Footnote_last Знак Char2,Текст сноски Знак Знак Char2,Текст сноски Знак1 Знак Знак Char2,Текст сноски Знак Знак Знак Знак Char2,single space Char2"/>
    <w:uiPriority w:val="99"/>
    <w:locked/>
    <w:rsid w:val="00B64670"/>
    <w:rPr>
      <w:lang w:eastAsia="en-US"/>
    </w:rPr>
  </w:style>
  <w:style w:type="character" w:customStyle="1" w:styleId="260">
    <w:name w:val="Знак Знак26"/>
    <w:locked/>
    <w:rsid w:val="00B64670"/>
    <w:rPr>
      <w:rFonts w:ascii="AG Souvenir" w:hAnsi="AG Souvenir" w:hint="default"/>
      <w:b/>
      <w:bCs w:val="0"/>
      <w:spacing w:val="38"/>
      <w:sz w:val="28"/>
    </w:rPr>
  </w:style>
  <w:style w:type="character" w:customStyle="1" w:styleId="BalloonTextChar2">
    <w:name w:val="Balloon Text Char2"/>
    <w:uiPriority w:val="99"/>
    <w:locked/>
    <w:rsid w:val="00B64670"/>
    <w:rPr>
      <w:rFonts w:ascii="Tahoma" w:hAnsi="Tahoma" w:cs="Tahoma" w:hint="default"/>
      <w:sz w:val="16"/>
    </w:rPr>
  </w:style>
  <w:style w:type="character" w:customStyle="1" w:styleId="FootnoteTextChar2">
    <w:name w:val="Footnote Text Char2"/>
    <w:aliases w:val="Table_Footnote_last Char1,Table_Footnote_last Знак Знак Знак Char1,Table_Footnote_last Знак Char1,Текст сноски Знак Знак Char1,Текст сноски Знак1 Знак Знак Char1,Текст сноски Знак Знак Знак Знак Char1,single space Char1"/>
    <w:uiPriority w:val="99"/>
    <w:locked/>
    <w:rsid w:val="00B64670"/>
  </w:style>
  <w:style w:type="character" w:customStyle="1" w:styleId="PlainTextChar2">
    <w:name w:val="Plain Text Char2"/>
    <w:uiPriority w:val="99"/>
    <w:locked/>
    <w:rsid w:val="00B64670"/>
    <w:rPr>
      <w:rFonts w:ascii="Courier New" w:hAnsi="Courier New" w:cs="Courier New" w:hint="default"/>
    </w:rPr>
  </w:style>
  <w:style w:type="character" w:customStyle="1" w:styleId="1310">
    <w:name w:val="Знак Знак131"/>
    <w:uiPriority w:val="99"/>
    <w:rsid w:val="00B64670"/>
    <w:rPr>
      <w:rFonts w:ascii="Arial" w:hAnsi="Arial" w:cs="Arial" w:hint="default"/>
      <w:sz w:val="22"/>
      <w:lang w:val="ru-RU" w:eastAsia="ru-RU"/>
    </w:rPr>
  </w:style>
  <w:style w:type="character" w:customStyle="1" w:styleId="201">
    <w:name w:val="Знак Знак201"/>
    <w:uiPriority w:val="99"/>
    <w:rsid w:val="00B64670"/>
    <w:rPr>
      <w:rFonts w:ascii="AG Souvenir" w:hAnsi="AG Souvenir" w:hint="default"/>
      <w:b/>
      <w:bCs w:val="0"/>
      <w:spacing w:val="38"/>
      <w:sz w:val="28"/>
    </w:rPr>
  </w:style>
  <w:style w:type="character" w:customStyle="1" w:styleId="1010">
    <w:name w:val="Знак Знак101"/>
    <w:uiPriority w:val="99"/>
    <w:rsid w:val="00B64670"/>
    <w:rPr>
      <w:rFonts w:ascii="Tahoma" w:hAnsi="Tahoma" w:cs="Tahoma" w:hint="default"/>
      <w:sz w:val="16"/>
      <w:lang w:eastAsia="en-US"/>
    </w:rPr>
  </w:style>
  <w:style w:type="character" w:customStyle="1" w:styleId="231">
    <w:name w:val="Знак Знак231"/>
    <w:uiPriority w:val="99"/>
    <w:rsid w:val="00B64670"/>
    <w:rPr>
      <w:rFonts w:ascii="Arial" w:hAnsi="Arial" w:cs="Arial" w:hint="default"/>
      <w:b/>
      <w:bCs w:val="0"/>
      <w:sz w:val="24"/>
      <w:lang w:val="ru-RU" w:eastAsia="ru-RU"/>
    </w:rPr>
  </w:style>
  <w:style w:type="character" w:customStyle="1" w:styleId="211">
    <w:name w:val="Знак Знак211"/>
    <w:uiPriority w:val="99"/>
    <w:rsid w:val="00B64670"/>
    <w:rPr>
      <w:rFonts w:ascii="Arial" w:hAnsi="Arial" w:cs="Arial" w:hint="default"/>
      <w:b/>
      <w:bCs w:val="0"/>
      <w:i/>
      <w:iCs w:val="0"/>
      <w:sz w:val="28"/>
      <w:lang w:val="ru-RU" w:eastAsia="ru-RU"/>
    </w:rPr>
  </w:style>
  <w:style w:type="character" w:customStyle="1" w:styleId="Heading1Char1">
    <w:name w:val="Heading 1 Char1"/>
    <w:uiPriority w:val="99"/>
    <w:locked/>
    <w:rsid w:val="00B64670"/>
    <w:rPr>
      <w:rFonts w:ascii="AG Souvenir" w:hAnsi="AG Souvenir" w:hint="default"/>
      <w:b/>
      <w:bCs w:val="0"/>
      <w:spacing w:val="38"/>
      <w:sz w:val="28"/>
      <w:lang w:val="ru-RU" w:eastAsia="ru-RU"/>
    </w:rPr>
  </w:style>
  <w:style w:type="character" w:customStyle="1" w:styleId="240">
    <w:name w:val="Знак Знак24"/>
    <w:rsid w:val="00B64670"/>
    <w:rPr>
      <w:rFonts w:ascii="Arial" w:hAnsi="Arial" w:cs="Arial" w:hint="default"/>
      <w:b/>
      <w:bCs w:val="0"/>
      <w:sz w:val="26"/>
    </w:rPr>
  </w:style>
  <w:style w:type="character" w:customStyle="1" w:styleId="250">
    <w:name w:val="Знак Знак25"/>
    <w:rsid w:val="00B64670"/>
    <w:rPr>
      <w:sz w:val="28"/>
    </w:rPr>
  </w:style>
  <w:style w:type="character" w:customStyle="1" w:styleId="FontStyle12">
    <w:name w:val="Font Style12"/>
    <w:basedOn w:val="a0"/>
    <w:uiPriority w:val="99"/>
    <w:rsid w:val="00B64670"/>
    <w:rPr>
      <w:rFonts w:ascii="Times New Roman" w:hAnsi="Times New Roman" w:cs="Times New Roman" w:hint="default"/>
      <w:sz w:val="26"/>
      <w:szCs w:val="26"/>
    </w:rPr>
  </w:style>
  <w:style w:type="paragraph" w:customStyle="1" w:styleId="132">
    <w:name w:val="Абзац списка13"/>
    <w:basedOn w:val="a"/>
    <w:rsid w:val="00B64670"/>
    <w:pPr>
      <w:spacing w:after="200" w:line="276" w:lineRule="auto"/>
      <w:ind w:left="720"/>
      <w:contextualSpacing/>
    </w:pPr>
    <w:rPr>
      <w:w w:val="90"/>
      <w:sz w:val="24"/>
      <w:szCs w:val="24"/>
      <w:lang w:eastAsia="en-US"/>
    </w:rPr>
  </w:style>
  <w:style w:type="paragraph" w:customStyle="1" w:styleId="102">
    <w:name w:val="Без интервала10"/>
    <w:rsid w:val="00B64670"/>
    <w:rPr>
      <w:rFonts w:ascii="Calibri" w:hAnsi="Calibri"/>
      <w:sz w:val="22"/>
      <w:szCs w:val="22"/>
      <w:lang w:val="ru-RU" w:eastAsia="ru-RU"/>
    </w:rPr>
  </w:style>
  <w:style w:type="character" w:customStyle="1" w:styleId="fontstyle01">
    <w:name w:val="fontstyle01"/>
    <w:basedOn w:val="a0"/>
    <w:rsid w:val="00B64670"/>
    <w:rPr>
      <w:rFonts w:ascii="Times New Roman" w:hAnsi="Times New Roman" w:cs="Times New Roman" w:hint="default"/>
      <w:b w:val="0"/>
      <w:bCs w:val="0"/>
      <w:i w:val="0"/>
      <w:iCs w:val="0"/>
      <w:color w:val="000000"/>
      <w:sz w:val="28"/>
      <w:szCs w:val="28"/>
    </w:rPr>
  </w:style>
  <w:style w:type="table" w:customStyle="1" w:styleId="46">
    <w:name w:val="Сетка таблицы4"/>
    <w:basedOn w:val="a1"/>
    <w:rsid w:val="00B64670"/>
    <w:rPr>
      <w:rFonts w:ascii="Calibri" w:hAnsi="Calibri"/>
      <w:color w:val="000000"/>
      <w:sz w:val="22"/>
      <w:lang w:val="ru-RU"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hyperlink" Target="consultantplus://offline/ref=86861374B7B4B65B0F65E480A8BAF7418712742365538E1BDE2F52748A8F90360512D9A78AC353A06775B1CDDCr4HDK"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3F995C211BD6BAAEB8106B17271D85D9F1894513F8068124109EE52EA29DBBD11450477E072266E0a4c5O" TargetMode="External"/><Relationship Id="rId24"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eader" Target="header7.xml"/><Relationship Id="rId10" Type="http://schemas.openxmlformats.org/officeDocument/2006/relationships/hyperlink" Target="consultantplus://offline/ref=3F995C211BD6BAAEB8106B17271D85D9F5894A1BFE0BDC2E18C7E92CaAc5O" TargetMode="Externa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consultantplus://offline/ref=3F995C211BD6BAAEB8106B17271D85D9F1894513F8068124109EE52EA29DBBD11450477E072266E0a4c5O" TargetMode="External"/><Relationship Id="rId14" Type="http://schemas.openxmlformats.org/officeDocument/2006/relationships/footer" Target="footer1.xml"/><Relationship Id="rId22" Type="http://schemas.openxmlformats.org/officeDocument/2006/relationships/header" Target="header6.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3a\Application%20Data\Microsoft\Internet%20Explorer\Quick%20Launch\&#1064;&#1072;&#1073;&#1083;&#1086;&#1085;&#1099;\&#1055;&#1086;&#1089;&#1090;&#1072;&#1085;&#1086;&#1074;&#1083;&#1077;&#1085;&#1080;&#1077;%20&#1040;&#1056;&#1054;.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Постановление АРО</Template>
  <TotalTime>8</TotalTime>
  <Pages>1</Pages>
  <Words>14636</Words>
  <Characters>83431</Characters>
  <Application>Microsoft Office Word</Application>
  <DocSecurity>0</DocSecurity>
  <Lines>695</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97872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103a</dc:creator>
  <cp:lastModifiedBy>Людмила</cp:lastModifiedBy>
  <cp:revision>5</cp:revision>
  <cp:lastPrinted>2022-02-04T08:10:00Z</cp:lastPrinted>
  <dcterms:created xsi:type="dcterms:W3CDTF">2024-10-08T08:07:00Z</dcterms:created>
  <dcterms:modified xsi:type="dcterms:W3CDTF">2024-10-21T05:50:00Z</dcterms:modified>
</cp:coreProperties>
</file>