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C6" w:rsidRDefault="006F7C96" w:rsidP="006F7C96">
      <w:pPr>
        <w:spacing w:line="240" w:lineRule="auto"/>
        <w:rPr>
          <w:color w:val="FF0000"/>
        </w:rPr>
      </w:pPr>
      <w:r w:rsidRPr="006F7C96">
        <w:rPr>
          <w:color w:val="FF0000"/>
        </w:rPr>
        <w:t>ПРОФИЛАКТИКА БОТУЛИЗМА</w:t>
      </w:r>
    </w:p>
    <w:p w:rsidR="0002153D" w:rsidRPr="006F7C96" w:rsidRDefault="0002153D" w:rsidP="006F7C96">
      <w:pPr>
        <w:spacing w:line="240" w:lineRule="auto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3048000" cy="2033016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79f13903ef9b8f78e425c3873f4cc3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E4" w:rsidRDefault="009306E4" w:rsidP="006F7C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регистрацией смертельного случая ботулизма у жителя г. Волгодонска, прошу ознакомиться со следующей информацией</w:t>
      </w:r>
      <w:r w:rsidR="00316407">
        <w:rPr>
          <w:rFonts w:ascii="Times New Roman" w:hAnsi="Times New Roman" w:cs="Times New Roman"/>
          <w:b/>
          <w:bCs/>
          <w:sz w:val="24"/>
          <w:szCs w:val="24"/>
        </w:rPr>
        <w:t>!</w:t>
      </w:r>
      <w:bookmarkStart w:id="0" w:name="_GoBack"/>
      <w:bookmarkEnd w:id="0"/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Ботулизм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r w:rsidRPr="006F7C96">
        <w:rPr>
          <w:rFonts w:ascii="Times New Roman" w:hAnsi="Times New Roman" w:cs="Times New Roman"/>
          <w:sz w:val="24"/>
          <w:szCs w:val="24"/>
        </w:rPr>
        <w:t xml:space="preserve">одно из наиболее тяжелых заболеваний из группы </w:t>
      </w:r>
      <w:r w:rsidR="00B54306">
        <w:rPr>
          <w:rFonts w:ascii="Times New Roman" w:hAnsi="Times New Roman" w:cs="Times New Roman"/>
          <w:sz w:val="24"/>
          <w:szCs w:val="24"/>
        </w:rPr>
        <w:t>пищевых интоксикаций</w:t>
      </w:r>
      <w:r w:rsidRPr="006F7C96">
        <w:rPr>
          <w:rFonts w:ascii="Times New Roman" w:hAnsi="Times New Roman" w:cs="Times New Roman"/>
          <w:sz w:val="24"/>
          <w:szCs w:val="24"/>
        </w:rPr>
        <w:t xml:space="preserve"> с довольно высокой летальностью. Развивается при употреблении в пищу продуктов, зараженных ядом бактерии </w:t>
      </w:r>
      <w:r w:rsidR="00CD2BF1">
        <w:rPr>
          <w:rFonts w:ascii="Times New Roman" w:hAnsi="Times New Roman" w:cs="Times New Roman"/>
          <w:sz w:val="24"/>
          <w:szCs w:val="24"/>
        </w:rPr>
        <w:t>Clostridium botulinum</w:t>
      </w:r>
      <w:r w:rsidRPr="006F7C96">
        <w:rPr>
          <w:rFonts w:ascii="Times New Roman" w:hAnsi="Times New Roman" w:cs="Times New Roman"/>
          <w:sz w:val="24"/>
          <w:szCs w:val="24"/>
        </w:rPr>
        <w:t>. Токсин ботулизма невероятно опасен, по силе воздействия на организм он несомненный лидер среди большинства химических и биологических ядов. Опасность этих токсинов заключается ещё и том, что обнаружить их "на вкус и цвет" невозможно. Ни маринад, ни рассол не изменят своего вкуса или прозрачности. Ботулинические токсины не разрушаются ферментами пищеварительного тракта. Мало того, ядовитые свойства ботулотоксина под влиянием пищеварительных ферментов могут усиливаться в десятки и сотни раз. Летальность среди больных составляет 15-30%. Кипячение и стерилизация в домашних условиях не способны уничтожить споры возбудителя ботулизма.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Где обитают возбудители?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Возбудитель – строгий анаэроб, широко распространен в природе, длительное время может находиться в почве в виде спор. Сам по себе возбудитель ботулизма не является патогенным, он опасен именно из-за токсинов, которые производят его вегетативные формы (споры). В почве, пищевых продуктах возбудители ботулизма образуют споры (защитную оболочку), которые могут сохранять жизнеспособность микроба в течение нескольких десятилетий. Споры чрезвычайно устойчивы к различным физическим и химическим факторам. Они хорошо переносят кипячение в течение 5 часов. Практически все пищевые продукты, загрязненные почвой или содержимым кишечника животных, птиц, рыб могут содержать споры возбудителя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53D" w:rsidRDefault="0002153D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4125" cy="159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nye-oshibki-domashnego-konservirovani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1615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cb106eb72de3bcc18f97a6b7537fc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531" cy="161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Какие продукты чаще всего становятся причиной заболевания?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 xml:space="preserve">Без доступа кислорода, например, при консервировании продуктов, бактерии ботулизма начинают размножаться и выделять токсин, который является сильнейшим бактериальным </w:t>
      </w:r>
      <w:r w:rsidRPr="006F7C96">
        <w:rPr>
          <w:rFonts w:ascii="Times New Roman" w:hAnsi="Times New Roman" w:cs="Times New Roman"/>
          <w:sz w:val="24"/>
          <w:szCs w:val="24"/>
        </w:rPr>
        <w:lastRenderedPageBreak/>
        <w:t>ядом В России чаще всего регистрируются заболевания, связанные с употреблением консервированных грибов, овощных (кабачковая икра), мясных консервов, соленой рыбы, бобовых консервов, колбасы, приготовленных с нарушением технологии</w:t>
      </w:r>
      <w:r w:rsidR="007803DB">
        <w:rPr>
          <w:rFonts w:ascii="Times New Roman" w:hAnsi="Times New Roman" w:cs="Times New Roman"/>
          <w:sz w:val="24"/>
          <w:szCs w:val="24"/>
        </w:rPr>
        <w:t>, особенно в домашних условиях.</w:t>
      </w:r>
      <w:r w:rsidRPr="006F7C96">
        <w:rPr>
          <w:rFonts w:ascii="Times New Roman" w:hAnsi="Times New Roman" w:cs="Times New Roman"/>
          <w:sz w:val="24"/>
          <w:szCs w:val="24"/>
        </w:rPr>
        <w:t xml:space="preserve"> Как правило, заболевает несколько человек сразу (групповые или семейные) вспышки. Часто бывает так: несколько человек ели из одной и той же банки, а заболели не все. 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b/>
          <w:bCs/>
          <w:sz w:val="24"/>
          <w:szCs w:val="24"/>
        </w:rPr>
        <w:t>Каковы симптомы и течение заболевания?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Первоначальные признаки - общая слабость, незначительная головная боль. Рвота и понос бывают не всегда, чаще - упорные запоры, не поддающиеся действию клизмы и слабительных. При ботулизме поражается нервная система (нарушение зрения, глотания, изменение голоса). Больной видит все предметы как бы в тумане, появляется двоение в глазах, зрачки расширены, причем один шире другого. Часто отмечается косоглазие, птоз - опущение верхнего века одного из глаз. Иногда наблюдается отсутствие аккомодации - реакции зрачков на свет. Больной испытывает сухость во рту, голос у него слабый, речь невнятная. Температура тела нормальная или чуть повышена (37,2-37,3C), сознание сохранено. При усилении интоксикации, связанной с прорастанием спор в кишечнике больного, глазные симптомы нарастают, возникают расстройства глотания (паралич мягкого неба). Тоны сердца становятся глухими, пульс, вначале замедленный, начинает ускоряться, кровяное давление понижается. Смерть может наступить при явлениях паралича дыхания.</w:t>
      </w:r>
    </w:p>
    <w:p w:rsidR="00ED68AF" w:rsidRDefault="00ED68AF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Какие существу</w:t>
      </w:r>
      <w:r>
        <w:rPr>
          <w:rFonts w:ascii="Times New Roman" w:hAnsi="Times New Roman" w:cs="Times New Roman"/>
          <w:b/>
          <w:sz w:val="24"/>
          <w:szCs w:val="24"/>
        </w:rPr>
        <w:t>ют меры профилактики ботулизма?</w:t>
      </w:r>
    </w:p>
    <w:p w:rsid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В домашних условиях: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1. При консервировании овощей, не содержащих природные кислоты</w:t>
      </w:r>
      <w:r w:rsidR="00B9427C">
        <w:rPr>
          <w:rFonts w:ascii="Times New Roman" w:hAnsi="Times New Roman" w:cs="Times New Roman"/>
          <w:sz w:val="24"/>
          <w:szCs w:val="24"/>
        </w:rPr>
        <w:t xml:space="preserve"> </w:t>
      </w:r>
      <w:r w:rsidRPr="006F7C96">
        <w:rPr>
          <w:rFonts w:ascii="Times New Roman" w:hAnsi="Times New Roman" w:cs="Times New Roman"/>
          <w:sz w:val="24"/>
          <w:szCs w:val="24"/>
        </w:rPr>
        <w:t>(огурцы, баклажаны и др.), необходимо добавлять лимонную или уксусную кислоту в соответствии с рецептурами (уксусной кислоты должно быть не менее - 2%   (рН не более 4,0), поваренной соли -   не менее 10%).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2. Для консервирования должны использоваться свежие, без признаков порчи овощи и фрукты.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3. Тщательно мыть овощи и плоды.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>4. Строго соблюдать рекомендуемые требования обработок банок, крышек, режимов тепловой обработки плодов в домашних условиях.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96">
        <w:rPr>
          <w:rFonts w:ascii="Times New Roman" w:hAnsi="Times New Roman" w:cs="Times New Roman"/>
          <w:sz w:val="24"/>
          <w:szCs w:val="24"/>
        </w:rPr>
        <w:t xml:space="preserve">5. Хранить домашние консервы следует при низких температурах с обязательной отбраковкой и </w:t>
      </w:r>
      <w:r>
        <w:rPr>
          <w:rFonts w:ascii="Times New Roman" w:hAnsi="Times New Roman" w:cs="Times New Roman"/>
          <w:sz w:val="24"/>
          <w:szCs w:val="24"/>
        </w:rPr>
        <w:t xml:space="preserve">уничтожением «бомбажных» банок. </w:t>
      </w:r>
      <w:r w:rsidRPr="006F7C96">
        <w:rPr>
          <w:rFonts w:ascii="Times New Roman" w:hAnsi="Times New Roman" w:cs="Times New Roman"/>
          <w:sz w:val="24"/>
          <w:szCs w:val="24"/>
        </w:rPr>
        <w:t xml:space="preserve">Строго соблюдать сроки и условия хранения продукции, расфасованной в </w:t>
      </w:r>
      <w:r>
        <w:rPr>
          <w:rFonts w:ascii="Times New Roman" w:hAnsi="Times New Roman" w:cs="Times New Roman"/>
          <w:sz w:val="24"/>
          <w:szCs w:val="24"/>
        </w:rPr>
        <w:t>полимерную пленку под вакуумом.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F7C96">
        <w:rPr>
          <w:rFonts w:ascii="Times New Roman" w:hAnsi="Times New Roman" w:cs="Times New Roman"/>
          <w:sz w:val="24"/>
          <w:szCs w:val="24"/>
        </w:rPr>
        <w:t>. Содержание герметично закупоренной банки, изготовленной в домашних условиях, перед употреблением тщательно прогревать до 100 °С в течение 30 минут, (если это позволяет сделать вид продукта). Содержимое открытой консервной банки, пролежавшее в холодильнике более 36 часов, пер</w:t>
      </w:r>
      <w:r>
        <w:rPr>
          <w:rFonts w:ascii="Times New Roman" w:hAnsi="Times New Roman" w:cs="Times New Roman"/>
          <w:sz w:val="24"/>
          <w:szCs w:val="24"/>
        </w:rPr>
        <w:t>ед едой надо вновь прокипятить.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F7C96">
        <w:rPr>
          <w:rFonts w:ascii="Times New Roman" w:hAnsi="Times New Roman" w:cs="Times New Roman"/>
          <w:sz w:val="24"/>
          <w:szCs w:val="24"/>
        </w:rPr>
        <w:t>. Не проводить закупку продуктов, прежде всего консервированных овощей, фруктов, грибов, вяленой и копченой рыбы, вяленого и копченого мяса в ме</w:t>
      </w:r>
      <w:r>
        <w:rPr>
          <w:rFonts w:ascii="Times New Roman" w:hAnsi="Times New Roman" w:cs="Times New Roman"/>
          <w:sz w:val="24"/>
          <w:szCs w:val="24"/>
        </w:rPr>
        <w:t>стах неорганизованной торговли.</w:t>
      </w:r>
    </w:p>
    <w:p w:rsid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F7C96">
        <w:rPr>
          <w:rFonts w:ascii="Times New Roman" w:hAnsi="Times New Roman" w:cs="Times New Roman"/>
          <w:sz w:val="24"/>
          <w:szCs w:val="24"/>
        </w:rPr>
        <w:t>В домашних условиях не рекомендуется закатывать в банки грибы, мясо, рыбу, зелень.</w:t>
      </w:r>
    </w:p>
    <w:p w:rsidR="006F7C96" w:rsidRPr="006F7C96" w:rsidRDefault="006F7C96" w:rsidP="006F7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C96">
        <w:rPr>
          <w:rFonts w:ascii="Times New Roman" w:hAnsi="Times New Roman" w:cs="Times New Roman"/>
          <w:b/>
          <w:sz w:val="24"/>
          <w:szCs w:val="24"/>
        </w:rPr>
        <w:t>При симптомах заболевания, не исключающих ботулизм, необходимо срочно обращаться за медицинской помощью! Не занимайтесь самолечением! Ботулизм - это опасно!</w:t>
      </w: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96" w:rsidRPr="006F7C96" w:rsidRDefault="006F7C96" w:rsidP="006F7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C96" w:rsidRPr="006F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85"/>
    <w:rsid w:val="0002153D"/>
    <w:rsid w:val="000F6CC6"/>
    <w:rsid w:val="00316407"/>
    <w:rsid w:val="006F7C96"/>
    <w:rsid w:val="007803DB"/>
    <w:rsid w:val="009306E4"/>
    <w:rsid w:val="00B54306"/>
    <w:rsid w:val="00B9427C"/>
    <w:rsid w:val="00CD2BF1"/>
    <w:rsid w:val="00E30F85"/>
    <w:rsid w:val="00E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0681"/>
  <w15:chartTrackingRefBased/>
  <w15:docId w15:val="{FB6CBC05-06A3-4EE6-B03B-BB61BF55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2023-03-07T11:04:00Z</dcterms:created>
  <dcterms:modified xsi:type="dcterms:W3CDTF">2023-03-07T11:52:00Z</dcterms:modified>
</cp:coreProperties>
</file>